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E4" w:rsidRPr="00A12B67" w:rsidRDefault="006E3CE4" w:rsidP="00757EC5">
      <w:pPr>
        <w:spacing w:after="0" w:line="240" w:lineRule="auto"/>
        <w:jc w:val="center"/>
        <w:rPr>
          <w:rFonts w:ascii="Sylfaen" w:hAnsi="Sylfaen"/>
          <w:b/>
          <w:lang w:val="ka-GE"/>
        </w:rPr>
      </w:pPr>
      <w:r w:rsidRPr="00A12B67">
        <w:rPr>
          <w:rFonts w:ascii="Sylfaen" w:hAnsi="Sylfaen"/>
          <w:b/>
          <w:lang w:val="ka-GE"/>
        </w:rPr>
        <w:t xml:space="preserve">ზოგადი ინფორმაცია </w:t>
      </w:r>
      <w:r w:rsidRPr="00A12B67">
        <w:rPr>
          <w:rFonts w:ascii="Sylfaen" w:hAnsi="Sylfaen"/>
          <w:b/>
        </w:rPr>
        <w:t>202</w:t>
      </w:r>
      <w:r>
        <w:rPr>
          <w:rFonts w:ascii="Sylfaen" w:hAnsi="Sylfaen"/>
          <w:b/>
          <w:lang w:val="ka-GE"/>
        </w:rPr>
        <w:t>1</w:t>
      </w:r>
      <w:r w:rsidRPr="00A12B67">
        <w:rPr>
          <w:rFonts w:ascii="Sylfaen" w:hAnsi="Sylfaen"/>
          <w:b/>
        </w:rPr>
        <w:t xml:space="preserve"> </w:t>
      </w:r>
      <w:r w:rsidRPr="00A12B67">
        <w:rPr>
          <w:rFonts w:ascii="Sylfaen" w:hAnsi="Sylfaen"/>
          <w:b/>
          <w:lang w:val="ka-GE"/>
        </w:rPr>
        <w:t xml:space="preserve">წელს საქართველოს ეკონომიკური მდგომარეობის </w:t>
      </w:r>
    </w:p>
    <w:p w:rsidR="006E3CE4" w:rsidRPr="00A12B67" w:rsidRDefault="006E3CE4" w:rsidP="00757EC5">
      <w:pPr>
        <w:spacing w:after="0" w:line="240" w:lineRule="auto"/>
        <w:jc w:val="center"/>
        <w:rPr>
          <w:rFonts w:ascii="Sylfaen" w:hAnsi="Sylfaen"/>
          <w:b/>
          <w:lang w:val="ka-GE"/>
        </w:rPr>
      </w:pPr>
      <w:r w:rsidRPr="00A12B67">
        <w:rPr>
          <w:rFonts w:ascii="Sylfaen" w:hAnsi="Sylfaen"/>
          <w:b/>
          <w:lang w:val="ka-GE"/>
        </w:rPr>
        <w:t>და ბიუჯეტის შესრულების შესახებ</w:t>
      </w:r>
    </w:p>
    <w:p w:rsidR="006E3CE4" w:rsidRPr="00A12B67" w:rsidRDefault="006E3CE4" w:rsidP="00757EC5">
      <w:pPr>
        <w:pStyle w:val="FootnoteText"/>
        <w:ind w:firstLine="720"/>
        <w:jc w:val="both"/>
        <w:rPr>
          <w:rFonts w:ascii="Sylfaen" w:hAnsi="Sylfaen" w:cs="Sylfaen"/>
          <w:sz w:val="22"/>
          <w:szCs w:val="22"/>
          <w:lang w:val="ka-GE"/>
        </w:rPr>
      </w:pPr>
    </w:p>
    <w:p w:rsidR="006E3CE4" w:rsidRDefault="006E3CE4" w:rsidP="00757EC5">
      <w:pPr>
        <w:spacing w:line="240" w:lineRule="auto"/>
        <w:jc w:val="both"/>
        <w:rPr>
          <w:rFonts w:ascii="Sylfaen" w:hAnsi="Sylfaen"/>
          <w:b/>
          <w:lang w:val="ka-GE"/>
        </w:rPr>
      </w:pPr>
    </w:p>
    <w:p w:rsidR="00524AF7" w:rsidRDefault="00400FAE" w:rsidP="00757EC5">
      <w:pPr>
        <w:pStyle w:val="NoSpacing"/>
        <w:tabs>
          <w:tab w:val="left" w:pos="709"/>
        </w:tabs>
        <w:ind w:firstLine="709"/>
        <w:jc w:val="both"/>
        <w:rPr>
          <w:rFonts w:ascii="Sylfaen" w:hAnsi="Sylfaen"/>
        </w:rPr>
      </w:pPr>
      <w:r w:rsidRPr="007F3698">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w:t>
      </w:r>
      <w:r>
        <w:rPr>
          <w:rFonts w:ascii="Sylfaen" w:hAnsi="Sylfaen"/>
          <w:lang w:val="ru-RU"/>
        </w:rPr>
        <w:t>2020</w:t>
      </w:r>
      <w:r w:rsidRPr="007F3698">
        <w:rPr>
          <w:rFonts w:ascii="Sylfaen" w:hAnsi="Sylfaen"/>
          <w:lang w:val="ka-GE"/>
        </w:rPr>
        <w:t xml:space="preserve"> წლის დეკემბერში, რა დროსაც საქართველოში ახალი კორონავირუსის </w:t>
      </w:r>
      <w:r w:rsidRPr="007F3698">
        <w:rPr>
          <w:rFonts w:ascii="Sylfaen" w:hAnsi="Sylfaen"/>
        </w:rPr>
        <w:t xml:space="preserve">COVID-19 </w:t>
      </w:r>
      <w:r w:rsidRPr="007F3698">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r>
        <w:rPr>
          <w:rFonts w:ascii="Sylfaen" w:hAnsi="Sylfaen"/>
        </w:rPr>
        <w:t xml:space="preserve"> </w:t>
      </w:r>
      <w:r w:rsidR="00524AF7" w:rsidRPr="007F3698">
        <w:rPr>
          <w:rFonts w:ascii="Sylfaen" w:hAnsi="Sylfaen"/>
          <w:lang w:val="ka-GE"/>
        </w:rPr>
        <w:t>2020 წლის ბოლოსთვის არსებული ვითარების გათვალისწინებით</w:t>
      </w:r>
      <w:r w:rsidR="00524AF7">
        <w:rPr>
          <w:rFonts w:ascii="Sylfaen" w:hAnsi="Sylfaen"/>
          <w:lang w:val="ka-GE"/>
        </w:rPr>
        <w:t>,</w:t>
      </w:r>
      <w:r w:rsidR="00524AF7" w:rsidRPr="007F3698">
        <w:rPr>
          <w:rFonts w:ascii="Sylfaen" w:hAnsi="Sylfaen"/>
          <w:lang w:val="ka-GE"/>
        </w:rPr>
        <w:t xml:space="preserve">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00524AF7" w:rsidRPr="007F3698">
        <w:rPr>
          <w:rFonts w:ascii="Sylfaen" w:hAnsi="Sylfaen" w:cs="Sylfaen"/>
        </w:rPr>
        <w:t>შეზღ</w:t>
      </w:r>
      <w:r w:rsidR="00524AF7" w:rsidRPr="007F3698">
        <w:rPr>
          <w:rFonts w:ascii="Sylfaen" w:hAnsi="Sylfaen" w:cs="Sylfaen"/>
          <w:lang w:val="ka-GE"/>
        </w:rPr>
        <w:t>უ</w:t>
      </w:r>
      <w:r w:rsidR="00524AF7" w:rsidRPr="007F3698">
        <w:rPr>
          <w:rFonts w:ascii="Sylfaen" w:hAnsi="Sylfaen" w:cs="Sylfaen"/>
        </w:rPr>
        <w:t>დული</w:t>
      </w:r>
      <w:r w:rsidR="00524AF7" w:rsidRPr="007F3698">
        <w:t xml:space="preserve"> </w:t>
      </w:r>
      <w:r w:rsidR="00524AF7" w:rsidRPr="007F3698">
        <w:rPr>
          <w:rFonts w:ascii="Sylfaen" w:hAnsi="Sylfaen" w:cs="Sylfaen"/>
        </w:rPr>
        <w:t>ფისკალური</w:t>
      </w:r>
      <w:r w:rsidR="00524AF7" w:rsidRPr="007F3698">
        <w:t xml:space="preserve"> </w:t>
      </w:r>
      <w:r w:rsidR="00524AF7" w:rsidRPr="007F3698">
        <w:rPr>
          <w:rFonts w:ascii="Sylfaen" w:hAnsi="Sylfaen" w:cs="Sylfaen"/>
          <w:lang w:val="ka-GE"/>
        </w:rPr>
        <w:t>რესურსის მიუხედავად,</w:t>
      </w:r>
      <w:r w:rsidR="00524AF7" w:rsidRPr="007F3698">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r w:rsidR="00524AF7" w:rsidRPr="007F3698">
        <w:rPr>
          <w:rFonts w:ascii="Sylfaen" w:hAnsi="Sylfaen"/>
        </w:rPr>
        <w:t xml:space="preserve"> </w:t>
      </w:r>
    </w:p>
    <w:p w:rsidR="001E732F" w:rsidRPr="00D332CC" w:rsidRDefault="001E732F" w:rsidP="00757EC5">
      <w:pPr>
        <w:pStyle w:val="ListParagraph"/>
        <w:numPr>
          <w:ilvl w:val="0"/>
          <w:numId w:val="17"/>
        </w:numPr>
        <w:spacing w:after="160" w:line="240" w:lineRule="auto"/>
        <w:jc w:val="both"/>
        <w:rPr>
          <w:rFonts w:ascii="Sylfaen" w:hAnsi="Sylfaen"/>
          <w:lang w:val="ka-GE"/>
        </w:rPr>
      </w:pPr>
      <w:r w:rsidRPr="00D332CC">
        <w:rPr>
          <w:rFonts w:ascii="Sylfaen" w:hAnsi="Sylfaen"/>
          <w:lang w:val="ka-GE"/>
        </w:rPr>
        <w:t>ეკონომიკური ზრდის პროგნოზი შეადგენდა 4,3%-ს;</w:t>
      </w:r>
    </w:p>
    <w:p w:rsidR="001E732F" w:rsidRPr="00D332CC" w:rsidRDefault="001E732F" w:rsidP="00757EC5">
      <w:pPr>
        <w:pStyle w:val="ListParagraph"/>
        <w:numPr>
          <w:ilvl w:val="0"/>
          <w:numId w:val="17"/>
        </w:numPr>
        <w:spacing w:after="160" w:line="240" w:lineRule="auto"/>
        <w:jc w:val="both"/>
        <w:rPr>
          <w:rFonts w:ascii="Sylfaen" w:hAnsi="Sylfaen"/>
          <w:lang w:val="ka-GE"/>
        </w:rPr>
      </w:pPr>
      <w:r w:rsidRPr="00D332CC">
        <w:rPr>
          <w:rFonts w:ascii="Sylfaen" w:hAnsi="Sylfaen"/>
          <w:lang w:val="ka-GE"/>
        </w:rPr>
        <w:t>მთლიანი შიდა პროდუქტის მოცულობა პროგნოზირებული იყო 53,4 მილიარდი ლარის ოდენობით;</w:t>
      </w:r>
    </w:p>
    <w:p w:rsidR="001E732F" w:rsidRPr="00D332CC" w:rsidRDefault="001E732F" w:rsidP="00757EC5">
      <w:pPr>
        <w:pStyle w:val="ListParagraph"/>
        <w:numPr>
          <w:ilvl w:val="0"/>
          <w:numId w:val="17"/>
        </w:numPr>
        <w:spacing w:after="160" w:line="240" w:lineRule="auto"/>
        <w:jc w:val="both"/>
        <w:rPr>
          <w:rFonts w:ascii="Sylfaen" w:hAnsi="Sylfaen"/>
          <w:lang w:val="ka-GE"/>
        </w:rPr>
      </w:pPr>
      <w:r w:rsidRPr="00D332CC">
        <w:rPr>
          <w:rFonts w:ascii="Sylfaen" w:hAnsi="Sylfaen"/>
          <w:lang w:val="ka-GE"/>
        </w:rPr>
        <w:t xml:space="preserve">მთავრობის ვალის პროგნოზი იყო მშპ-ს 60 პროცენტზე მაღალი; </w:t>
      </w:r>
    </w:p>
    <w:p w:rsidR="001E732F" w:rsidRPr="00D332CC" w:rsidRDefault="001E732F" w:rsidP="00757EC5">
      <w:pPr>
        <w:pStyle w:val="ListParagraph"/>
        <w:numPr>
          <w:ilvl w:val="0"/>
          <w:numId w:val="17"/>
        </w:numPr>
        <w:spacing w:after="0" w:line="240" w:lineRule="auto"/>
        <w:jc w:val="both"/>
        <w:rPr>
          <w:rFonts w:ascii="Sylfaen" w:hAnsi="Sylfaen"/>
          <w:lang w:val="ka-GE"/>
        </w:rPr>
      </w:pPr>
      <w:r w:rsidRPr="00D332CC">
        <w:rPr>
          <w:rFonts w:ascii="Sylfaen" w:hAnsi="Sylfaen"/>
          <w:lang w:val="ka-GE"/>
        </w:rPr>
        <w:t>ხოლო ნაერთი ბიუჯეტის დეფიციტის მაჩვენებელი შეადგენდა მშპ-ს 7,</w:t>
      </w:r>
      <w:r w:rsidR="00487476">
        <w:rPr>
          <w:rFonts w:ascii="Sylfaen" w:hAnsi="Sylfaen"/>
        </w:rPr>
        <w:t>5</w:t>
      </w:r>
      <w:r w:rsidRPr="00D332CC">
        <w:rPr>
          <w:rFonts w:ascii="Sylfaen" w:hAnsi="Sylfaen"/>
          <w:lang w:val="ka-GE"/>
        </w:rPr>
        <w:t xml:space="preserve">%-ს. </w:t>
      </w:r>
    </w:p>
    <w:p w:rsidR="00524AF7" w:rsidRDefault="00524AF7" w:rsidP="00757EC5">
      <w:pPr>
        <w:pStyle w:val="NoSpacing"/>
        <w:tabs>
          <w:tab w:val="left" w:pos="709"/>
        </w:tabs>
        <w:ind w:firstLine="709"/>
        <w:jc w:val="both"/>
        <w:rPr>
          <w:rFonts w:ascii="Sylfaen" w:hAnsi="Sylfaen"/>
          <w:lang w:val="ka-GE"/>
        </w:rPr>
      </w:pPr>
      <w:r w:rsidRPr="007F3698">
        <w:rPr>
          <w:rFonts w:ascii="Sylfaen" w:hAnsi="Sylfaen"/>
          <w:lang w:val="ka-GE"/>
        </w:rPr>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r w:rsidRPr="007F3698">
        <w:rPr>
          <w:rFonts w:ascii="Sylfaen" w:hAnsi="Sylfaen"/>
        </w:rPr>
        <w:t xml:space="preserve"> </w:t>
      </w:r>
      <w:r w:rsidRPr="006E272A">
        <w:rPr>
          <w:rFonts w:ascii="Sylfaen" w:hAnsi="Sylfaen"/>
          <w:lang w:val="ka-GE"/>
        </w:rPr>
        <w:t xml:space="preserve">ეკონომიკური ზრდის მაჩვენებელმა აპრილში 44,8% შეადგინა. მაღალი ეკონომიკური მაჩვენებლები შენარჩუნდა მაისშიც და შედეგად ეკონომიკურმა ზრდამ 25,8% შეადგინა. </w:t>
      </w:r>
      <w:r w:rsidR="001E732F">
        <w:rPr>
          <w:rFonts w:ascii="Sylfaen" w:hAnsi="Sylfaen"/>
          <w:lang w:val="ka-GE"/>
        </w:rPr>
        <w:t xml:space="preserve"> მაღალი ეკონომიკური ზრდის შედეგად მნიშვნელოვნად გაიზარდა მთლიანი შიდა პროდუქტის ნომინალური მაჩვენებელი და თავდაპირველად პროგნოზირებული 53,4 მლრდ ლარის ნაცვლად, </w:t>
      </w:r>
      <w:r w:rsidR="00B74578">
        <w:rPr>
          <w:rFonts w:ascii="Sylfaen" w:hAnsi="Sylfaen"/>
          <w:lang w:val="ka-GE"/>
        </w:rPr>
        <w:t>2021 წლის ბოლოს განახლებული</w:t>
      </w:r>
      <w:r w:rsidR="001E732F">
        <w:rPr>
          <w:rFonts w:ascii="Sylfaen" w:hAnsi="Sylfaen"/>
          <w:lang w:val="ka-GE"/>
        </w:rPr>
        <w:t xml:space="preserve"> პროგნოზით 59,6 მლრდ ლარი შეადგინა.</w:t>
      </w:r>
    </w:p>
    <w:p w:rsidR="00524AF7" w:rsidRPr="00524AF7" w:rsidRDefault="00524AF7" w:rsidP="00757EC5">
      <w:pPr>
        <w:pStyle w:val="NoSpacing"/>
        <w:tabs>
          <w:tab w:val="left" w:pos="709"/>
        </w:tabs>
        <w:ind w:firstLine="709"/>
        <w:jc w:val="both"/>
        <w:rPr>
          <w:rFonts w:ascii="Sylfaen" w:hAnsi="Sylfaen"/>
        </w:rPr>
      </w:pPr>
      <w:r w:rsidRPr="007F3698">
        <w:rPr>
          <w:rFonts w:ascii="Sylfaen" w:hAnsi="Sylfaen"/>
          <w:lang w:val="ka-GE"/>
        </w:rPr>
        <w:t xml:space="preserve">დადებითი ეკონომიკური ტენდენციების გათვალისწინებით, </w:t>
      </w:r>
      <w:r>
        <w:rPr>
          <w:rFonts w:ascii="Sylfaen" w:hAnsi="Sylfaen"/>
          <w:lang w:val="ru-RU"/>
        </w:rPr>
        <w:t>2021</w:t>
      </w:r>
      <w:r w:rsidRPr="007F3698">
        <w:rPr>
          <w:rFonts w:ascii="Sylfaen" w:hAnsi="Sylfaen"/>
          <w:lang w:val="ka-GE"/>
        </w:rPr>
        <w:t xml:space="preserve"> წლის </w:t>
      </w:r>
      <w:r w:rsidR="001E732F">
        <w:rPr>
          <w:rFonts w:ascii="Sylfaen" w:hAnsi="Sylfaen"/>
          <w:lang w:val="ka-GE"/>
        </w:rPr>
        <w:t>განმავლობაში ორჯერ (ივლისი, დეკემბერი) გადაიხედა</w:t>
      </w:r>
      <w:r w:rsidRPr="007F3698">
        <w:rPr>
          <w:rFonts w:ascii="Sylfaen" w:hAnsi="Sylfaen"/>
          <w:lang w:val="ka-GE"/>
        </w:rPr>
        <w:t xml:space="preserve"> </w:t>
      </w:r>
      <w:r w:rsidRPr="007F3698">
        <w:rPr>
          <w:rFonts w:ascii="Sylfaen" w:hAnsi="Sylfaen" w:cs="Sylfaen"/>
          <w:noProof/>
          <w:lang w:val="ka-GE"/>
        </w:rPr>
        <w:t>„საქართველოს 202</w:t>
      </w:r>
      <w:r w:rsidRPr="007F3698">
        <w:rPr>
          <w:rFonts w:ascii="Sylfaen" w:hAnsi="Sylfaen" w:cs="Sylfaen"/>
          <w:noProof/>
        </w:rPr>
        <w:t>1</w:t>
      </w:r>
      <w:r w:rsidRPr="007F3698">
        <w:rPr>
          <w:rFonts w:ascii="Sylfaen" w:hAnsi="Sylfaen" w:cs="Sylfaen"/>
          <w:noProof/>
          <w:lang w:val="ka-GE"/>
        </w:rPr>
        <w:t xml:space="preserve"> წლის სახელმწიფო ბიუჯეტის შესახებ“ საქართველოს კანონ</w:t>
      </w:r>
      <w:r w:rsidR="001E732F">
        <w:rPr>
          <w:rFonts w:ascii="Sylfaen" w:hAnsi="Sylfaen" w:cs="Sylfaen"/>
          <w:noProof/>
          <w:lang w:val="ka-GE"/>
        </w:rPr>
        <w:t xml:space="preserve">ი თავდაპირველ ვერსიასთან შედარებით. გადასახდელების ნაწილში გათვალისწინებული ასიგნებები თავდაპირველ გეგმასთან შედარებით გაიზარდა 1 411.6 მლნ ლარით და </w:t>
      </w:r>
      <w:r w:rsidRPr="007F3698">
        <w:rPr>
          <w:rFonts w:ascii="Sylfaen" w:hAnsi="Sylfaen" w:cs="Sylfaen"/>
          <w:noProof/>
          <w:lang w:val="ka-GE"/>
        </w:rPr>
        <w:t xml:space="preserve"> განისაზღვრა </w:t>
      </w:r>
      <w:r w:rsidRPr="00270B9E">
        <w:rPr>
          <w:rFonts w:ascii="Sylfaen" w:hAnsi="Sylfaen" w:cs="Sylfaen"/>
          <w:noProof/>
          <w:lang w:val="ka-GE"/>
        </w:rPr>
        <w:t>19</w:t>
      </w:r>
      <w:r w:rsidR="001E732F">
        <w:rPr>
          <w:rFonts w:ascii="Sylfaen" w:hAnsi="Sylfaen" w:cs="Sylfaen"/>
          <w:noProof/>
          <w:lang w:val="ka-GE"/>
        </w:rPr>
        <w:t> </w:t>
      </w:r>
      <w:r w:rsidRPr="00270B9E">
        <w:rPr>
          <w:rFonts w:ascii="Sylfaen" w:hAnsi="Sylfaen" w:cs="Sylfaen"/>
          <w:noProof/>
          <w:lang w:val="ka-GE"/>
        </w:rPr>
        <w:t>796</w:t>
      </w:r>
      <w:r w:rsidR="001E732F">
        <w:rPr>
          <w:rFonts w:ascii="Sylfaen" w:hAnsi="Sylfaen" w:cs="Sylfaen"/>
          <w:noProof/>
          <w:lang w:val="ka-GE"/>
        </w:rPr>
        <w:t>.</w:t>
      </w:r>
      <w:r w:rsidRPr="00270B9E">
        <w:rPr>
          <w:rFonts w:ascii="Sylfaen" w:hAnsi="Sylfaen" w:cs="Sylfaen"/>
          <w:noProof/>
          <w:lang w:val="ka-GE"/>
        </w:rPr>
        <w:t>1</w:t>
      </w:r>
      <w:r w:rsidR="001E732F">
        <w:rPr>
          <w:rFonts w:ascii="Sylfaen" w:hAnsi="Sylfaen" w:cs="Sylfaen"/>
          <w:noProof/>
          <w:lang w:val="ka-GE"/>
        </w:rPr>
        <w:t xml:space="preserve"> მლნ ლარის ოდენობით</w:t>
      </w:r>
      <w:r w:rsidRPr="007F3698">
        <w:rPr>
          <w:rFonts w:ascii="Sylfaen" w:hAnsi="Sylfaen" w:cs="Sylfaen"/>
          <w:noProof/>
          <w:lang w:val="ka-GE"/>
        </w:rPr>
        <w:t>.</w:t>
      </w:r>
      <w:r>
        <w:rPr>
          <w:rFonts w:ascii="Sylfaen" w:hAnsi="Sylfaen" w:cs="Sylfaen"/>
          <w:noProof/>
          <w:lang w:val="ka-GE"/>
        </w:rPr>
        <w:t xml:space="preserve"> </w:t>
      </w:r>
    </w:p>
    <w:p w:rsidR="006E3CE4" w:rsidRPr="009614EE" w:rsidRDefault="006E3CE4" w:rsidP="00757EC5">
      <w:pPr>
        <w:pStyle w:val="NoSpacing"/>
        <w:tabs>
          <w:tab w:val="left" w:pos="709"/>
        </w:tabs>
        <w:ind w:firstLine="709"/>
        <w:jc w:val="both"/>
        <w:rPr>
          <w:rFonts w:ascii="Sylfaen" w:hAnsi="Sylfaen"/>
          <w:color w:val="000000" w:themeColor="text1"/>
          <w:lang w:val="ka-GE"/>
        </w:rPr>
      </w:pPr>
      <w:r w:rsidRPr="009614EE">
        <w:rPr>
          <w:rFonts w:ascii="Sylfaen" w:hAnsi="Sylfaen"/>
          <w:color w:val="000000" w:themeColor="text1"/>
          <w:lang w:val="ka-GE"/>
        </w:rPr>
        <w:t xml:space="preserve">მაკროეკონომიკური და ფისკალური პროგნოზების განახლებისას საქართველოს მთავრობა მუდმივ კონსულტაციას აწარმოებდა საერთაშორისო სავალუტო ფონდთან და აკვირდებოდა მსოფლიო ეკონომიკის განვითარების ტენდენციებს. </w:t>
      </w:r>
    </w:p>
    <w:p w:rsidR="00FF109B" w:rsidRDefault="00FF109B" w:rsidP="00757EC5">
      <w:pPr>
        <w:spacing w:line="240" w:lineRule="auto"/>
        <w:rPr>
          <w:rFonts w:ascii="Sylfaen" w:hAnsi="Sylfaen"/>
          <w:b/>
          <w:lang w:val="ka-GE"/>
        </w:rPr>
      </w:pPr>
      <w:r>
        <w:rPr>
          <w:rFonts w:ascii="Sylfaen" w:hAnsi="Sylfaen"/>
          <w:b/>
          <w:lang w:val="ka-GE"/>
        </w:rPr>
        <w:br w:type="page"/>
      </w:r>
    </w:p>
    <w:p w:rsidR="006E3CE4" w:rsidRPr="00A12B67" w:rsidRDefault="006E3CE4" w:rsidP="00757EC5">
      <w:pPr>
        <w:spacing w:line="240" w:lineRule="auto"/>
        <w:jc w:val="both"/>
        <w:rPr>
          <w:rFonts w:ascii="Sylfaen" w:hAnsi="Sylfaen"/>
          <w:b/>
          <w:lang w:val="ka-GE"/>
        </w:rPr>
      </w:pPr>
      <w:r w:rsidRPr="00A12B67">
        <w:rPr>
          <w:rFonts w:ascii="Sylfaen" w:hAnsi="Sylfaen"/>
          <w:b/>
          <w:lang w:val="ka-GE"/>
        </w:rPr>
        <w:lastRenderedPageBreak/>
        <w:t>ეკონომიკური ზრდა</w:t>
      </w:r>
    </w:p>
    <w:p w:rsidR="00046E09" w:rsidRDefault="006E3CE4" w:rsidP="00757EC5">
      <w:pPr>
        <w:spacing w:line="240" w:lineRule="auto"/>
        <w:ind w:firstLine="720"/>
        <w:jc w:val="both"/>
        <w:rPr>
          <w:noProof/>
          <w:highlight w:val="yellow"/>
        </w:rPr>
      </w:pPr>
      <w:r w:rsidRPr="00B14D4F">
        <w:rPr>
          <w:rFonts w:ascii="Sylfaen" w:hAnsi="Sylfaen" w:cs="Sylfaen"/>
          <w:color w:val="000000" w:themeColor="text1"/>
          <w:lang w:val="ka-GE"/>
        </w:rPr>
        <w:t>20</w:t>
      </w:r>
      <w:r w:rsidRPr="00B14D4F">
        <w:rPr>
          <w:rFonts w:ascii="Sylfaen" w:hAnsi="Sylfaen" w:cs="Sylfaen"/>
          <w:color w:val="000000" w:themeColor="text1"/>
        </w:rPr>
        <w:t>21</w:t>
      </w:r>
      <w:r w:rsidRPr="00B14D4F">
        <w:rPr>
          <w:rFonts w:ascii="Sylfaen" w:hAnsi="Sylfaen" w:cs="Sylfaen"/>
          <w:color w:val="000000" w:themeColor="text1"/>
          <w:lang w:val="ka-GE"/>
        </w:rPr>
        <w:t xml:space="preserve"> წელს, მთლიანი შიდა პროდუქტის რეალურმა ზრდამ წინა წელთან შედარებით 10.4 პროცენტი შეადგინა.  2021 წელს მთლიანი შიდა პროდუქტი ნომინალურ გამოსახულებაში 60 231.6 მლნ ლარი</w:t>
      </w:r>
      <w:r w:rsidR="00524AF7">
        <w:rPr>
          <w:rFonts w:ascii="Sylfaen" w:hAnsi="Sylfaen" w:cs="Sylfaen"/>
          <w:color w:val="000000" w:themeColor="text1"/>
          <w:lang w:val="ka-GE"/>
        </w:rPr>
        <w:t xml:space="preserve"> შეადგინა</w:t>
      </w:r>
      <w:r w:rsidRPr="00B14D4F">
        <w:rPr>
          <w:rFonts w:ascii="Sylfaen" w:hAnsi="Sylfaen" w:cs="Sylfaen"/>
          <w:color w:val="000000" w:themeColor="text1"/>
          <w:lang w:val="ka-GE"/>
        </w:rPr>
        <w:t xml:space="preserve">, რაც </w:t>
      </w:r>
      <w:r w:rsidRPr="009614EE">
        <w:rPr>
          <w:rFonts w:ascii="Sylfaen" w:hAnsi="Sylfaen" w:cs="Sylfaen"/>
          <w:color w:val="000000" w:themeColor="text1"/>
          <w:lang w:val="ka-GE"/>
        </w:rPr>
        <w:t>22.26 პროცენტით</w:t>
      </w:r>
      <w:r w:rsidRPr="00F02726">
        <w:rPr>
          <w:rFonts w:ascii="Sylfaen" w:hAnsi="Sylfaen" w:cs="Sylfaen"/>
          <w:color w:val="FF0000"/>
          <w:lang w:val="ka-GE"/>
        </w:rPr>
        <w:t xml:space="preserve"> </w:t>
      </w:r>
      <w:r w:rsidRPr="00B14D4F">
        <w:rPr>
          <w:rFonts w:ascii="Sylfaen" w:hAnsi="Sylfaen" w:cs="Sylfaen"/>
          <w:color w:val="000000" w:themeColor="text1"/>
          <w:lang w:val="ka-GE"/>
        </w:rPr>
        <w:t>აღემატება წინა წლის ანალოგიურ მაჩვენებელს. ხოლო მშპ ერთ სულ მოსახლეზე 16 154.1 ლარს (5 015.3 აშშ დოლარი) შეადგენს.</w:t>
      </w:r>
    </w:p>
    <w:p w:rsidR="006E3CE4" w:rsidRDefault="006E3CE4" w:rsidP="00757EC5">
      <w:pPr>
        <w:spacing w:line="240" w:lineRule="auto"/>
        <w:ind w:firstLine="720"/>
        <w:jc w:val="both"/>
        <w:rPr>
          <w:noProof/>
          <w:highlight w:val="yellow"/>
        </w:rPr>
      </w:pPr>
    </w:p>
    <w:p w:rsidR="006E3CE4" w:rsidRPr="00EA550A" w:rsidRDefault="006E3CE4" w:rsidP="00757EC5">
      <w:pPr>
        <w:spacing w:line="240" w:lineRule="auto"/>
        <w:ind w:firstLine="720"/>
        <w:jc w:val="both"/>
        <w:rPr>
          <w:rFonts w:ascii="Sylfaen" w:hAnsi="Sylfaen" w:cs="Sylfaen"/>
          <w:color w:val="FFFFFF" w:themeColor="background1"/>
          <w:highlight w:val="yellow"/>
          <w:lang w:val="ka-GE"/>
          <w14:textFill>
            <w14:noFill/>
          </w14:textFill>
        </w:rPr>
      </w:pPr>
      <w:r>
        <w:rPr>
          <w:noProof/>
        </w:rPr>
        <w:drawing>
          <wp:inline distT="0" distB="0" distL="0" distR="0" wp14:anchorId="20578831" wp14:editId="5910936B">
            <wp:extent cx="5621572"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3CE4" w:rsidRPr="006127F0" w:rsidRDefault="006E3CE4" w:rsidP="00757EC5">
      <w:pPr>
        <w:spacing w:line="240" w:lineRule="auto"/>
        <w:jc w:val="both"/>
        <w:rPr>
          <w:rFonts w:ascii="Sylfaen" w:hAnsi="Sylfaen" w:cs="Sylfaen"/>
          <w:b/>
          <w:color w:val="000000" w:themeColor="text1"/>
          <w:lang w:val="ka-GE"/>
        </w:rPr>
      </w:pPr>
      <w:r w:rsidRPr="006127F0">
        <w:rPr>
          <w:rFonts w:ascii="Sylfaen" w:hAnsi="Sylfaen" w:cs="Sylfaen"/>
          <w:b/>
          <w:color w:val="000000" w:themeColor="text1"/>
          <w:lang w:val="ka-GE"/>
        </w:rPr>
        <w:t>20</w:t>
      </w:r>
      <w:r w:rsidRPr="006127F0">
        <w:rPr>
          <w:rFonts w:ascii="Sylfaen" w:hAnsi="Sylfaen" w:cs="Sylfaen"/>
          <w:b/>
          <w:color w:val="000000" w:themeColor="text1"/>
        </w:rPr>
        <w:t>2</w:t>
      </w:r>
      <w:r w:rsidRPr="006127F0">
        <w:rPr>
          <w:rFonts w:ascii="Sylfaen" w:hAnsi="Sylfaen" w:cs="Sylfaen"/>
          <w:b/>
          <w:color w:val="000000" w:themeColor="text1"/>
          <w:lang w:val="ka-GE"/>
        </w:rPr>
        <w:t>1 წლის მონაცემებით ეკონომიკური ზრდა დაფიქსირდა შემდეგ დარგებში:</w:t>
      </w:r>
    </w:p>
    <w:p w:rsidR="006E3CE4" w:rsidRPr="003E50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3E503A">
        <w:rPr>
          <w:rFonts w:ascii="Sylfaen" w:hAnsi="Sylfaen" w:cs="Sylfaen"/>
          <w:color w:val="000000" w:themeColor="text1"/>
          <w:lang w:val="ka-GE"/>
        </w:rPr>
        <w:t>ხელოვნება, გართობა და დასვენება (43.1%)</w:t>
      </w:r>
    </w:p>
    <w:p w:rsidR="006E3CE4" w:rsidRPr="003E50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3E503A">
        <w:rPr>
          <w:rFonts w:ascii="Sylfaen" w:hAnsi="Sylfaen" w:cs="Sylfaen"/>
          <w:color w:val="000000" w:themeColor="text1"/>
          <w:lang w:val="ka-GE"/>
        </w:rPr>
        <w:t>წყალმომარაგება; კანალიზაცია, ნარჩენების მართვა და დაბინძურებისაგან გასუფთავების საქმიანობები (38.9%)</w:t>
      </w:r>
    </w:p>
    <w:p w:rsidR="006E3CE4" w:rsidRPr="003E50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3E503A">
        <w:rPr>
          <w:rFonts w:ascii="Sylfaen" w:hAnsi="Sylfaen" w:cs="Sylfaen"/>
          <w:color w:val="000000" w:themeColor="text1"/>
          <w:lang w:val="ka-GE"/>
        </w:rPr>
        <w:t>ელექტროენერგიის, აირის, ორთქლის და კონდიცირებული ჰაერის მიწოდება (33.5%)</w:t>
      </w:r>
    </w:p>
    <w:p w:rsidR="006E3CE4" w:rsidRPr="003E50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3E503A">
        <w:rPr>
          <w:rFonts w:ascii="Sylfaen" w:hAnsi="Sylfaen" w:cs="Sylfaen"/>
          <w:color w:val="000000" w:themeColor="text1"/>
          <w:lang w:val="ka-GE"/>
        </w:rPr>
        <w:t>განთავსების საშუალებებით უზრუნველყოფის და საკვების მიწოდების საქმიანობებში (29.8%);</w:t>
      </w:r>
    </w:p>
    <w:p w:rsidR="006E3CE4" w:rsidRPr="00CF1DAA" w:rsidRDefault="006E3CE4" w:rsidP="00757EC5">
      <w:pPr>
        <w:pStyle w:val="ListParagraph"/>
        <w:numPr>
          <w:ilvl w:val="0"/>
          <w:numId w:val="5"/>
        </w:numPr>
        <w:spacing w:line="240" w:lineRule="auto"/>
        <w:jc w:val="both"/>
        <w:rPr>
          <w:rFonts w:ascii="Sylfaen" w:hAnsi="Sylfaen" w:cs="Sylfaen"/>
          <w:color w:val="000000" w:themeColor="text1"/>
          <w:lang w:val="ka-GE"/>
        </w:rPr>
      </w:pPr>
      <w:r w:rsidRPr="003E503A">
        <w:rPr>
          <w:rFonts w:ascii="Sylfaen" w:hAnsi="Sylfaen" w:cs="Sylfaen"/>
          <w:color w:val="000000" w:themeColor="text1"/>
          <w:lang w:val="ka-GE"/>
        </w:rPr>
        <w:t>ჯანდაცვა და სოციალური მომსახურების საქმიანობები (28.7%)</w:t>
      </w:r>
      <w:r>
        <w:rPr>
          <w:rFonts w:ascii="Sylfaen" w:hAnsi="Sylfaen" w:cs="Sylfaen"/>
          <w:color w:val="000000" w:themeColor="text1"/>
        </w:rPr>
        <w:t>;</w:t>
      </w:r>
    </w:p>
    <w:p w:rsidR="006E3CE4" w:rsidRPr="00CF1DAA" w:rsidRDefault="006E3CE4" w:rsidP="00757EC5">
      <w:pPr>
        <w:pStyle w:val="ListParagraph"/>
        <w:numPr>
          <w:ilvl w:val="0"/>
          <w:numId w:val="5"/>
        </w:numPr>
        <w:spacing w:line="240" w:lineRule="auto"/>
        <w:jc w:val="both"/>
        <w:rPr>
          <w:rFonts w:ascii="Sylfaen" w:hAnsi="Sylfaen" w:cs="Sylfaen"/>
          <w:color w:val="000000" w:themeColor="text1"/>
          <w:lang w:val="ka-GE"/>
        </w:rPr>
      </w:pPr>
      <w:r w:rsidRPr="007A70D7">
        <w:rPr>
          <w:rFonts w:ascii="Sylfaen" w:hAnsi="Sylfaen" w:cs="Sylfaen"/>
          <w:lang w:val="ka-GE"/>
        </w:rPr>
        <w:t>ტრანსპორტი და დასაწყობება</w:t>
      </w:r>
      <w:r>
        <w:rPr>
          <w:rFonts w:ascii="Sylfaen" w:hAnsi="Sylfaen" w:cs="Sylfaen"/>
          <w:lang w:val="ka-GE"/>
        </w:rPr>
        <w:t xml:space="preserve"> (27.6%);</w:t>
      </w:r>
    </w:p>
    <w:p w:rsidR="006E3CE4" w:rsidRPr="00CF1DAA" w:rsidRDefault="006E3CE4" w:rsidP="00757EC5">
      <w:pPr>
        <w:pStyle w:val="ListParagraph"/>
        <w:numPr>
          <w:ilvl w:val="0"/>
          <w:numId w:val="5"/>
        </w:numPr>
        <w:spacing w:line="240" w:lineRule="auto"/>
        <w:jc w:val="both"/>
        <w:rPr>
          <w:rFonts w:ascii="Sylfaen" w:hAnsi="Sylfaen" w:cs="Sylfaen"/>
          <w:color w:val="000000" w:themeColor="text1"/>
          <w:lang w:val="ka-GE"/>
        </w:rPr>
      </w:pPr>
      <w:r w:rsidRPr="007769DB">
        <w:rPr>
          <w:rFonts w:ascii="Sylfaen" w:hAnsi="Sylfaen" w:cs="Sylfaen"/>
          <w:lang w:val="ka-GE"/>
        </w:rPr>
        <w:t>ინფორმაცია და კომუნიკაცია</w:t>
      </w:r>
      <w:r>
        <w:rPr>
          <w:rFonts w:ascii="Sylfaen" w:hAnsi="Sylfaen" w:cs="Sylfaen"/>
          <w:lang w:val="ka-GE"/>
        </w:rPr>
        <w:t xml:space="preserve"> (23.9%);</w:t>
      </w:r>
    </w:p>
    <w:p w:rsidR="006E3CE4" w:rsidRPr="003E50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7769DB">
        <w:rPr>
          <w:rFonts w:ascii="Sylfaen" w:hAnsi="Sylfaen" w:cs="Sylfaen"/>
          <w:lang w:val="ka-GE"/>
        </w:rPr>
        <w:t>საფინანსო და სადაზღვევო საქმიანობები</w:t>
      </w:r>
      <w:r>
        <w:rPr>
          <w:rFonts w:ascii="Sylfaen" w:hAnsi="Sylfaen" w:cs="Sylfaen"/>
          <w:lang w:val="ka-GE"/>
        </w:rPr>
        <w:t xml:space="preserve"> (23.5%)</w:t>
      </w:r>
      <w:r>
        <w:rPr>
          <w:rFonts w:ascii="Sylfaen" w:hAnsi="Sylfaen" w:cs="Sylfaen"/>
        </w:rPr>
        <w:t>.</w:t>
      </w:r>
    </w:p>
    <w:p w:rsidR="006E3CE4" w:rsidRPr="00F02726" w:rsidRDefault="006E3CE4" w:rsidP="00757EC5">
      <w:pPr>
        <w:pStyle w:val="ListParagraph"/>
        <w:spacing w:line="240" w:lineRule="auto"/>
        <w:jc w:val="both"/>
        <w:rPr>
          <w:rFonts w:ascii="Sylfaen" w:hAnsi="Sylfaen" w:cs="Sylfaen"/>
          <w:color w:val="FF0000"/>
          <w:lang w:val="ka-GE"/>
        </w:rPr>
      </w:pPr>
    </w:p>
    <w:p w:rsidR="006E3CE4" w:rsidRPr="004F1D31" w:rsidRDefault="006E3CE4" w:rsidP="00757EC5">
      <w:pPr>
        <w:pStyle w:val="ListParagraph"/>
        <w:spacing w:line="240" w:lineRule="auto"/>
        <w:jc w:val="both"/>
        <w:rPr>
          <w:rFonts w:ascii="Sylfaen" w:hAnsi="Sylfaen" w:cs="Sylfaen"/>
          <w:b/>
          <w:color w:val="000000" w:themeColor="text1"/>
          <w:lang w:val="ka-GE"/>
        </w:rPr>
      </w:pPr>
      <w:r w:rsidRPr="004F1D31">
        <w:rPr>
          <w:rFonts w:ascii="Sylfaen" w:hAnsi="Sylfaen" w:cs="Sylfaen"/>
          <w:b/>
          <w:color w:val="000000" w:themeColor="text1"/>
          <w:lang w:val="ka-GE"/>
        </w:rPr>
        <w:t>კლება დაფიქსირდა შემდეგ დარგებში:</w:t>
      </w:r>
    </w:p>
    <w:p w:rsidR="006E3CE4" w:rsidRPr="00EC26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EC263A">
        <w:rPr>
          <w:rFonts w:ascii="Sylfaen" w:hAnsi="Sylfaen" w:cs="Sylfaen"/>
          <w:color w:val="000000" w:themeColor="text1"/>
          <w:lang w:val="ka-GE"/>
        </w:rPr>
        <w:t>მშენებლობა (21.8%)</w:t>
      </w:r>
    </w:p>
    <w:p w:rsidR="006E3CE4" w:rsidRPr="00EC26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EC263A">
        <w:rPr>
          <w:rFonts w:ascii="Sylfaen" w:hAnsi="Sylfaen" w:cs="Sylfaen"/>
          <w:color w:val="000000" w:themeColor="text1"/>
          <w:lang w:val="ka-GE"/>
        </w:rPr>
        <w:t>განათლება (2.3%)</w:t>
      </w:r>
    </w:p>
    <w:p w:rsidR="006E3CE4" w:rsidRPr="00EC263A" w:rsidRDefault="006E3CE4" w:rsidP="00757EC5">
      <w:pPr>
        <w:pStyle w:val="ListParagraph"/>
        <w:numPr>
          <w:ilvl w:val="0"/>
          <w:numId w:val="5"/>
        </w:numPr>
        <w:spacing w:line="240" w:lineRule="auto"/>
        <w:jc w:val="both"/>
        <w:rPr>
          <w:rFonts w:ascii="Sylfaen" w:hAnsi="Sylfaen" w:cs="Sylfaen"/>
          <w:color w:val="000000" w:themeColor="text1"/>
          <w:lang w:val="ka-GE"/>
        </w:rPr>
      </w:pPr>
      <w:r w:rsidRPr="00EC263A">
        <w:rPr>
          <w:rFonts w:ascii="Sylfaen" w:hAnsi="Sylfaen" w:cs="Sylfaen"/>
          <w:color w:val="000000" w:themeColor="text1"/>
          <w:lang w:val="ka-GE"/>
        </w:rPr>
        <w:t>სოფლის მეურნეობა (1.4%)</w:t>
      </w:r>
    </w:p>
    <w:p w:rsidR="00400FAE" w:rsidRDefault="00400FAE" w:rsidP="00757EC5">
      <w:pPr>
        <w:spacing w:line="240" w:lineRule="auto"/>
        <w:rPr>
          <w:rFonts w:ascii="Sylfaen" w:hAnsi="Sylfaen" w:cs="Sylfaen"/>
          <w:color w:val="FF0000"/>
          <w:lang w:val="ka-GE"/>
        </w:rPr>
      </w:pPr>
      <w:r>
        <w:rPr>
          <w:rFonts w:ascii="Sylfaen" w:hAnsi="Sylfaen" w:cs="Sylfaen"/>
          <w:color w:val="FF0000"/>
          <w:lang w:val="ka-GE"/>
        </w:rPr>
        <w:br w:type="page"/>
      </w:r>
    </w:p>
    <w:p w:rsidR="006E3CE4" w:rsidRDefault="006E3CE4" w:rsidP="00757EC5">
      <w:pPr>
        <w:spacing w:line="240" w:lineRule="auto"/>
        <w:ind w:left="360"/>
        <w:jc w:val="center"/>
        <w:rPr>
          <w:rFonts w:ascii="Sylfaen" w:hAnsi="Sylfaen" w:cs="Sylfaen"/>
          <w:b/>
          <w:bCs/>
          <w:lang w:val="ka-GE"/>
        </w:rPr>
      </w:pPr>
      <w:r w:rsidRPr="00C06E33">
        <w:rPr>
          <w:rFonts w:ascii="Sylfaen" w:hAnsi="Sylfaen" w:cs="Sylfaen"/>
          <w:b/>
          <w:bCs/>
          <w:lang w:val="ka-GE"/>
        </w:rPr>
        <w:lastRenderedPageBreak/>
        <w:t>მშპ-ს რეალური ზრდა ეკონომიკური საქმიანობის სახეების მიხედვით</w:t>
      </w:r>
    </w:p>
    <w:p w:rsidR="006E3CE4" w:rsidRPr="00C06E33" w:rsidRDefault="006E3CE4" w:rsidP="00757EC5">
      <w:pPr>
        <w:spacing w:line="240" w:lineRule="auto"/>
        <w:ind w:left="360"/>
        <w:jc w:val="center"/>
        <w:rPr>
          <w:rFonts w:ascii="Sylfaen" w:hAnsi="Sylfaen" w:cs="Sylfaen"/>
        </w:rPr>
      </w:pPr>
      <w:r>
        <w:rPr>
          <w:noProof/>
        </w:rPr>
        <w:drawing>
          <wp:inline distT="0" distB="0" distL="0" distR="0" wp14:anchorId="17EA75E2" wp14:editId="18B90BD6">
            <wp:extent cx="6186115" cy="4436110"/>
            <wp:effectExtent l="0" t="0" r="5715" b="2540"/>
            <wp:docPr id="11" name="Chart 11">
              <a:extLst xmlns:a="http://schemas.openxmlformats.org/drawingml/2006/main">
                <a:ext uri="{FF2B5EF4-FFF2-40B4-BE49-F238E27FC236}">
                  <a16:creationId xmlns:a16="http://schemas.microsoft.com/office/drawing/2014/main" id="{19C9D00F-20A1-EA40-8F9C-0E6B9C41B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3CE4" w:rsidRPr="00C06E33" w:rsidRDefault="006E3CE4" w:rsidP="00757EC5">
      <w:pPr>
        <w:spacing w:line="240" w:lineRule="auto"/>
        <w:jc w:val="both"/>
        <w:rPr>
          <w:rFonts w:ascii="Sylfaen" w:hAnsi="Sylfaen" w:cs="Sylfaen"/>
          <w:lang w:val="ka-GE"/>
        </w:rPr>
      </w:pPr>
    </w:p>
    <w:p w:rsidR="006E3CE4" w:rsidRPr="003841B2" w:rsidRDefault="006E3CE4" w:rsidP="00757EC5">
      <w:pPr>
        <w:spacing w:line="240" w:lineRule="auto"/>
        <w:jc w:val="both"/>
        <w:rPr>
          <w:rFonts w:ascii="Sylfaen" w:eastAsiaTheme="majorEastAsia" w:hAnsi="Sylfaen" w:cstheme="majorBidi"/>
          <w:b/>
          <w:bCs/>
          <w:color w:val="000000" w:themeColor="text1"/>
          <w:highlight w:val="yellow"/>
          <w:lang w:val="ka-GE"/>
        </w:rPr>
      </w:pPr>
      <w:bookmarkStart w:id="0" w:name="_Toc413431365"/>
      <w:r>
        <w:rPr>
          <w:noProof/>
        </w:rPr>
        <w:lastRenderedPageBreak/>
        <w:drawing>
          <wp:inline distT="0" distB="0" distL="0" distR="0" wp14:anchorId="0E07D515" wp14:editId="5D862CEA">
            <wp:extent cx="6615485" cy="6913245"/>
            <wp:effectExtent l="0" t="0" r="0" b="1905"/>
            <wp:docPr id="13" name="Chart 13">
              <a:extLst xmlns:a="http://schemas.openxmlformats.org/drawingml/2006/main">
                <a:ext uri="{FF2B5EF4-FFF2-40B4-BE49-F238E27FC236}">
                  <a16:creationId xmlns:a16="http://schemas.microsoft.com/office/drawing/2014/main" id="{608533F1-A94C-B945-92F7-B8491417AB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3CE4" w:rsidRDefault="006E3CE4" w:rsidP="00757EC5">
      <w:pPr>
        <w:spacing w:after="0" w:line="240" w:lineRule="auto"/>
        <w:ind w:firstLine="720"/>
        <w:jc w:val="both"/>
        <w:rPr>
          <w:rFonts w:ascii="Sylfaen" w:hAnsi="Sylfaen" w:cs="Sylfaen"/>
          <w:color w:val="000000" w:themeColor="text1"/>
          <w:lang w:val="ka-GE"/>
        </w:rPr>
      </w:pPr>
      <w:bookmarkStart w:id="1" w:name="_Toc403140146"/>
      <w:bookmarkStart w:id="2" w:name="_Toc411009516"/>
      <w:bookmarkStart w:id="3" w:name="_Toc413431373"/>
      <w:bookmarkEnd w:id="0"/>
    </w:p>
    <w:p w:rsidR="006E3CE4" w:rsidRPr="00B63BD2" w:rsidRDefault="006E3CE4" w:rsidP="00757EC5">
      <w:pPr>
        <w:spacing w:after="0" w:line="240" w:lineRule="auto"/>
        <w:ind w:firstLine="720"/>
        <w:jc w:val="both"/>
        <w:rPr>
          <w:rFonts w:ascii="Sylfaen" w:hAnsi="Sylfaen" w:cs="Sylfaen"/>
          <w:lang w:val="ka-GE"/>
        </w:rPr>
      </w:pPr>
      <w:r w:rsidRPr="00B656BB">
        <w:rPr>
          <w:rFonts w:ascii="Sylfaen" w:hAnsi="Sylfaen" w:cs="Sylfaen"/>
          <w:lang w:val="ka-GE"/>
        </w:rPr>
        <w:t xml:space="preserve">2021 წელს ეკონომიკურ ზრდაში </w:t>
      </w:r>
      <w:r w:rsidRPr="00B63BD2">
        <w:rPr>
          <w:rFonts w:ascii="Sylfaen" w:hAnsi="Sylfaen" w:cs="Sylfaen"/>
          <w:lang w:val="ka-GE"/>
        </w:rPr>
        <w:t xml:space="preserve"> </w:t>
      </w:r>
      <w:r w:rsidRPr="00B656BB">
        <w:rPr>
          <w:rFonts w:ascii="Sylfaen" w:hAnsi="Sylfaen" w:cs="Sylfaen"/>
          <w:lang w:val="ka-GE"/>
        </w:rPr>
        <w:t xml:space="preserve">წარმართველი </w:t>
      </w:r>
      <w:r w:rsidRPr="00B63BD2">
        <w:rPr>
          <w:rFonts w:ascii="Sylfaen" w:hAnsi="Sylfaen" w:cs="Sylfaen"/>
          <w:lang w:val="ka-GE"/>
        </w:rPr>
        <w:t xml:space="preserve"> </w:t>
      </w:r>
      <w:r w:rsidRPr="00B656BB">
        <w:rPr>
          <w:rFonts w:ascii="Sylfaen" w:hAnsi="Sylfaen" w:cs="Sylfaen"/>
          <w:lang w:val="ka-GE"/>
        </w:rPr>
        <w:t>როლი კვლავ  კერძო სექტორს ეჭირა. 20</w:t>
      </w:r>
      <w:r w:rsidRPr="00B63BD2">
        <w:rPr>
          <w:rFonts w:ascii="Sylfaen" w:hAnsi="Sylfaen" w:cs="Sylfaen"/>
          <w:lang w:val="ka-GE"/>
        </w:rPr>
        <w:t>2</w:t>
      </w:r>
      <w:r w:rsidRPr="00B656BB">
        <w:rPr>
          <w:rFonts w:ascii="Sylfaen" w:hAnsi="Sylfaen" w:cs="Sylfaen"/>
          <w:lang w:val="ka-GE"/>
        </w:rPr>
        <w:t xml:space="preserve">1 წელს ბიზნეს სექტორის ბრუნვის მოცულობა 35.2 პროცენტით, ხოლო საწარმოთა მიერ  გამოშვებული პროდუქციის ღირებულება 25.8 პროცენტით გაიზარდა. </w:t>
      </w:r>
      <w:r w:rsidRPr="00B63BD2">
        <w:rPr>
          <w:rFonts w:ascii="Sylfaen" w:hAnsi="Sylfaen" w:cs="Sylfaen"/>
          <w:lang w:val="ka-GE"/>
        </w:rPr>
        <w:t xml:space="preserve">ბიზნეს სექტორში დასაქმებულთა რაოდენობა საშუალოდ 12.6 ათასი ადამიანით, ხოლო მხოლოდ ბოლო კვარტალში 51.8 ათასი ადამიანით გაიზარდა (აღნიშნული მონაცემები მოცემულია საქსტატის, ბიზნეს სექტორის  2020-2021  წლების კვარტალური კვლევების მიხედვით). </w:t>
      </w:r>
    </w:p>
    <w:p w:rsidR="006E3CE4" w:rsidRDefault="006E3CE4" w:rsidP="00757EC5">
      <w:pPr>
        <w:spacing w:line="240" w:lineRule="auto"/>
        <w:ind w:firstLine="720"/>
        <w:jc w:val="both"/>
        <w:rPr>
          <w:rFonts w:ascii="Sylfaen" w:hAnsi="Sylfaen" w:cs="Sylfaen"/>
          <w:color w:val="FF0000"/>
          <w:lang w:val="ka-GE"/>
        </w:rPr>
      </w:pPr>
    </w:p>
    <w:p w:rsidR="006E3CE4" w:rsidRPr="008571ED" w:rsidRDefault="006E3CE4" w:rsidP="00757EC5">
      <w:pPr>
        <w:spacing w:line="240" w:lineRule="auto"/>
        <w:jc w:val="both"/>
        <w:rPr>
          <w:rFonts w:ascii="Sylfaen" w:eastAsiaTheme="majorEastAsia" w:hAnsi="Sylfaen" w:cstheme="majorBidi"/>
          <w:b/>
          <w:bCs/>
          <w:color w:val="000000" w:themeColor="text1"/>
        </w:rPr>
      </w:pPr>
      <w:r w:rsidRPr="00153FFE">
        <w:rPr>
          <w:rFonts w:ascii="Sylfaen" w:eastAsiaTheme="majorEastAsia" w:hAnsi="Sylfaen" w:cstheme="majorBidi"/>
          <w:b/>
          <w:bCs/>
          <w:color w:val="000000" w:themeColor="text1"/>
          <w:lang w:val="ka-GE"/>
        </w:rPr>
        <w:lastRenderedPageBreak/>
        <w:t>ინფლაცია</w:t>
      </w:r>
    </w:p>
    <w:p w:rsidR="006E3CE4" w:rsidRPr="00D75A3A" w:rsidRDefault="006E3CE4" w:rsidP="00757EC5">
      <w:pPr>
        <w:spacing w:line="240" w:lineRule="auto"/>
        <w:ind w:firstLine="720"/>
        <w:jc w:val="both"/>
        <w:rPr>
          <w:rFonts w:ascii="Sylfaen" w:hAnsi="Sylfaen" w:cs="Sylfaen"/>
          <w:lang w:val="ka-GE"/>
        </w:rPr>
      </w:pPr>
      <w:r w:rsidRPr="003453E7">
        <w:rPr>
          <w:rFonts w:ascii="Sylfaen" w:hAnsi="Sylfaen" w:cs="Sylfaen"/>
          <w:lang w:val="ka-GE"/>
        </w:rPr>
        <w:t>20</w:t>
      </w:r>
      <w:r>
        <w:rPr>
          <w:rFonts w:ascii="Sylfaen" w:hAnsi="Sylfaen" w:cs="Sylfaen"/>
          <w:lang w:val="ka-GE"/>
        </w:rPr>
        <w:t>21</w:t>
      </w:r>
      <w:r w:rsidRPr="003453E7">
        <w:rPr>
          <w:rFonts w:ascii="Sylfaen" w:hAnsi="Sylfaen" w:cs="Sylfaen"/>
          <w:lang w:val="ka-GE"/>
        </w:rPr>
        <w:t xml:space="preserve"> </w:t>
      </w:r>
      <w:r>
        <w:rPr>
          <w:rFonts w:ascii="Sylfaen" w:hAnsi="Sylfaen" w:cs="Sylfaen"/>
          <w:lang w:val="ka-GE"/>
        </w:rPr>
        <w:t>წლის ბოლოს წინა წელთან შედარებით</w:t>
      </w:r>
      <w:r w:rsidRPr="003453E7">
        <w:rPr>
          <w:rFonts w:ascii="Sylfaen" w:hAnsi="Sylfaen" w:cs="Sylfaen"/>
          <w:lang w:val="ka-GE"/>
        </w:rPr>
        <w:t xml:space="preserve"> ინფლაციის დონე </w:t>
      </w:r>
      <w:r>
        <w:rPr>
          <w:rFonts w:ascii="Sylfaen" w:hAnsi="Sylfaen" w:cs="Sylfaen"/>
          <w:lang w:val="ka-GE"/>
        </w:rPr>
        <w:t>13.9</w:t>
      </w:r>
      <w:r w:rsidRPr="003453E7">
        <w:rPr>
          <w:rFonts w:ascii="Sylfaen" w:hAnsi="Sylfaen" w:cs="Sylfaen"/>
          <w:lang w:val="ka-GE"/>
        </w:rPr>
        <w:t xml:space="preserve"> პროცენტით განისაზღვრა. ამავე პერიოდისათვის, საშუალო ინფლაცია </w:t>
      </w:r>
      <w:r>
        <w:rPr>
          <w:rFonts w:ascii="Sylfaen" w:hAnsi="Sylfaen" w:cs="Sylfaen"/>
          <w:lang w:val="ka-GE"/>
        </w:rPr>
        <w:t>9.6</w:t>
      </w:r>
      <w:r w:rsidRPr="003453E7">
        <w:rPr>
          <w:rFonts w:ascii="Sylfaen" w:hAnsi="Sylfaen" w:cs="Sylfaen"/>
          <w:lang w:val="ka-GE"/>
        </w:rPr>
        <w:t xml:space="preserve"> პროცენტის დონეზეა.</w:t>
      </w:r>
    </w:p>
    <w:p w:rsidR="006E3CE4" w:rsidRPr="00D75A3A" w:rsidRDefault="006E3CE4" w:rsidP="00757EC5">
      <w:pPr>
        <w:spacing w:line="240" w:lineRule="auto"/>
        <w:ind w:firstLine="360"/>
        <w:jc w:val="both"/>
        <w:rPr>
          <w:rFonts w:ascii="Sylfaen" w:hAnsi="Sylfaen" w:cs="Sylfaen"/>
          <w:lang w:val="ka-GE"/>
        </w:rPr>
      </w:pPr>
      <w:r w:rsidRPr="00D75A3A">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rsidR="006E3CE4" w:rsidRPr="00D75A3A" w:rsidRDefault="006E3CE4" w:rsidP="00757EC5">
      <w:pPr>
        <w:pStyle w:val="ListParagraph"/>
        <w:numPr>
          <w:ilvl w:val="0"/>
          <w:numId w:val="3"/>
        </w:numPr>
        <w:spacing w:line="240" w:lineRule="auto"/>
        <w:ind w:left="720"/>
        <w:jc w:val="both"/>
        <w:rPr>
          <w:rFonts w:ascii="Sylfaen" w:hAnsi="Sylfaen" w:cs="Sylfaen"/>
          <w:lang w:val="ka-GE"/>
        </w:rPr>
      </w:pPr>
      <w:r w:rsidRPr="00B656BB">
        <w:rPr>
          <w:rFonts w:ascii="Sylfaen" w:hAnsi="Sylfaen" w:cs="Sylfaen"/>
          <w:lang w:val="ka-GE"/>
        </w:rPr>
        <w:t>სურსათი და უალკოჰოლო სასმელები: ფასები გაიზარდა 15.6 პროცენტით, რაც 5.0</w:t>
      </w:r>
      <w:r w:rsidRPr="00B656BB">
        <w:rPr>
          <w:rFonts w:ascii="Sylfaen" w:hAnsi="Sylfaen" w:cs="Sylfaen"/>
        </w:rPr>
        <w:t>1</w:t>
      </w:r>
      <w:r w:rsidRPr="00B656BB">
        <w:rPr>
          <w:rFonts w:ascii="Sylfaen" w:hAnsi="Sylfaen" w:cs="Sylfaen"/>
          <w:lang w:val="ka-GE"/>
        </w:rPr>
        <w:t xml:space="preserve"> პროცენტული პუნქტით აისახა მთლიანი ინდექსის ზრდაში;</w:t>
      </w:r>
    </w:p>
    <w:p w:rsidR="006E3CE4" w:rsidRDefault="006E3CE4" w:rsidP="00757EC5">
      <w:pPr>
        <w:pStyle w:val="ListParagraph"/>
        <w:numPr>
          <w:ilvl w:val="0"/>
          <w:numId w:val="3"/>
        </w:numPr>
        <w:spacing w:line="240" w:lineRule="auto"/>
        <w:ind w:left="720"/>
        <w:jc w:val="both"/>
        <w:rPr>
          <w:rFonts w:ascii="Sylfaen" w:hAnsi="Sylfaen" w:cs="Sylfaen"/>
          <w:lang w:val="ka-GE"/>
        </w:rPr>
      </w:pPr>
      <w:r w:rsidRPr="00B656BB">
        <w:rPr>
          <w:rFonts w:ascii="Sylfaen" w:hAnsi="Sylfaen" w:cs="Sylfaen"/>
          <w:lang w:val="ka-GE"/>
        </w:rPr>
        <w:t>ტრანსპორტის ჯგუფში: ფასები გაიზარდა 17.3 პროცენტით, რაც 2.24 პროცენტული პუნქტით აისახა წლიურ ინდექსზე;</w:t>
      </w:r>
      <w:r w:rsidRPr="00272A79">
        <w:rPr>
          <w:rFonts w:ascii="Sylfaen" w:hAnsi="Sylfaen" w:cs="Sylfaen"/>
          <w:lang w:val="ka-GE"/>
        </w:rPr>
        <w:t xml:space="preserve"> </w:t>
      </w:r>
    </w:p>
    <w:p w:rsidR="006E3CE4" w:rsidRDefault="006E3CE4" w:rsidP="00757EC5">
      <w:pPr>
        <w:pStyle w:val="ListParagraph"/>
        <w:numPr>
          <w:ilvl w:val="0"/>
          <w:numId w:val="3"/>
        </w:numPr>
        <w:spacing w:line="240" w:lineRule="auto"/>
        <w:ind w:left="720"/>
        <w:jc w:val="both"/>
        <w:rPr>
          <w:rFonts w:ascii="Sylfaen" w:hAnsi="Sylfaen" w:cs="Sylfaen"/>
          <w:lang w:val="ka-GE"/>
        </w:rPr>
      </w:pPr>
      <w:r w:rsidRPr="00B656BB">
        <w:rPr>
          <w:rFonts w:ascii="Sylfaen" w:hAnsi="Sylfaen" w:cs="Sylfaen"/>
          <w:lang w:val="ka-GE"/>
        </w:rPr>
        <w:t>საცხოვრებელი, წყალი, ელ ენერგია, აირი: დაფიქსირდა ფასების 43.5 პროცენტიანი მატება, რაც 3.64 პროცენტული პუნქტით აისახა წლიურ ინფლაციაში;</w:t>
      </w:r>
      <w:r w:rsidRPr="00272A79">
        <w:rPr>
          <w:rFonts w:ascii="Sylfaen" w:hAnsi="Sylfaen" w:cs="Sylfaen"/>
          <w:lang w:val="ka-GE"/>
        </w:rPr>
        <w:t xml:space="preserve"> </w:t>
      </w:r>
    </w:p>
    <w:p w:rsidR="006E3CE4" w:rsidRPr="00F02726" w:rsidRDefault="006E3CE4" w:rsidP="00757EC5">
      <w:pPr>
        <w:pStyle w:val="ListParagraph"/>
        <w:numPr>
          <w:ilvl w:val="0"/>
          <w:numId w:val="3"/>
        </w:numPr>
        <w:spacing w:line="240" w:lineRule="auto"/>
        <w:ind w:left="720"/>
        <w:jc w:val="both"/>
        <w:rPr>
          <w:rFonts w:ascii="Sylfaen" w:hAnsi="Sylfaen" w:cs="Sylfaen"/>
          <w:lang w:val="ka-GE"/>
        </w:rPr>
      </w:pPr>
      <w:r w:rsidRPr="00B656BB">
        <w:rPr>
          <w:rFonts w:ascii="Sylfaen" w:hAnsi="Sylfaen" w:cs="Sylfaen"/>
          <w:lang w:val="ka-GE"/>
        </w:rPr>
        <w:t xml:space="preserve">სასტუმროები და რესტორნები: ფასები გაიზარდა 14.0 პროცენტით, რამაც წლიურ ინფლაციაში 0.78 პროცენტული პუნქტით აისახა; </w:t>
      </w:r>
      <w:r w:rsidRPr="00272A79">
        <w:rPr>
          <w:rFonts w:ascii="Sylfaen" w:hAnsi="Sylfaen" w:cs="Sylfaen"/>
        </w:rPr>
        <w:t xml:space="preserve"> </w:t>
      </w:r>
    </w:p>
    <w:p w:rsidR="006E3CE4" w:rsidRPr="00D75A3A" w:rsidRDefault="006E3CE4" w:rsidP="00757EC5">
      <w:pPr>
        <w:pStyle w:val="ListParagraph"/>
        <w:numPr>
          <w:ilvl w:val="0"/>
          <w:numId w:val="3"/>
        </w:numPr>
        <w:spacing w:line="240" w:lineRule="auto"/>
        <w:ind w:left="720"/>
        <w:jc w:val="both"/>
        <w:rPr>
          <w:rFonts w:ascii="Sylfaen" w:hAnsi="Sylfaen" w:cs="Sylfaen"/>
          <w:lang w:val="ka-GE"/>
        </w:rPr>
      </w:pPr>
      <w:r w:rsidRPr="00B656BB">
        <w:rPr>
          <w:rFonts w:ascii="Sylfaen" w:hAnsi="Sylfaen" w:cs="Sylfaen"/>
          <w:lang w:val="ka-GE"/>
        </w:rPr>
        <w:t>ჯანმრთელობის დაცვა: ფასები გაიზარდა 7.9 პროცენტით, რაც 0.62 პროცენტული პუნქტით აისახა მთლიანი ინდექსის ზრდაში.</w:t>
      </w:r>
      <w:r>
        <w:rPr>
          <w:rFonts w:ascii="Sylfaen" w:hAnsi="Sylfaen" w:cs="Sylfaen"/>
        </w:rPr>
        <w:t xml:space="preserve"> </w:t>
      </w:r>
    </w:p>
    <w:p w:rsidR="006E3CE4" w:rsidRPr="003A3898" w:rsidRDefault="006E3CE4" w:rsidP="00757EC5">
      <w:pPr>
        <w:keepNext/>
        <w:keepLines/>
        <w:spacing w:before="200" w:line="240" w:lineRule="auto"/>
        <w:outlineLvl w:val="1"/>
        <w:rPr>
          <w:rFonts w:ascii="Sylfaen" w:eastAsiaTheme="majorEastAsia" w:hAnsi="Sylfaen" w:cstheme="majorBidi"/>
          <w:b/>
          <w:bCs/>
          <w:color w:val="000000" w:themeColor="text1"/>
          <w:sz w:val="24"/>
          <w:szCs w:val="24"/>
        </w:rPr>
      </w:pPr>
      <w:r w:rsidRPr="003A3898">
        <w:rPr>
          <w:rFonts w:ascii="Sylfaen" w:eastAsiaTheme="majorEastAsia" w:hAnsi="Sylfaen" w:cstheme="majorBidi"/>
          <w:b/>
          <w:bCs/>
          <w:color w:val="000000" w:themeColor="text1"/>
          <w:sz w:val="24"/>
          <w:szCs w:val="24"/>
          <w:lang w:val="ka-GE"/>
        </w:rPr>
        <w:t>ლარის გაცვლითი კურსი</w:t>
      </w:r>
    </w:p>
    <w:p w:rsidR="006E3CE4" w:rsidRPr="00671EF3" w:rsidRDefault="006E3CE4" w:rsidP="00757EC5">
      <w:pPr>
        <w:spacing w:line="240" w:lineRule="auto"/>
        <w:ind w:firstLine="720"/>
        <w:jc w:val="both"/>
        <w:rPr>
          <w:rFonts w:ascii="Sylfaen" w:hAnsi="Sylfaen" w:cs="Sylfaen"/>
          <w:color w:val="FF0000"/>
          <w:lang w:val="ka-GE"/>
        </w:rPr>
      </w:pPr>
      <w:bookmarkStart w:id="4" w:name="_Toc409186469"/>
      <w:bookmarkStart w:id="5" w:name="_Toc411009510"/>
      <w:bookmarkStart w:id="6" w:name="_Toc413431368"/>
      <w:r w:rsidRPr="00B656BB">
        <w:rPr>
          <w:rFonts w:ascii="Sylfaen" w:hAnsi="Sylfaen" w:cs="Sylfaen"/>
          <w:lang w:val="ka-GE"/>
        </w:rPr>
        <w:t>2021 წელს ლარი გამყარდა აშშ დოლართან მიმართებაში. 20</w:t>
      </w:r>
      <w:r w:rsidRPr="00B656BB">
        <w:rPr>
          <w:rFonts w:ascii="Sylfaen" w:hAnsi="Sylfaen" w:cs="Sylfaen"/>
        </w:rPr>
        <w:t>2</w:t>
      </w:r>
      <w:r w:rsidRPr="00B656BB">
        <w:rPr>
          <w:rFonts w:ascii="Sylfaen" w:hAnsi="Sylfaen" w:cs="Sylfaen"/>
          <w:lang w:val="ka-GE"/>
        </w:rPr>
        <w:t xml:space="preserve">1 წელს 2020  წელთან  შედარებით ლარის გაცვლითი კურსი აშშ  დოლარის მიმართ 5.5 პროცენტით გამყარდა და </w:t>
      </w:r>
      <w:r w:rsidRPr="00B656BB">
        <w:rPr>
          <w:rFonts w:ascii="Sylfaen" w:hAnsi="Sylfaen" w:cs="Sylfaen"/>
        </w:rPr>
        <w:t>3</w:t>
      </w:r>
      <w:r w:rsidRPr="00B656BB">
        <w:rPr>
          <w:rFonts w:ascii="Sylfaen" w:hAnsi="Sylfaen" w:cs="Sylfaen"/>
          <w:lang w:val="ka-GE"/>
        </w:rPr>
        <w:t>.1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17.9 პროცენტით.</w:t>
      </w:r>
    </w:p>
    <w:bookmarkEnd w:id="4"/>
    <w:bookmarkEnd w:id="5"/>
    <w:bookmarkEnd w:id="6"/>
    <w:p w:rsidR="006E3CE4" w:rsidRPr="001C0072" w:rsidRDefault="006E3CE4" w:rsidP="00757EC5">
      <w:pPr>
        <w:spacing w:after="0" w:line="240" w:lineRule="auto"/>
        <w:jc w:val="both"/>
        <w:rPr>
          <w:rFonts w:ascii="Sylfaen" w:hAnsi="Sylfaen" w:cs="Sylfaen"/>
          <w:b/>
          <w:color w:val="000000"/>
          <w:sz w:val="24"/>
          <w:szCs w:val="24"/>
          <w:lang w:val="ka-GE" w:eastAsia="ru-RU"/>
        </w:rPr>
      </w:pPr>
      <w:r w:rsidRPr="00153FFE">
        <w:rPr>
          <w:rFonts w:ascii="Sylfaen" w:hAnsi="Sylfaen" w:cs="Sylfaen"/>
          <w:b/>
          <w:color w:val="000000"/>
          <w:sz w:val="24"/>
          <w:szCs w:val="24"/>
          <w:lang w:val="ka-GE" w:eastAsia="ru-RU"/>
        </w:rPr>
        <w:t>საგარეო სექტორი</w:t>
      </w:r>
    </w:p>
    <w:p w:rsidR="006E3CE4" w:rsidRPr="00D354B5" w:rsidRDefault="006E3CE4" w:rsidP="00757EC5">
      <w:pPr>
        <w:spacing w:after="0" w:line="240" w:lineRule="auto"/>
        <w:jc w:val="both"/>
        <w:rPr>
          <w:rFonts w:ascii="Sylfaen" w:hAnsi="Sylfaen" w:cs="Sylfaen"/>
          <w:b/>
          <w:color w:val="000000"/>
          <w:sz w:val="24"/>
          <w:szCs w:val="24"/>
          <w:highlight w:val="yellow"/>
          <w:lang w:val="ka-GE" w:eastAsia="ru-RU"/>
        </w:rPr>
      </w:pPr>
    </w:p>
    <w:p w:rsidR="006E3CE4" w:rsidRPr="00E679BA" w:rsidRDefault="006E3CE4" w:rsidP="00757EC5">
      <w:pPr>
        <w:spacing w:line="240" w:lineRule="auto"/>
        <w:ind w:firstLine="720"/>
        <w:jc w:val="both"/>
        <w:rPr>
          <w:rFonts w:ascii="Sylfaen" w:hAnsi="Sylfaen" w:cs="Sylfaen"/>
          <w:lang w:val="ka-GE"/>
        </w:rPr>
      </w:pPr>
      <w:r w:rsidRPr="00B656BB">
        <w:rPr>
          <w:rFonts w:ascii="Sylfaen" w:hAnsi="Sylfaen" w:cs="Sylfaen"/>
          <w:lang w:val="ka-GE"/>
        </w:rPr>
        <w:t>2021 წელს საქართველოში საქონლით საგარეო სავაჭრო ბრუნვამ 14</w:t>
      </w:r>
      <w:r w:rsidRPr="00B656BB">
        <w:rPr>
          <w:rFonts w:ascii="Sylfaen" w:hAnsi="Sylfaen" w:cs="Sylfaen"/>
        </w:rPr>
        <w:t xml:space="preserve"> </w:t>
      </w:r>
      <w:r w:rsidRPr="00B656BB">
        <w:rPr>
          <w:rFonts w:ascii="Sylfaen" w:hAnsi="Sylfaen" w:cs="Sylfaen"/>
          <w:lang w:val="ka-GE"/>
        </w:rPr>
        <w:t>326.7 მლნ აშშ დოლარი შეადგინა, რაც წინა წლის შესაბამის მაჩვენებელზე 25.7 პროცენტით მეტია; აქედან ექსპორტი  4 242.3 მლნ აშშ დოლარს შეადგენს (26.9 პროცენტით მეტი), ხოლო იმპორტი 10</w:t>
      </w:r>
      <w:r w:rsidRPr="00B656BB">
        <w:rPr>
          <w:rFonts w:ascii="Sylfaen" w:hAnsi="Sylfaen" w:cs="Sylfaen"/>
        </w:rPr>
        <w:t xml:space="preserve"> </w:t>
      </w:r>
      <w:r w:rsidRPr="00B656BB">
        <w:rPr>
          <w:rFonts w:ascii="Sylfaen" w:hAnsi="Sylfaen" w:cs="Sylfaen"/>
          <w:lang w:val="ka-GE"/>
        </w:rPr>
        <w:t>084.4 მლნ აშშ დოლარს (25.2 პროცენტით მეტი). საქართველოს უარყოფითმა სავაჭრო ბალანსმა 2021 წელს 5</w:t>
      </w:r>
      <w:r w:rsidRPr="00B656BB">
        <w:rPr>
          <w:rFonts w:ascii="Sylfaen" w:hAnsi="Sylfaen" w:cs="Sylfaen"/>
        </w:rPr>
        <w:t xml:space="preserve"> </w:t>
      </w:r>
      <w:r w:rsidRPr="00B656BB">
        <w:rPr>
          <w:rFonts w:ascii="Sylfaen" w:hAnsi="Sylfaen" w:cs="Sylfaen"/>
          <w:lang w:val="ka-GE"/>
        </w:rPr>
        <w:t>842.1 მლნ აშშ დოლარი შეადგინა.</w:t>
      </w:r>
    </w:p>
    <w:p w:rsidR="00417BE9" w:rsidRPr="00757EC5" w:rsidRDefault="00417BE9" w:rsidP="00757EC5">
      <w:pPr>
        <w:spacing w:line="240" w:lineRule="auto"/>
        <w:ind w:firstLine="720"/>
        <w:jc w:val="both"/>
        <w:rPr>
          <w:rFonts w:ascii="Sylfaen" w:hAnsi="Sylfaen" w:cs="Sylfaen"/>
          <w:lang w:val="ka-GE"/>
        </w:rPr>
      </w:pPr>
      <w:r w:rsidRPr="00757EC5">
        <w:rPr>
          <w:rFonts w:ascii="Sylfaen" w:hAnsi="Sylfaen" w:cs="Sylfaen"/>
          <w:lang w:val="ka-GE"/>
        </w:rPr>
        <w:t>2021 წელს მთლიან საქონელბრუნვაში ევროკავშირის წილი 21.1 პროცენტს (3 028.7 მლნ აშშ დოლარი) შეადგენს. თურქეთის - 15.0 პროცენტს (2 145.9 მლნ აშშ დოლარი), რუსეთის - 11.4 პროცენტს (1 638.6 მლნ აშშ დოლარი), ჩინეთის - 10.3 პროცენტს (1 480.5 მლნ აშშ დოლარი), აზერბაიჯანის - 7.9 პროცენტს (1 136.1 მლნ აშშ დოლარი).</w:t>
      </w:r>
    </w:p>
    <w:p w:rsidR="00417BE9"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მთლიან ექსპორტში ევროკავშირის წილი 16.9 პროცენტს (717.1 მლნ აშშ დოლარი) შეადგენს. ჩინეთის - 14.5 პროცენტს (615.6 მლნ აშშ დოლარი), რუსეთის - 14.4 პროცენტს (610.0 მლნ აშშ დოლარი), აზერბაიჯანის - 12.5 პროცენტს (531.0 მლნ აშშ დოლარი),  თურქეთის - 7.6 პროცენტს (322.2 მლნ აშშ დოლარი), უკრაინის - 7.2 პროცენტს (307.3 მლნ აშშ დოლარი).</w:t>
      </w:r>
    </w:p>
    <w:p w:rsidR="006E3CE4" w:rsidRDefault="006E3CE4" w:rsidP="00757EC5">
      <w:pPr>
        <w:spacing w:line="240" w:lineRule="auto"/>
        <w:ind w:firstLine="90"/>
        <w:jc w:val="both"/>
        <w:rPr>
          <w:rFonts w:ascii="Sylfaen" w:hAnsi="Sylfaen" w:cs="Sylfaen"/>
          <w:lang w:val="ka-GE"/>
        </w:rPr>
      </w:pPr>
      <w:r>
        <w:rPr>
          <w:noProof/>
        </w:rPr>
        <w:lastRenderedPageBreak/>
        <w:drawing>
          <wp:inline distT="0" distB="0" distL="0" distR="0" wp14:anchorId="7F76063D" wp14:editId="6DDA4E50">
            <wp:extent cx="6429375" cy="2924175"/>
            <wp:effectExtent l="0" t="0" r="0" b="0"/>
            <wp:docPr id="3" name="Chart 3">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3CE4" w:rsidRPr="003841B2" w:rsidRDefault="006E3CE4" w:rsidP="00757EC5">
      <w:pPr>
        <w:spacing w:after="0" w:line="240" w:lineRule="auto"/>
        <w:jc w:val="both"/>
        <w:rPr>
          <w:rFonts w:ascii="Sylfaen" w:hAnsi="Sylfaen" w:cs="Sylfaen"/>
          <w:highlight w:val="yellow"/>
          <w:lang w:val="ka-GE"/>
        </w:rPr>
      </w:pPr>
    </w:p>
    <w:p w:rsidR="00417BE9" w:rsidRDefault="00417BE9" w:rsidP="00757EC5">
      <w:pPr>
        <w:spacing w:after="0" w:line="240" w:lineRule="auto"/>
        <w:ind w:firstLine="720"/>
        <w:jc w:val="both"/>
        <w:rPr>
          <w:rFonts w:ascii="Sylfaen" w:hAnsi="Sylfaen" w:cs="Sylfaen"/>
          <w:lang w:val="ka-GE"/>
        </w:rPr>
      </w:pPr>
      <w:r w:rsidRPr="00757EC5">
        <w:rPr>
          <w:rFonts w:ascii="Sylfaen" w:hAnsi="Sylfaen" w:cs="Sylfaen"/>
          <w:lang w:val="ka-GE"/>
        </w:rPr>
        <w:t>სასაქონლო ჯგუფების მიხედვით ექსპორტში პირველ ადგილზე სპილენძის მადნები და კონცენტრატებია 19.2 პროცენტით (815.4 მლნ აშშ დოლარი), მომდევნო ადგილებს იკავებენ: ფეროშენადნობები 11.3 პროცენტი (477.4 მლნ აშშ დოლარი), მსუბუქი ავტომობილები 10.8 პროცენტი (456.6 მლნ აშშ დოლარი), ყურძნის ნატურალური ღვინოები 5.6 პროცენტი (239.3 მლნ აშშ დოლარი) და  სპირტიანი სასმელები 3.7 პროცენტი (155.7 მლნ აშშ დოლარი).</w:t>
      </w:r>
    </w:p>
    <w:p w:rsidR="006E3CE4" w:rsidRDefault="006E3CE4" w:rsidP="00757EC5">
      <w:pPr>
        <w:spacing w:after="0" w:line="240" w:lineRule="auto"/>
        <w:ind w:firstLine="720"/>
        <w:jc w:val="both"/>
        <w:rPr>
          <w:rFonts w:ascii="Sylfaen" w:hAnsi="Sylfaen" w:cs="Sylfaen"/>
          <w:lang w:val="ka-GE"/>
        </w:rPr>
      </w:pPr>
    </w:p>
    <w:p w:rsidR="006E3CE4" w:rsidRPr="003841B2" w:rsidRDefault="006E3CE4" w:rsidP="00757EC5">
      <w:pPr>
        <w:spacing w:after="0" w:line="240" w:lineRule="auto"/>
        <w:jc w:val="center"/>
        <w:rPr>
          <w:rFonts w:ascii="Sylfaen" w:hAnsi="Sylfaen" w:cs="Sylfaen"/>
          <w:highlight w:val="yellow"/>
          <w:lang w:val="ka-GE"/>
        </w:rPr>
      </w:pPr>
      <w:r>
        <w:rPr>
          <w:noProof/>
        </w:rPr>
        <w:drawing>
          <wp:inline distT="0" distB="0" distL="0" distR="0" wp14:anchorId="6AFB5283" wp14:editId="46996ABE">
            <wp:extent cx="6419850" cy="3037398"/>
            <wp:effectExtent l="0" t="0" r="0" b="0"/>
            <wp:docPr id="15" name="Chart 15">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3CE4" w:rsidRPr="003841B2" w:rsidRDefault="006E3CE4" w:rsidP="00757EC5">
      <w:pPr>
        <w:spacing w:after="0" w:line="240" w:lineRule="auto"/>
        <w:jc w:val="both"/>
        <w:rPr>
          <w:rFonts w:ascii="Sylfaen" w:hAnsi="Sylfaen" w:cs="Sylfaen"/>
          <w:highlight w:val="yellow"/>
          <w:lang w:val="ka-GE"/>
        </w:rPr>
      </w:pPr>
    </w:p>
    <w:p w:rsidR="00417BE9" w:rsidRPr="00503AD5"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მთლიან იმპორტში ევროკავშირის წილი 22.9 პროცენტია (2 311.6 მლნ აშშ დოლარი). თურქეთის - 18.1 პროცენტი (1 826.3 მლნ აშშ დოლარი),  რუსეთის - 10.1 პროცენტი (1 022.5 მლნ აშშ დოლარი), ჩინეთის - 8.6 პროცენტი (864.9 მლნ აშშ დოლარი), აშშ - 6.2 პროცენტი (636.0 მლნ აშშ დოლარი), აზერბაიჯანის - 6.0 პროცენტი (598.4 მლნ აშშ დოლარი).</w:t>
      </w:r>
      <w:r w:rsidRPr="00B656BB">
        <w:rPr>
          <w:rFonts w:ascii="Sylfaen" w:hAnsi="Sylfaen" w:cs="Sylfaen"/>
          <w:lang w:val="ka-GE"/>
        </w:rPr>
        <w:t xml:space="preserve"> </w:t>
      </w:r>
      <w:r w:rsidRPr="00553F7F">
        <w:rPr>
          <w:rFonts w:ascii="Sylfaen" w:hAnsi="Sylfaen" w:cs="Sylfaen"/>
          <w:lang w:val="ka-GE"/>
        </w:rPr>
        <w:t xml:space="preserve"> </w:t>
      </w:r>
    </w:p>
    <w:p w:rsidR="006E3CE4" w:rsidRPr="001C59D8" w:rsidRDefault="006E3CE4" w:rsidP="00757EC5">
      <w:pPr>
        <w:spacing w:after="0" w:line="240" w:lineRule="auto"/>
        <w:jc w:val="center"/>
        <w:rPr>
          <w:rFonts w:ascii="Sylfaen" w:hAnsi="Sylfaen" w:cs="Sylfaen"/>
          <w:b/>
          <w:highlight w:val="yellow"/>
          <w:lang w:val="ka-GE"/>
        </w:rPr>
      </w:pPr>
      <w:r>
        <w:rPr>
          <w:noProof/>
        </w:rPr>
        <w:lastRenderedPageBreak/>
        <w:drawing>
          <wp:inline distT="0" distB="0" distL="0" distR="0" wp14:anchorId="06A0DE4F" wp14:editId="647D23A9">
            <wp:extent cx="6429375" cy="2924175"/>
            <wp:effectExtent l="0" t="0" r="0" b="0"/>
            <wp:docPr id="6" name="Chart 6">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3CE4" w:rsidRPr="003841B2" w:rsidRDefault="006E3CE4" w:rsidP="00757EC5">
      <w:pPr>
        <w:spacing w:after="0" w:line="240" w:lineRule="auto"/>
        <w:jc w:val="both"/>
        <w:rPr>
          <w:rFonts w:ascii="Sylfaen" w:hAnsi="Sylfaen" w:cs="Sylfaen"/>
          <w:i/>
          <w:highlight w:val="yellow"/>
          <w:lang w:val="ka-GE"/>
        </w:rPr>
      </w:pPr>
    </w:p>
    <w:p w:rsidR="00417BE9"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9.1 პროცენტიანი (918.0 მლნ აშშ დოლარი) წილი უკავია. შემდეგ მოდიან: ნავთობი და ნავთობპროდუქტები 8.2 პროცენტი (822.6 მლნ აშშ დოლარი), სპილენძის მადნები და კონცენტრატები 7.3 პროცენტი (736.1 მლნ აშშ დოლარი),  სამკურნალო საშუალებები 3.8 პროცენტი (382.2 მლნ აშშ დოლარი) და ნავთობის აირები 3.4 პროცენტი (342.3 მლნ აშშ დოლარი).</w:t>
      </w:r>
      <w:r w:rsidRPr="00946034">
        <w:rPr>
          <w:rFonts w:ascii="Sylfaen" w:hAnsi="Sylfaen" w:cs="Sylfaen"/>
          <w:lang w:val="ka-GE"/>
        </w:rPr>
        <w:t xml:space="preserve"> </w:t>
      </w:r>
    </w:p>
    <w:p w:rsidR="006E3CE4" w:rsidRPr="003841B2" w:rsidRDefault="006E3CE4" w:rsidP="00757EC5">
      <w:pPr>
        <w:spacing w:after="0" w:line="240" w:lineRule="auto"/>
        <w:jc w:val="center"/>
        <w:rPr>
          <w:rFonts w:ascii="Sylfaen" w:hAnsi="Sylfaen" w:cs="Sylfaen"/>
          <w:highlight w:val="yellow"/>
          <w:lang w:val="ka-GE"/>
        </w:rPr>
      </w:pPr>
      <w:r>
        <w:rPr>
          <w:noProof/>
        </w:rPr>
        <w:drawing>
          <wp:inline distT="0" distB="0" distL="0" distR="0" wp14:anchorId="2FCDF59E" wp14:editId="0B548578">
            <wp:extent cx="6419850" cy="3041650"/>
            <wp:effectExtent l="0" t="0" r="0" b="6350"/>
            <wp:docPr id="16" name="Chart 16">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1"/>
    <w:bookmarkEnd w:id="2"/>
    <w:bookmarkEnd w:id="3"/>
    <w:p w:rsidR="006E3CE4" w:rsidRDefault="006E3CE4" w:rsidP="00757EC5">
      <w:pPr>
        <w:spacing w:after="0" w:line="240" w:lineRule="auto"/>
        <w:jc w:val="both"/>
        <w:rPr>
          <w:rFonts w:ascii="Sylfaen" w:hAnsi="Sylfaen" w:cs="Sylfaen"/>
          <w:b/>
          <w:i/>
          <w:lang w:val="ka-GE"/>
        </w:rPr>
      </w:pPr>
    </w:p>
    <w:p w:rsidR="00FF109B" w:rsidRDefault="00FF109B" w:rsidP="00757EC5">
      <w:pPr>
        <w:spacing w:line="240" w:lineRule="auto"/>
        <w:rPr>
          <w:rFonts w:ascii="Sylfaen" w:hAnsi="Sylfaen" w:cs="Sylfaen"/>
          <w:b/>
          <w:i/>
          <w:lang w:val="ka-GE"/>
        </w:rPr>
      </w:pPr>
      <w:r>
        <w:rPr>
          <w:rFonts w:ascii="Sylfaen" w:hAnsi="Sylfaen" w:cs="Sylfaen"/>
          <w:b/>
          <w:i/>
          <w:lang w:val="ka-GE"/>
        </w:rPr>
        <w:br w:type="page"/>
      </w:r>
    </w:p>
    <w:p w:rsidR="006E3CE4" w:rsidRDefault="006E3CE4" w:rsidP="00757EC5">
      <w:pPr>
        <w:spacing w:after="0" w:line="240" w:lineRule="auto"/>
        <w:jc w:val="both"/>
        <w:rPr>
          <w:rFonts w:ascii="Sylfaen" w:hAnsi="Sylfaen" w:cs="Sylfaen"/>
          <w:b/>
          <w:i/>
          <w:lang w:val="ka-GE"/>
        </w:rPr>
      </w:pPr>
      <w:r w:rsidRPr="00A348DF">
        <w:rPr>
          <w:rFonts w:ascii="Sylfaen" w:hAnsi="Sylfaen" w:cs="Sylfaen"/>
          <w:b/>
          <w:i/>
          <w:lang w:val="ka-GE"/>
        </w:rPr>
        <w:lastRenderedPageBreak/>
        <w:t>ევროკავშირის ქვეყნებთან ვაჭრობაში:</w:t>
      </w:r>
    </w:p>
    <w:p w:rsidR="00417BE9" w:rsidRPr="00A348DF" w:rsidRDefault="00417BE9" w:rsidP="00757EC5">
      <w:pPr>
        <w:spacing w:after="0" w:line="240" w:lineRule="auto"/>
        <w:jc w:val="both"/>
        <w:rPr>
          <w:rFonts w:ascii="Sylfaen" w:hAnsi="Sylfaen" w:cs="Sylfaen"/>
          <w:b/>
          <w:i/>
          <w:lang w:val="ka-GE"/>
        </w:rPr>
      </w:pPr>
    </w:p>
    <w:p w:rsidR="00417BE9" w:rsidRPr="00757EC5"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ექსპორტის 2.9%-იან ზრდაში მთავარი წვლილი შეიტანა მინერალურმა სასუქებმა (47.3 მლნ აშშ დოლარი, 94.5%-იანი ზრდა), ფეროშენადნობებმა (23.8 მლნ აშშ დოლარი, 189.8%-იანი ზრდა), ნარჩენებმა და ლითონის ჯართმა (19.6 მლნ აშშ დოლარი, 121.5%-იანი ზრდა), კაკალმა (80.1 მლნ აშშ დოლარი, 12.1%-იანი ზრდა). კლების მიმართულებით მთავარი წვლილი შეიტანა სპილენძის მადნებმა და კონცენტრატებმა (315.0 მლნ აშშ დოლარი, 16.6%-იანი კლება), საბურავებმა (5.1 მლნ აშშ დოლარი, 46.2%-იანი კლება), ხის ნაწარმმა (11.4 მლნ აშშ დოლარი, 16.2%-იანი კლება)</w:t>
      </w:r>
      <w:r w:rsidRPr="00757EC5">
        <w:rPr>
          <w:rFonts w:ascii="Sylfaen" w:hAnsi="Sylfaen" w:cs="Sylfaen"/>
        </w:rPr>
        <w:t>.</w:t>
      </w:r>
    </w:p>
    <w:p w:rsidR="006E3CE4" w:rsidRPr="00757EC5" w:rsidRDefault="006E3CE4" w:rsidP="00757EC5">
      <w:pPr>
        <w:spacing w:line="240" w:lineRule="auto"/>
        <w:jc w:val="both"/>
        <w:rPr>
          <w:rFonts w:ascii="Sylfaen" w:hAnsi="Sylfaen" w:cs="Sylfaen"/>
          <w:lang w:val="ka-GE"/>
        </w:rPr>
      </w:pPr>
      <w:r w:rsidRPr="00757EC5">
        <w:rPr>
          <w:rFonts w:ascii="Sylfaen" w:hAnsi="Sylfaen" w:cs="Sylfaen"/>
          <w:lang w:val="ka-GE"/>
        </w:rPr>
        <w:t>ძირითადი საექსპორტო პროდუქტებია: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მადნები და სპილენძის კონცენტრატები (</w:t>
      </w:r>
      <w:r w:rsidRPr="00757EC5">
        <w:rPr>
          <w:rFonts w:ascii="Sylfaen" w:hAnsi="Sylfaen" w:cs="Sylfaen"/>
        </w:rPr>
        <w:t>3</w:t>
      </w:r>
      <w:r w:rsidRPr="00757EC5">
        <w:rPr>
          <w:rFonts w:ascii="Sylfaen" w:hAnsi="Sylfaen" w:cs="Sylfaen"/>
          <w:lang w:val="ka-GE"/>
        </w:rPr>
        <w:t>14.9</w:t>
      </w:r>
      <w:r w:rsidRPr="00757EC5">
        <w:rPr>
          <w:rFonts w:ascii="Sylfaen" w:hAnsi="Sylfaen" w:cs="Sylfaen"/>
        </w:rPr>
        <w:t xml:space="preserve"> </w:t>
      </w:r>
      <w:r w:rsidRPr="00757EC5">
        <w:rPr>
          <w:rFonts w:ascii="Sylfaen" w:hAnsi="Sylfaen" w:cs="Sylfaen"/>
          <w:lang w:val="ka-GE"/>
        </w:rPr>
        <w:t>მლნ აშშ დოლარი, 16.6%-იანი კლება);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კაკალი (80.1</w:t>
      </w:r>
      <w:r w:rsidRPr="00757EC5">
        <w:rPr>
          <w:rFonts w:ascii="Sylfaen" w:hAnsi="Sylfaen" w:cs="Sylfaen"/>
        </w:rPr>
        <w:t xml:space="preserve"> </w:t>
      </w:r>
      <w:r w:rsidRPr="00757EC5">
        <w:rPr>
          <w:rFonts w:ascii="Sylfaen" w:hAnsi="Sylfaen" w:cs="Sylfaen"/>
          <w:lang w:val="ka-GE"/>
        </w:rPr>
        <w:t>მლნ აშშ დოლარი, 12.1%-იანი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მინერალური სასუქები (47.3</w:t>
      </w:r>
      <w:r w:rsidRPr="00757EC5">
        <w:rPr>
          <w:rFonts w:ascii="Sylfaen" w:hAnsi="Sylfaen" w:cs="Sylfaen"/>
        </w:rPr>
        <w:t xml:space="preserve"> </w:t>
      </w:r>
      <w:r w:rsidRPr="00757EC5">
        <w:rPr>
          <w:rFonts w:ascii="Sylfaen" w:hAnsi="Sylfaen" w:cs="Sylfaen"/>
          <w:lang w:val="ka-GE"/>
        </w:rPr>
        <w:t>მლნ აშშ დოლარი, 94.5%-იანი ზრდა).</w:t>
      </w:r>
    </w:p>
    <w:p w:rsidR="006E3CE4" w:rsidRPr="00757EC5" w:rsidRDefault="006E3CE4" w:rsidP="00757EC5">
      <w:pPr>
        <w:pStyle w:val="ListParagraph"/>
        <w:spacing w:after="0" w:line="240" w:lineRule="auto"/>
        <w:jc w:val="both"/>
        <w:rPr>
          <w:rFonts w:ascii="Sylfaen" w:hAnsi="Sylfaen" w:cs="Sylfaen"/>
          <w:lang w:val="ka-GE"/>
        </w:rPr>
      </w:pPr>
    </w:p>
    <w:p w:rsidR="00417BE9" w:rsidRPr="00757EC5"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იმპორტის 24.9%-იან ზრდაში მთავარი წვლილი შეიტანა ნავთობმა და ნავთობპროდუქტებმა (312.9 მლნ აშშ დოლარი, 78.3%-იანი ზრდა), მსუბუქმა ავტომობილებმა (131.5 მლნ აშშ დოლარი, 45.5%-იანი კლება), სამკურნალო საშუალებებმა (223.4 მლნ აშშ დოლარი, 15.6%-იანი ზრდა). კლების მიმართულებით მთავარი წვლილი შეიტანა ტურბორეაქტიულმა და ტურბოხრახნიანმა ძრავებმა (99.0%-იანი კლება),  სხვა მანქანებმა ამოთხრის ან გაბურღვისთვის (1.0 მლნ აშშ დოლარი, 88.9%-იანი კლება), რძემ და ნაღებმა, შესქელებული ან შაქრის დამატებით (3.3 მლნ აშშ დოლარი, 59.7%-იანი კლება).</w:t>
      </w:r>
    </w:p>
    <w:p w:rsidR="006E3CE4" w:rsidRPr="00757EC5" w:rsidRDefault="006E3CE4" w:rsidP="00757EC5">
      <w:pPr>
        <w:spacing w:after="0" w:line="240" w:lineRule="auto"/>
        <w:jc w:val="both"/>
        <w:rPr>
          <w:rFonts w:ascii="Sylfaen" w:hAnsi="Sylfaen" w:cs="Sylfaen"/>
          <w:lang w:val="ka-GE"/>
        </w:rPr>
      </w:pPr>
      <w:r w:rsidRPr="00757EC5">
        <w:rPr>
          <w:rFonts w:ascii="Sylfaen" w:hAnsi="Sylfaen" w:cs="Sylfaen"/>
          <w:lang w:val="ka-GE"/>
        </w:rPr>
        <w:t>ძირითადი საიმპორტო პროდუქტებია: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ნავთობი და ნავთობპროდუქტები (312.9</w:t>
      </w:r>
      <w:r w:rsidRPr="00757EC5">
        <w:rPr>
          <w:rFonts w:ascii="Sylfaen" w:hAnsi="Sylfaen" w:cs="Sylfaen"/>
        </w:rPr>
        <w:t xml:space="preserve"> </w:t>
      </w:r>
      <w:r w:rsidRPr="00757EC5">
        <w:rPr>
          <w:rFonts w:ascii="Sylfaen" w:hAnsi="Sylfaen" w:cs="Sylfaen"/>
          <w:lang w:val="ka-GE"/>
        </w:rPr>
        <w:t>მლნ აშშ დოლარი, 78.3%-იანი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სამკურნალო საშუალებები (223.4</w:t>
      </w:r>
      <w:r w:rsidRPr="00757EC5">
        <w:rPr>
          <w:rFonts w:ascii="Sylfaen" w:hAnsi="Sylfaen" w:cs="Sylfaen"/>
        </w:rPr>
        <w:t xml:space="preserve"> </w:t>
      </w:r>
      <w:r w:rsidRPr="00757EC5">
        <w:rPr>
          <w:rFonts w:ascii="Sylfaen" w:hAnsi="Sylfaen" w:cs="Sylfaen"/>
          <w:lang w:val="ka-GE"/>
        </w:rPr>
        <w:t>მლნ აშშ დოლარი, 15.6%-იანი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მსუბუქი ავტომობილები (131.5</w:t>
      </w:r>
      <w:r w:rsidRPr="00757EC5">
        <w:rPr>
          <w:rFonts w:ascii="Sylfaen" w:hAnsi="Sylfaen" w:cs="Sylfaen"/>
        </w:rPr>
        <w:t xml:space="preserve"> </w:t>
      </w:r>
      <w:r w:rsidRPr="00757EC5">
        <w:rPr>
          <w:rFonts w:ascii="Sylfaen" w:hAnsi="Sylfaen" w:cs="Sylfaen"/>
          <w:lang w:val="ka-GE"/>
        </w:rPr>
        <w:t>მლნ აშშ დოლარი, 45.5%-იანი ზრდა).</w:t>
      </w:r>
    </w:p>
    <w:p w:rsidR="006E3CE4" w:rsidRPr="00757EC5" w:rsidRDefault="006E3CE4" w:rsidP="00757EC5">
      <w:pPr>
        <w:spacing w:after="0" w:line="240" w:lineRule="auto"/>
        <w:jc w:val="both"/>
        <w:rPr>
          <w:rFonts w:ascii="Sylfaen" w:hAnsi="Sylfaen" w:cs="Sylfaen"/>
          <w:lang w:val="ka-GE"/>
        </w:rPr>
      </w:pPr>
    </w:p>
    <w:p w:rsidR="006E3CE4" w:rsidRPr="00757EC5" w:rsidRDefault="006E3CE4" w:rsidP="00757EC5">
      <w:pPr>
        <w:spacing w:after="0" w:line="240" w:lineRule="auto"/>
        <w:jc w:val="both"/>
        <w:rPr>
          <w:rFonts w:ascii="Sylfaen" w:hAnsi="Sylfaen" w:cs="Sylfaen"/>
          <w:b/>
          <w:i/>
          <w:lang w:val="ka-GE"/>
        </w:rPr>
      </w:pPr>
      <w:r w:rsidRPr="00757EC5">
        <w:rPr>
          <w:rFonts w:ascii="Sylfaen" w:hAnsi="Sylfaen" w:cs="Sylfaen"/>
          <w:b/>
          <w:i/>
          <w:lang w:val="ka-GE"/>
        </w:rPr>
        <w:t>თურქეთთან ვაჭრობაში:</w:t>
      </w:r>
    </w:p>
    <w:p w:rsidR="00417BE9" w:rsidRPr="00757EC5" w:rsidRDefault="00417BE9" w:rsidP="00757EC5">
      <w:pPr>
        <w:spacing w:after="0" w:line="240" w:lineRule="auto"/>
        <w:jc w:val="both"/>
        <w:rPr>
          <w:rFonts w:ascii="Sylfaen" w:hAnsi="Sylfaen" w:cs="Sylfaen"/>
          <w:b/>
          <w:i/>
          <w:lang w:val="ka-GE"/>
        </w:rPr>
      </w:pPr>
    </w:p>
    <w:p w:rsidR="00417BE9" w:rsidRPr="00757EC5"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ექსპორტის 69.1%-იან ზრდაში მთავარი წვლილი შეიტანა შავი ლითონების ჯართმა   (37.6 მლნ აშშ დოლარი, 1 203.5%-იანი ზრდა), ტრიკოტაჟის ნაწარმმა (62.4 მლნ აშშ დოლარი, 57.3%-იანი ზრდა), ფეროშენადნობებმა (50.1 მლნ აშშ დოლარი, 53.0%-იანი ზრდა). კლების მიმართულებით მთავარი წვლილი შეიტანა მსუბუქმა ავტომობილებმა (1.1 მლნ აშშ დოლარი, 79.1%-იანი კლება), ცხიმებმა (5.8 მლნ აშშ დოლარი, 37.4-იანი კლება), ფქვილმა და  ხორცის, თევზის გრანულებმა (6.6 მლნ აშშ დოლარი, 26.8%-იანი კლება).</w:t>
      </w:r>
    </w:p>
    <w:p w:rsidR="006E3CE4" w:rsidRPr="00757EC5" w:rsidRDefault="006E3CE4" w:rsidP="00757EC5">
      <w:pPr>
        <w:spacing w:line="240" w:lineRule="auto"/>
        <w:jc w:val="both"/>
        <w:rPr>
          <w:rFonts w:ascii="Sylfaen" w:hAnsi="Sylfaen" w:cs="Sylfaen"/>
          <w:lang w:val="ka-GE"/>
        </w:rPr>
      </w:pPr>
      <w:r w:rsidRPr="00757EC5">
        <w:rPr>
          <w:rFonts w:ascii="Sylfaen" w:hAnsi="Sylfaen" w:cs="Sylfaen"/>
          <w:lang w:val="ka-GE"/>
        </w:rPr>
        <w:t>ძირითადი საექსპორტო პროდუქტებია: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ტრიკოტაჟის ნაწარმი (62.4</w:t>
      </w:r>
      <w:r w:rsidRPr="00757EC5">
        <w:rPr>
          <w:rFonts w:ascii="Sylfaen" w:hAnsi="Sylfaen" w:cs="Sylfaen"/>
        </w:rPr>
        <w:t xml:space="preserve"> </w:t>
      </w:r>
      <w:r w:rsidRPr="00757EC5">
        <w:rPr>
          <w:rFonts w:ascii="Sylfaen" w:hAnsi="Sylfaen" w:cs="Sylfaen"/>
          <w:lang w:val="ka-GE"/>
        </w:rPr>
        <w:t>მლნ აშშ დოლარი, 57.3%-იანი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ფეროშენადნობები (50.1 მლნ აშშ დოლარი, 53.0%-იანი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შავი ლითონების ჯართი (37.6</w:t>
      </w:r>
      <w:r w:rsidRPr="00757EC5">
        <w:rPr>
          <w:rFonts w:ascii="Sylfaen" w:hAnsi="Sylfaen" w:cs="Sylfaen"/>
        </w:rPr>
        <w:t xml:space="preserve"> </w:t>
      </w:r>
      <w:r w:rsidRPr="00757EC5">
        <w:rPr>
          <w:rFonts w:ascii="Sylfaen" w:hAnsi="Sylfaen" w:cs="Sylfaen"/>
          <w:lang w:val="ka-GE"/>
        </w:rPr>
        <w:t>მლნ აშშ დოლარი, 1 203.5%-იანი ზრდა).</w:t>
      </w:r>
    </w:p>
    <w:p w:rsidR="006E3CE4" w:rsidRPr="00757EC5" w:rsidRDefault="006E3CE4" w:rsidP="00757EC5">
      <w:pPr>
        <w:pStyle w:val="ListParagraph"/>
        <w:spacing w:after="0" w:line="240" w:lineRule="auto"/>
        <w:jc w:val="both"/>
        <w:rPr>
          <w:rFonts w:ascii="Sylfaen" w:hAnsi="Sylfaen" w:cs="Sylfaen"/>
          <w:lang w:val="ka-GE"/>
        </w:rPr>
      </w:pPr>
    </w:p>
    <w:p w:rsidR="00417BE9" w:rsidRPr="00757EC5"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იმპორტის 29.8%-იან ზრდაში მთავარი წვლილი შეიტანა ავტომობილებმა, განკუთვნილი 10 კაცის ან მეტის გადასაყვანად  (70.6 მლნ აშშ დოლარი, 42.2%-იანი ზრდა), ფოლადის წნელებმა (18.2 მლნ აშშ დოლარი, 1 852.1%-იანი ზრდა), მზა ნაწარმმა, ტანსაცმლის თარგების ჩათვლით (46.6 მლნ აშშ დოლარი, 58.7%-იანი ზრდა). კლების მიმართულებით მთავარი წვლილი შეიტანა მოსაპირკეთებელმა ფილებმა (100.0%-იანი კლება), ელექტროენერგიამ (6.7 მლნ აშშ დოლარი, 50.2%-იანი კლება), ცემენტმა (13.2 მლნ აშშ დოლარი, 25.0%-იანი კლება).</w:t>
      </w:r>
    </w:p>
    <w:p w:rsidR="006E3CE4" w:rsidRPr="00757EC5" w:rsidRDefault="006E3CE4" w:rsidP="00757EC5">
      <w:pPr>
        <w:spacing w:after="0" w:line="240" w:lineRule="auto"/>
        <w:jc w:val="both"/>
        <w:rPr>
          <w:rFonts w:ascii="Sylfaen" w:hAnsi="Sylfaen" w:cs="Sylfaen"/>
          <w:lang w:val="ka-GE"/>
        </w:rPr>
      </w:pPr>
      <w:r w:rsidRPr="00757EC5">
        <w:rPr>
          <w:rFonts w:ascii="Sylfaen" w:hAnsi="Sylfaen" w:cs="Sylfaen"/>
          <w:lang w:val="ka-GE"/>
        </w:rPr>
        <w:lastRenderedPageBreak/>
        <w:t>ძირითადი საიმპორტო პროდუქტებია:</w:t>
      </w:r>
    </w:p>
    <w:p w:rsidR="006E3CE4" w:rsidRPr="00757EC5" w:rsidRDefault="006E3CE4" w:rsidP="00757EC5">
      <w:pPr>
        <w:pStyle w:val="ListParagraph"/>
        <w:numPr>
          <w:ilvl w:val="0"/>
          <w:numId w:val="6"/>
        </w:numPr>
        <w:spacing w:line="240" w:lineRule="auto"/>
        <w:rPr>
          <w:rFonts w:ascii="Sylfaen" w:hAnsi="Sylfaen" w:cs="Sylfaen"/>
          <w:lang w:val="ka-GE"/>
        </w:rPr>
      </w:pPr>
      <w:r w:rsidRPr="00757EC5">
        <w:rPr>
          <w:rFonts w:ascii="Sylfaen" w:hAnsi="Sylfaen" w:cs="Sylfaen"/>
          <w:lang w:val="ka-GE"/>
        </w:rPr>
        <w:t>ავტომობილები (70.6 მლნ აშშ დოლარი, 42.2%-იანი ზრდა);</w:t>
      </w:r>
    </w:p>
    <w:p w:rsidR="006E3CE4" w:rsidRPr="00757EC5" w:rsidRDefault="006E3CE4" w:rsidP="00757EC5">
      <w:pPr>
        <w:pStyle w:val="ListParagraph"/>
        <w:numPr>
          <w:ilvl w:val="0"/>
          <w:numId w:val="6"/>
        </w:numPr>
        <w:spacing w:line="240" w:lineRule="auto"/>
        <w:rPr>
          <w:rFonts w:ascii="Sylfaen" w:hAnsi="Sylfaen" w:cs="Sylfaen"/>
          <w:lang w:val="ka-GE"/>
        </w:rPr>
      </w:pPr>
      <w:r w:rsidRPr="00757EC5">
        <w:rPr>
          <w:rFonts w:ascii="Sylfaen" w:hAnsi="Sylfaen" w:cs="Sylfaen"/>
          <w:lang w:val="ka-GE"/>
        </w:rPr>
        <w:t>ლითონის მილები და პროფილები (48.5 მლნ აშშ დოლარი, 14.5%-იანი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მზა ნაწარმი (46.6</w:t>
      </w:r>
      <w:r w:rsidRPr="00757EC5">
        <w:rPr>
          <w:rFonts w:ascii="Sylfaen" w:hAnsi="Sylfaen" w:cs="Sylfaen"/>
        </w:rPr>
        <w:t xml:space="preserve"> </w:t>
      </w:r>
      <w:r w:rsidRPr="00757EC5">
        <w:rPr>
          <w:rFonts w:ascii="Sylfaen" w:hAnsi="Sylfaen" w:cs="Sylfaen"/>
          <w:lang w:val="ka-GE"/>
        </w:rPr>
        <w:t>მლნ აშშ დოლარი, 58.7%-იანი ზრდა).</w:t>
      </w:r>
    </w:p>
    <w:p w:rsidR="006E3CE4" w:rsidRPr="00757EC5" w:rsidRDefault="006E3CE4" w:rsidP="00757EC5">
      <w:pPr>
        <w:pStyle w:val="ListParagraph"/>
        <w:spacing w:after="0" w:line="240" w:lineRule="auto"/>
        <w:jc w:val="both"/>
        <w:rPr>
          <w:rFonts w:ascii="Sylfaen" w:hAnsi="Sylfaen" w:cs="Sylfaen"/>
          <w:lang w:val="ka-GE"/>
        </w:rPr>
      </w:pPr>
    </w:p>
    <w:p w:rsidR="006E3CE4" w:rsidRPr="00757EC5" w:rsidRDefault="006E3CE4" w:rsidP="00757EC5">
      <w:pPr>
        <w:spacing w:after="0" w:line="240" w:lineRule="auto"/>
        <w:jc w:val="both"/>
        <w:rPr>
          <w:rFonts w:ascii="Sylfaen" w:hAnsi="Sylfaen" w:cs="Sylfaen"/>
          <w:b/>
          <w:i/>
          <w:lang w:val="ka-GE"/>
        </w:rPr>
      </w:pPr>
      <w:r w:rsidRPr="00757EC5">
        <w:rPr>
          <w:rFonts w:ascii="Sylfaen" w:hAnsi="Sylfaen" w:cs="Sylfaen"/>
          <w:b/>
          <w:i/>
          <w:lang w:val="ka-GE"/>
        </w:rPr>
        <w:t xml:space="preserve">რუსეთთან ვაჭრობაში: </w:t>
      </w:r>
    </w:p>
    <w:p w:rsidR="00417BE9" w:rsidRPr="00757EC5" w:rsidRDefault="00417BE9" w:rsidP="00757EC5">
      <w:pPr>
        <w:spacing w:after="0" w:line="240" w:lineRule="auto"/>
        <w:jc w:val="both"/>
        <w:rPr>
          <w:rFonts w:ascii="Sylfaen" w:hAnsi="Sylfaen" w:cs="Sylfaen"/>
          <w:b/>
          <w:i/>
          <w:lang w:val="ka-GE"/>
        </w:rPr>
      </w:pPr>
    </w:p>
    <w:p w:rsidR="00417BE9" w:rsidRPr="00757EC5"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ექსპორტის 38.3%-იან ზრდაში მთავარი წვლილი შეიტანა ფეროშენადნობებმა (171.8 მლნ აშშ დოლარი, 58.3%-იანი ზრდა), მინერალურმა და მტკნარმა წყლებმა (60.9 მლნ აშშ დოლარი, 38.6%-იანი ზრდა),  კარტოფილმა (14.3 მლნ აშშ დოლარი, 2 043.5%-იანი ზრდა). კლების მიმართულებით მთავარი წვლილი შეიტანა სამკურნალო საშუალებებმა (6.0 მლნ აშშ დოლარი, 44.1%-იანი კლება), ელექტრულმა წყალგამახურებლებმა (6.9 მლნ აშშ დოლარი, 11.0%-იანი კლება), გაყინულმა თევზმა (1.0 მლნ აშშ დოლარი, 47.2%-იანი კლება).</w:t>
      </w:r>
    </w:p>
    <w:p w:rsidR="006E3CE4" w:rsidRPr="00757EC5" w:rsidRDefault="006E3CE4" w:rsidP="00757EC5">
      <w:pPr>
        <w:spacing w:after="0" w:line="240" w:lineRule="auto"/>
        <w:jc w:val="both"/>
        <w:rPr>
          <w:rFonts w:ascii="Sylfaen" w:hAnsi="Sylfaen" w:cs="Sylfaen"/>
          <w:lang w:val="ka-GE"/>
        </w:rPr>
      </w:pPr>
      <w:r w:rsidRPr="00757EC5">
        <w:rPr>
          <w:rFonts w:ascii="Sylfaen" w:hAnsi="Sylfaen" w:cs="Sylfaen"/>
          <w:lang w:val="ka-GE"/>
        </w:rPr>
        <w:t>ძირითადი საექსპორტო პროდუქტებია: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ფეროშენადნობები (171.8</w:t>
      </w:r>
      <w:r w:rsidRPr="00757EC5">
        <w:rPr>
          <w:rFonts w:ascii="Sylfaen" w:hAnsi="Sylfaen" w:cs="Sylfaen"/>
        </w:rPr>
        <w:t xml:space="preserve"> </w:t>
      </w:r>
      <w:r w:rsidRPr="00757EC5">
        <w:rPr>
          <w:rFonts w:ascii="Sylfaen" w:hAnsi="Sylfaen" w:cs="Sylfaen"/>
          <w:lang w:val="ka-GE"/>
        </w:rPr>
        <w:t>მლნ აშშ დოლარი, 58.3%-იანი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ყურძნის ნატურალური ღვინოები (130.8</w:t>
      </w:r>
      <w:r w:rsidRPr="00757EC5">
        <w:rPr>
          <w:rFonts w:ascii="Sylfaen" w:hAnsi="Sylfaen" w:cs="Sylfaen"/>
        </w:rPr>
        <w:t xml:space="preserve"> </w:t>
      </w:r>
      <w:r w:rsidRPr="00757EC5">
        <w:rPr>
          <w:rFonts w:ascii="Sylfaen" w:hAnsi="Sylfaen" w:cs="Sylfaen"/>
          <w:lang w:val="ka-GE"/>
        </w:rPr>
        <w:t>მლნ აშშ დოლარი, 9.4%-იანი ზრდა);</w:t>
      </w:r>
    </w:p>
    <w:p w:rsidR="006E3CE4" w:rsidRPr="00757EC5" w:rsidRDefault="006E3CE4" w:rsidP="00757EC5">
      <w:pPr>
        <w:pStyle w:val="ListParagraph"/>
        <w:numPr>
          <w:ilvl w:val="0"/>
          <w:numId w:val="6"/>
        </w:numPr>
        <w:spacing w:after="0" w:line="240" w:lineRule="auto"/>
        <w:jc w:val="both"/>
        <w:rPr>
          <w:rFonts w:ascii="Sylfaen" w:hAnsi="Sylfaen" w:cs="Sylfaen"/>
          <w:lang w:val="ka-GE"/>
        </w:rPr>
      </w:pPr>
      <w:r w:rsidRPr="00757EC5">
        <w:rPr>
          <w:rFonts w:ascii="Sylfaen" w:hAnsi="Sylfaen" w:cs="Sylfaen"/>
          <w:lang w:val="ka-GE"/>
        </w:rPr>
        <w:t>მინერალური და მტკნარი წყლები (60.9</w:t>
      </w:r>
      <w:r w:rsidRPr="00757EC5">
        <w:rPr>
          <w:rFonts w:ascii="Sylfaen" w:hAnsi="Sylfaen" w:cs="Sylfaen"/>
        </w:rPr>
        <w:t xml:space="preserve"> </w:t>
      </w:r>
      <w:r w:rsidRPr="00757EC5">
        <w:rPr>
          <w:rFonts w:ascii="Sylfaen" w:hAnsi="Sylfaen" w:cs="Sylfaen"/>
          <w:lang w:val="ka-GE"/>
        </w:rPr>
        <w:t>მლნ აშშ დოლარი, 38.6%-იანი ზრდა).</w:t>
      </w:r>
    </w:p>
    <w:p w:rsidR="006E3CE4" w:rsidRPr="00757EC5" w:rsidRDefault="006E3CE4" w:rsidP="00757EC5">
      <w:pPr>
        <w:pStyle w:val="ListParagraph"/>
        <w:spacing w:after="0" w:line="240" w:lineRule="auto"/>
        <w:jc w:val="both"/>
        <w:rPr>
          <w:rFonts w:ascii="Sylfaen" w:hAnsi="Sylfaen" w:cs="Sylfaen"/>
          <w:lang w:val="ka-GE"/>
        </w:rPr>
      </w:pPr>
    </w:p>
    <w:p w:rsidR="00417BE9" w:rsidRPr="00503AD5" w:rsidRDefault="00417BE9" w:rsidP="00757EC5">
      <w:pPr>
        <w:spacing w:line="240" w:lineRule="auto"/>
        <w:ind w:firstLine="720"/>
        <w:jc w:val="both"/>
        <w:rPr>
          <w:rFonts w:ascii="Sylfaen" w:hAnsi="Sylfaen" w:cs="Sylfaen"/>
          <w:lang w:val="ka-GE"/>
        </w:rPr>
      </w:pPr>
      <w:r w:rsidRPr="00757EC5">
        <w:rPr>
          <w:rFonts w:ascii="Sylfaen" w:hAnsi="Sylfaen" w:cs="Sylfaen"/>
          <w:lang w:val="ka-GE"/>
        </w:rPr>
        <w:t>იმპორტის 15.1%-იან ზრდაში მთავარი წვლილი შეიტანა ნავთობის აირებმა და ნახშირწყალბადებმა (90.6 მლნ აშშ დოლარი, 89.9%-იანი ზრდა), მარგარინმა (17.7 მლნ აშშ დოლარი, 158.8%-იანი ზრდა), ხორბლის ფქვილმა (11.5 მლნ აშშ დოლარი, 343.6%-იანი ზრდა). კლების მიმართულებით მთავარი წვლილი შეიტანა ხორბალმა და მესლინმა (87.4 მლნ აშშ დოლარი, 18.6%-იანი კლება), შაქარმა (99.6%-იანი კლება), ქვანახშირმა (7.4 მლნ აშშ დოლარი, 47.9%-იანი კლება).</w:t>
      </w:r>
    </w:p>
    <w:p w:rsidR="006E3CE4" w:rsidRPr="00644ED9" w:rsidRDefault="006E3CE4" w:rsidP="00757EC5">
      <w:pPr>
        <w:spacing w:after="0" w:line="240" w:lineRule="auto"/>
        <w:jc w:val="both"/>
        <w:rPr>
          <w:rFonts w:ascii="Sylfaen" w:hAnsi="Sylfaen" w:cs="Sylfaen"/>
          <w:lang w:val="ka-GE"/>
        </w:rPr>
      </w:pPr>
      <w:r w:rsidRPr="000020C8">
        <w:rPr>
          <w:rFonts w:ascii="Sylfaen" w:hAnsi="Sylfaen" w:cs="Sylfaen"/>
          <w:lang w:val="ka-GE"/>
        </w:rPr>
        <w:t>ძირითადი საიმპორტო პროდუქტებია:</w:t>
      </w:r>
    </w:p>
    <w:p w:rsidR="006E3CE4" w:rsidRPr="00644ED9" w:rsidRDefault="006E3CE4" w:rsidP="00757EC5">
      <w:pPr>
        <w:pStyle w:val="ListParagraph"/>
        <w:numPr>
          <w:ilvl w:val="0"/>
          <w:numId w:val="6"/>
        </w:numPr>
        <w:spacing w:after="0" w:line="240" w:lineRule="auto"/>
        <w:jc w:val="both"/>
        <w:rPr>
          <w:rFonts w:ascii="Sylfaen" w:hAnsi="Sylfaen" w:cs="Sylfaen"/>
          <w:lang w:val="ka-GE"/>
        </w:rPr>
      </w:pPr>
      <w:r w:rsidRPr="00644ED9">
        <w:rPr>
          <w:rFonts w:ascii="Sylfaen" w:hAnsi="Sylfaen" w:cs="Sylfaen"/>
          <w:lang w:val="ka-GE"/>
        </w:rPr>
        <w:t>ნავთობი და ნავთობპროდუქტები (</w:t>
      </w:r>
      <w:r w:rsidRPr="00644ED9">
        <w:rPr>
          <w:rFonts w:ascii="Sylfaen" w:hAnsi="Sylfaen" w:cs="Sylfaen"/>
        </w:rPr>
        <w:t>1</w:t>
      </w:r>
      <w:r w:rsidRPr="00644ED9">
        <w:rPr>
          <w:rFonts w:ascii="Sylfaen" w:hAnsi="Sylfaen" w:cs="Sylfaen"/>
          <w:lang w:val="ka-GE"/>
        </w:rPr>
        <w:t>34.6</w:t>
      </w:r>
      <w:r w:rsidRPr="00644ED9">
        <w:rPr>
          <w:rFonts w:ascii="Sylfaen" w:hAnsi="Sylfaen" w:cs="Sylfaen"/>
        </w:rPr>
        <w:t xml:space="preserve"> </w:t>
      </w:r>
      <w:r w:rsidRPr="00644ED9">
        <w:rPr>
          <w:rFonts w:ascii="Sylfaen" w:hAnsi="Sylfaen" w:cs="Sylfaen"/>
          <w:lang w:val="ka-GE"/>
        </w:rPr>
        <w:t>მლნ აშშ დოლარი, 3.2%-იანი ზრდა);</w:t>
      </w:r>
    </w:p>
    <w:p w:rsidR="006E3CE4" w:rsidRPr="00644ED9" w:rsidRDefault="006E3CE4" w:rsidP="00757EC5">
      <w:pPr>
        <w:pStyle w:val="ListParagraph"/>
        <w:numPr>
          <w:ilvl w:val="0"/>
          <w:numId w:val="6"/>
        </w:numPr>
        <w:spacing w:after="0" w:line="240" w:lineRule="auto"/>
        <w:jc w:val="both"/>
        <w:rPr>
          <w:rFonts w:ascii="Sylfaen" w:hAnsi="Sylfaen" w:cs="Sylfaen"/>
          <w:lang w:val="ka-GE"/>
        </w:rPr>
      </w:pPr>
      <w:r w:rsidRPr="00644ED9">
        <w:rPr>
          <w:rFonts w:ascii="Sylfaen" w:hAnsi="Sylfaen" w:cs="Sylfaen"/>
          <w:lang w:val="ka-GE"/>
        </w:rPr>
        <w:t>ნავთობის აირები (90.7 მლნ აშშ დოლარი, 89.9%-იანი ზრდა);</w:t>
      </w:r>
    </w:p>
    <w:p w:rsidR="006E3CE4" w:rsidRPr="00644ED9" w:rsidRDefault="006E3CE4" w:rsidP="00757EC5">
      <w:pPr>
        <w:pStyle w:val="ListParagraph"/>
        <w:numPr>
          <w:ilvl w:val="0"/>
          <w:numId w:val="6"/>
        </w:numPr>
        <w:spacing w:after="0" w:line="240" w:lineRule="auto"/>
        <w:jc w:val="both"/>
        <w:rPr>
          <w:rFonts w:ascii="Sylfaen" w:hAnsi="Sylfaen" w:cs="Sylfaen"/>
          <w:lang w:val="ka-GE"/>
        </w:rPr>
      </w:pPr>
      <w:r w:rsidRPr="00644ED9">
        <w:rPr>
          <w:rFonts w:ascii="Sylfaen" w:hAnsi="Sylfaen" w:cs="Sylfaen"/>
          <w:lang w:val="ka-GE"/>
        </w:rPr>
        <w:t xml:space="preserve">ხორბალი და მესლინი (87.4 მლნ აშშ დოლარი, 18.6%-იანი კლება). </w:t>
      </w:r>
    </w:p>
    <w:p w:rsidR="006E3CE4" w:rsidRPr="00F671D8" w:rsidRDefault="006E3CE4" w:rsidP="00757EC5">
      <w:pPr>
        <w:pStyle w:val="ListParagraph"/>
        <w:spacing w:after="0" w:line="240" w:lineRule="auto"/>
        <w:jc w:val="both"/>
        <w:rPr>
          <w:rFonts w:ascii="Sylfaen" w:hAnsi="Sylfaen" w:cs="Sylfaen"/>
          <w:highlight w:val="yellow"/>
          <w:lang w:val="ka-GE"/>
        </w:rPr>
      </w:pPr>
    </w:p>
    <w:p w:rsidR="006E3CE4" w:rsidRPr="00D75A3A" w:rsidRDefault="006E3CE4" w:rsidP="00757EC5">
      <w:pPr>
        <w:spacing w:line="240" w:lineRule="auto"/>
        <w:jc w:val="both"/>
        <w:rPr>
          <w:rFonts w:ascii="Sylfaen" w:eastAsiaTheme="majorEastAsia" w:hAnsi="Sylfaen" w:cstheme="majorBidi"/>
          <w:b/>
          <w:bCs/>
          <w:color w:val="000000" w:themeColor="text1"/>
          <w:lang w:val="ka-GE"/>
        </w:rPr>
      </w:pPr>
      <w:r w:rsidRPr="00D75A3A">
        <w:rPr>
          <w:rFonts w:ascii="Sylfaen" w:eastAsiaTheme="majorEastAsia" w:hAnsi="Sylfaen" w:cstheme="majorBidi"/>
          <w:b/>
          <w:bCs/>
          <w:color w:val="000000" w:themeColor="text1"/>
          <w:lang w:val="ka-GE"/>
        </w:rPr>
        <w:t>ტურიზმი</w:t>
      </w:r>
    </w:p>
    <w:p w:rsidR="006E3CE4" w:rsidRPr="00757EC5" w:rsidRDefault="006E3CE4" w:rsidP="00757EC5">
      <w:pPr>
        <w:spacing w:line="240" w:lineRule="auto"/>
        <w:ind w:firstLine="720"/>
        <w:jc w:val="both"/>
        <w:rPr>
          <w:rFonts w:ascii="Sylfaen" w:hAnsi="Sylfaen"/>
          <w:lang w:val="ka-GE" w:eastAsia="ru-RU"/>
        </w:rPr>
      </w:pPr>
      <w:r w:rsidRPr="00757EC5">
        <w:rPr>
          <w:rFonts w:ascii="Sylfaen" w:eastAsia="Sylfaen" w:hAnsi="Sylfaen" w:cs="Sylfaen"/>
        </w:rPr>
        <w:t>20</w:t>
      </w:r>
      <w:r w:rsidRPr="00757EC5">
        <w:rPr>
          <w:rFonts w:ascii="Sylfaen" w:eastAsia="Sylfaen" w:hAnsi="Sylfaen" w:cs="Sylfaen"/>
          <w:lang w:val="ka-GE"/>
        </w:rPr>
        <w:t>21</w:t>
      </w:r>
      <w:r w:rsidRPr="00757EC5">
        <w:rPr>
          <w:rFonts w:ascii="Sylfaen" w:eastAsia="Sylfaen" w:hAnsi="Sylfaen" w:cs="Sylfaen"/>
        </w:rPr>
        <w:t xml:space="preserve"> </w:t>
      </w:r>
      <w:r w:rsidRPr="00757EC5">
        <w:rPr>
          <w:rFonts w:ascii="Sylfaen" w:eastAsia="Sylfaen" w:hAnsi="Sylfaen" w:cs="Sylfaen"/>
          <w:lang w:val="ka-GE"/>
        </w:rPr>
        <w:t>წელს</w:t>
      </w:r>
      <w:r w:rsidRPr="00757EC5">
        <w:rPr>
          <w:rFonts w:ascii="Sylfaen" w:eastAsia="Sylfaen" w:hAnsi="Sylfaen" w:cs="Sylfaen"/>
        </w:rPr>
        <w:t xml:space="preserve"> საქართველოს 1 881.3 ათასი </w:t>
      </w:r>
      <w:r w:rsidRPr="00757EC5">
        <w:rPr>
          <w:rFonts w:ascii="Sylfaen" w:eastAsia="Sylfaen" w:hAnsi="Sylfaen" w:cs="Sylfaen"/>
          <w:lang w:val="ka-GE"/>
        </w:rPr>
        <w:t xml:space="preserve">საერთაშორისო </w:t>
      </w:r>
      <w:r w:rsidRPr="00757EC5">
        <w:rPr>
          <w:rFonts w:ascii="Sylfaen" w:eastAsia="Sylfaen" w:hAnsi="Sylfaen" w:cs="Sylfaen"/>
        </w:rPr>
        <w:t>ვიზიტორი ეწვია (20</w:t>
      </w:r>
      <w:r w:rsidRPr="00757EC5">
        <w:rPr>
          <w:rFonts w:ascii="Sylfaen" w:eastAsia="Sylfaen" w:hAnsi="Sylfaen" w:cs="Sylfaen"/>
          <w:lang w:val="ka-GE"/>
        </w:rPr>
        <w:t>20</w:t>
      </w:r>
      <w:r w:rsidRPr="00757EC5">
        <w:rPr>
          <w:rFonts w:ascii="Sylfaen" w:eastAsia="Sylfaen" w:hAnsi="Sylfaen" w:cs="Sylfaen"/>
        </w:rPr>
        <w:t xml:space="preserve"> წლის მონაცემებით, ვიზიტორების რაოდენობა </w:t>
      </w:r>
      <w:r w:rsidRPr="00757EC5">
        <w:rPr>
          <w:rFonts w:ascii="Sylfaen" w:eastAsia="Sylfaen" w:hAnsi="Sylfaen" w:cs="Sylfaen"/>
          <w:lang w:val="ka-GE"/>
        </w:rPr>
        <w:t>1 747.1</w:t>
      </w:r>
      <w:r w:rsidRPr="00757EC5">
        <w:rPr>
          <w:rFonts w:ascii="Sylfaen" w:eastAsia="Sylfaen" w:hAnsi="Sylfaen" w:cs="Sylfaen"/>
        </w:rPr>
        <w:t xml:space="preserve"> ათასს შეადგენდა), რაც გასული წლის ანალოგიურ მონაცემ</w:t>
      </w:r>
      <w:r w:rsidRPr="00757EC5">
        <w:rPr>
          <w:rFonts w:ascii="Sylfaen" w:eastAsia="Sylfaen" w:hAnsi="Sylfaen" w:cs="Sylfaen"/>
          <w:lang w:val="ka-GE"/>
        </w:rPr>
        <w:t>ზე</w:t>
      </w:r>
      <w:r w:rsidRPr="00757EC5">
        <w:rPr>
          <w:rFonts w:ascii="Sylfaen" w:eastAsia="Sylfaen" w:hAnsi="Sylfaen" w:cs="Sylfaen"/>
        </w:rPr>
        <w:t xml:space="preserve"> </w:t>
      </w:r>
      <w:r w:rsidRPr="00757EC5">
        <w:rPr>
          <w:rFonts w:ascii="Sylfaen" w:eastAsia="Sylfaen" w:hAnsi="Sylfaen" w:cs="Sylfaen"/>
          <w:lang w:val="ka-GE"/>
        </w:rPr>
        <w:t>7.7</w:t>
      </w:r>
      <w:r w:rsidRPr="00757EC5">
        <w:rPr>
          <w:rFonts w:ascii="Sylfaen" w:eastAsia="Sylfaen" w:hAnsi="Sylfaen" w:cs="Sylfaen"/>
        </w:rPr>
        <w:t xml:space="preserve"> პროცენტით </w:t>
      </w:r>
      <w:r w:rsidRPr="00757EC5">
        <w:rPr>
          <w:rFonts w:ascii="Sylfaen" w:eastAsia="Sylfaen" w:hAnsi="Sylfaen" w:cs="Sylfaen"/>
          <w:lang w:val="ka-GE"/>
        </w:rPr>
        <w:t xml:space="preserve">მეტია </w:t>
      </w:r>
      <w:r w:rsidRPr="00757EC5">
        <w:rPr>
          <w:rFonts w:ascii="Sylfaen" w:eastAsia="Sylfaen" w:hAnsi="Sylfaen" w:cs="Sylfaen"/>
        </w:rPr>
        <w:t>(წყარო: საქართველოს ტურიზმის ეროვნული ადმინისტრაცია)</w:t>
      </w:r>
      <w:r w:rsidRPr="00757EC5">
        <w:rPr>
          <w:rFonts w:ascii="Sylfaen" w:eastAsia="Sylfaen" w:hAnsi="Sylfaen" w:cs="Sylfaen"/>
          <w:lang w:val="ka-GE"/>
        </w:rPr>
        <w:t xml:space="preserve">. </w:t>
      </w:r>
      <w:r w:rsidRPr="00757EC5">
        <w:rPr>
          <w:rFonts w:ascii="Sylfaen" w:hAnsi="Sylfaen"/>
          <w:lang w:val="ka-GE" w:eastAsia="ru-RU"/>
        </w:rPr>
        <w:t>ვიზიტორთა რაოდენობა ქვეყნების მიხედვით შემდეგია:</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თურქეთი (3</w:t>
      </w:r>
      <w:r w:rsidRPr="00757EC5">
        <w:rPr>
          <w:rFonts w:ascii="Sylfaen" w:hAnsi="Sylfaen"/>
          <w:lang w:eastAsia="ru-RU"/>
        </w:rPr>
        <w:t>26.5</w:t>
      </w:r>
      <w:r w:rsidRPr="00757EC5">
        <w:rPr>
          <w:rFonts w:ascii="Sylfaen" w:hAnsi="Sylfaen"/>
          <w:lang w:val="ka-GE" w:eastAsia="ru-RU"/>
        </w:rPr>
        <w:t xml:space="preserve"> </w:t>
      </w:r>
      <w:r w:rsidR="00F87C0C" w:rsidRPr="00757EC5">
        <w:rPr>
          <w:rFonts w:ascii="Sylfaen" w:hAnsi="Sylfaen"/>
          <w:lang w:val="ka-GE" w:eastAsia="ru-RU"/>
        </w:rPr>
        <w:t>ათასი</w:t>
      </w:r>
      <w:r w:rsidRPr="00757EC5">
        <w:rPr>
          <w:rFonts w:ascii="Sylfaen" w:hAnsi="Sylfaen"/>
          <w:lang w:val="ka-GE" w:eastAsia="ru-RU"/>
        </w:rPr>
        <w:t xml:space="preserve"> პირი, 2.7%-იანი კლება); </w:t>
      </w:r>
    </w:p>
    <w:p w:rsidR="00417BE9" w:rsidRPr="00757EC5" w:rsidRDefault="00417BE9" w:rsidP="00757EC5">
      <w:pPr>
        <w:pStyle w:val="ListParagraph"/>
        <w:numPr>
          <w:ilvl w:val="0"/>
          <w:numId w:val="7"/>
        </w:numPr>
        <w:spacing w:line="240" w:lineRule="auto"/>
        <w:rPr>
          <w:rFonts w:ascii="Sylfaen" w:hAnsi="Sylfaen"/>
          <w:lang w:val="ka-GE" w:eastAsia="ru-RU"/>
        </w:rPr>
      </w:pPr>
      <w:r w:rsidRPr="00757EC5">
        <w:rPr>
          <w:rFonts w:ascii="Sylfaen" w:hAnsi="Sylfaen"/>
          <w:lang w:val="ka-GE" w:eastAsia="ru-RU"/>
        </w:rPr>
        <w:t>რუსეთი (2</w:t>
      </w:r>
      <w:r w:rsidRPr="00757EC5">
        <w:rPr>
          <w:rFonts w:ascii="Sylfaen" w:hAnsi="Sylfaen"/>
          <w:lang w:eastAsia="ru-RU"/>
        </w:rPr>
        <w:t>13.0</w:t>
      </w:r>
      <w:r w:rsidRPr="00757EC5">
        <w:rPr>
          <w:rFonts w:ascii="Sylfaen" w:hAnsi="Sylfaen"/>
          <w:lang w:val="ka-GE" w:eastAsia="ru-RU"/>
        </w:rPr>
        <w:t xml:space="preserve"> ათასი პირი, 2.1%-იანი ზრდა); </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სომხეთი (</w:t>
      </w:r>
      <w:r w:rsidRPr="00757EC5">
        <w:rPr>
          <w:rFonts w:ascii="Sylfaen" w:hAnsi="Sylfaen"/>
          <w:lang w:eastAsia="ru-RU"/>
        </w:rPr>
        <w:t>164.7</w:t>
      </w:r>
      <w:r w:rsidRPr="00757EC5">
        <w:rPr>
          <w:rFonts w:ascii="Sylfaen" w:hAnsi="Sylfaen"/>
          <w:lang w:val="ka-GE" w:eastAsia="ru-RU"/>
        </w:rPr>
        <w:t xml:space="preserve"> ათასი პირი, 36.9%-იანი კლება); </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უკრაინა (</w:t>
      </w:r>
      <w:r w:rsidRPr="00757EC5">
        <w:rPr>
          <w:rFonts w:ascii="Sylfaen" w:hAnsi="Sylfaen"/>
          <w:lang w:eastAsia="ru-RU"/>
        </w:rPr>
        <w:t>144.9</w:t>
      </w:r>
      <w:r w:rsidRPr="00757EC5">
        <w:rPr>
          <w:rFonts w:ascii="Sylfaen" w:hAnsi="Sylfaen"/>
          <w:lang w:val="ka-GE" w:eastAsia="ru-RU"/>
        </w:rPr>
        <w:t xml:space="preserve"> ათასი პირი, 241.6%-იანი ზრდა); </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 xml:space="preserve">ევროკავშირი (139.2 ათასი პირი, 96.7%-იანი ზრდა); </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 xml:space="preserve">ისრაელი (100.7 ათასი პირი, 291.3%-იანი ზრდა). </w:t>
      </w:r>
    </w:p>
    <w:p w:rsidR="00417BE9" w:rsidRPr="00757EC5" w:rsidRDefault="00417BE9" w:rsidP="00757EC5">
      <w:pPr>
        <w:spacing w:line="240" w:lineRule="auto"/>
        <w:ind w:firstLine="720"/>
        <w:jc w:val="both"/>
        <w:rPr>
          <w:rFonts w:ascii="Sylfaen" w:hAnsi="Sylfaen"/>
          <w:lang w:val="ka-GE" w:eastAsia="ru-RU"/>
        </w:rPr>
      </w:pPr>
      <w:r w:rsidRPr="00757EC5">
        <w:rPr>
          <w:rFonts w:ascii="Sylfaen" w:eastAsia="Sylfaen" w:hAnsi="Sylfaen" w:cs="Sylfaen"/>
        </w:rPr>
        <w:t xml:space="preserve">2021 </w:t>
      </w:r>
      <w:r w:rsidRPr="00757EC5">
        <w:rPr>
          <w:rFonts w:ascii="Sylfaen" w:eastAsia="Sylfaen" w:hAnsi="Sylfaen" w:cs="Sylfaen"/>
          <w:lang w:val="ka-GE"/>
        </w:rPr>
        <w:t xml:space="preserve">წელს </w:t>
      </w:r>
      <w:r w:rsidRPr="00757EC5">
        <w:rPr>
          <w:rFonts w:ascii="Sylfaen" w:eastAsia="Sylfaen" w:hAnsi="Sylfaen" w:cs="Sylfaen"/>
        </w:rPr>
        <w:t xml:space="preserve">ტურიზმიდან მიღებულმა შემოსავლებმა </w:t>
      </w:r>
      <w:r w:rsidRPr="00757EC5">
        <w:rPr>
          <w:rFonts w:ascii="Sylfaen" w:eastAsia="Sylfaen" w:hAnsi="Sylfaen" w:cs="Sylfaen"/>
          <w:lang w:val="ka-GE"/>
        </w:rPr>
        <w:t>1 24</w:t>
      </w:r>
      <w:r w:rsidRPr="00757EC5">
        <w:rPr>
          <w:rFonts w:ascii="Sylfaen" w:eastAsia="Sylfaen" w:hAnsi="Sylfaen" w:cs="Sylfaen"/>
        </w:rPr>
        <w:t>4.9 მლნ აშშ დოლარი შეადგინა, რაც 129.8 პროცენტით</w:t>
      </w:r>
      <w:r w:rsidRPr="00757EC5">
        <w:rPr>
          <w:rFonts w:ascii="Sylfaen" w:eastAsia="Sylfaen" w:hAnsi="Sylfaen" w:cs="Sylfaen"/>
          <w:lang w:val="ka-GE"/>
        </w:rPr>
        <w:t xml:space="preserve"> მეტია</w:t>
      </w:r>
      <w:r w:rsidRPr="00757EC5">
        <w:rPr>
          <w:rFonts w:ascii="Sylfaen" w:eastAsia="Sylfaen" w:hAnsi="Sylfaen" w:cs="Sylfaen"/>
        </w:rPr>
        <w:t xml:space="preserve"> (703.2 მლნ აშშ დოლარით </w:t>
      </w:r>
      <w:r w:rsidRPr="00757EC5">
        <w:rPr>
          <w:rFonts w:ascii="Sylfaen" w:eastAsia="Sylfaen" w:hAnsi="Sylfaen" w:cs="Sylfaen"/>
          <w:lang w:val="ka-GE"/>
        </w:rPr>
        <w:t>მეტი</w:t>
      </w:r>
      <w:r w:rsidRPr="00757EC5">
        <w:rPr>
          <w:rFonts w:ascii="Sylfaen" w:eastAsia="Sylfaen" w:hAnsi="Sylfaen" w:cs="Sylfaen"/>
        </w:rPr>
        <w:t>) გასული წლის მაჩვენებელ</w:t>
      </w:r>
      <w:r w:rsidRPr="00757EC5">
        <w:rPr>
          <w:rFonts w:ascii="Sylfaen" w:eastAsia="Sylfaen" w:hAnsi="Sylfaen" w:cs="Sylfaen"/>
          <w:lang w:val="ka-GE"/>
        </w:rPr>
        <w:t xml:space="preserve">ზე, </w:t>
      </w:r>
      <w:r w:rsidRPr="00757EC5">
        <w:rPr>
          <w:rFonts w:ascii="Sylfaen" w:hAnsi="Sylfaen"/>
          <w:lang w:val="ka-GE" w:eastAsia="ru-RU"/>
        </w:rPr>
        <w:t>ხოლო 2019 წელთან</w:t>
      </w:r>
      <w:r w:rsidRPr="00757EC5">
        <w:rPr>
          <w:rFonts w:ascii="Sylfaen" w:hAnsi="Sylfaen"/>
          <w:lang w:eastAsia="ru-RU"/>
        </w:rPr>
        <w:t xml:space="preserve"> </w:t>
      </w:r>
      <w:r w:rsidRPr="00757EC5">
        <w:rPr>
          <w:rFonts w:ascii="Sylfaen" w:hAnsi="Sylfaen"/>
          <w:lang w:val="ka-GE" w:eastAsia="ru-RU"/>
        </w:rPr>
        <w:t xml:space="preserve"> შედარებით ტურიზმიდან მიღებული შემოსავლები 61.9 პროცენტითაა შემცირებული</w:t>
      </w:r>
      <w:r w:rsidRPr="00757EC5">
        <w:rPr>
          <w:rFonts w:ascii="Sylfaen" w:eastAsia="Sylfaen" w:hAnsi="Sylfaen" w:cs="Sylfaen"/>
          <w:lang w:val="ka-GE"/>
        </w:rPr>
        <w:t xml:space="preserve"> </w:t>
      </w:r>
      <w:r w:rsidRPr="00757EC5">
        <w:rPr>
          <w:rFonts w:ascii="Sylfaen" w:eastAsia="Sylfaen" w:hAnsi="Sylfaen" w:cs="Sylfaen"/>
        </w:rPr>
        <w:t>(წყარო: საქართველოს ეროვნული ბანკი).</w:t>
      </w:r>
      <w:r w:rsidRPr="00757EC5">
        <w:rPr>
          <w:rFonts w:ascii="Sylfaen" w:eastAsia="Sylfaen" w:hAnsi="Sylfaen" w:cs="Sylfaen"/>
          <w:lang w:val="ka-GE"/>
        </w:rPr>
        <w:t xml:space="preserve"> </w:t>
      </w:r>
      <w:r w:rsidRPr="00757EC5">
        <w:rPr>
          <w:rFonts w:ascii="Sylfaen" w:hAnsi="Sylfaen"/>
          <w:lang w:eastAsia="ru-RU"/>
        </w:rPr>
        <w:t>2021</w:t>
      </w:r>
      <w:r w:rsidRPr="00757EC5">
        <w:rPr>
          <w:rFonts w:ascii="Sylfaen" w:hAnsi="Sylfaen"/>
          <w:lang w:val="ka-GE" w:eastAsia="ru-RU"/>
        </w:rPr>
        <w:t xml:space="preserve"> წელს ტურიზმიდან მიღებული შემოსავლები ქვეყნების მიხედვით</w:t>
      </w:r>
      <w:r w:rsidR="00F87C0C" w:rsidRPr="00757EC5">
        <w:rPr>
          <w:rFonts w:ascii="Sylfaen" w:hAnsi="Sylfaen"/>
          <w:lang w:val="ka-GE" w:eastAsia="ru-RU"/>
        </w:rPr>
        <w:t xml:space="preserve"> (პირველი ხუთეული)</w:t>
      </w:r>
      <w:r w:rsidRPr="00757EC5">
        <w:rPr>
          <w:rFonts w:ascii="Sylfaen" w:hAnsi="Sylfaen"/>
          <w:lang w:val="ka-GE" w:eastAsia="ru-RU"/>
        </w:rPr>
        <w:t>:</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lastRenderedPageBreak/>
        <w:t>ევროკავშირი (170</w:t>
      </w:r>
      <w:r w:rsidRPr="00757EC5">
        <w:rPr>
          <w:rFonts w:ascii="Sylfaen" w:hAnsi="Sylfaen"/>
          <w:lang w:eastAsia="ru-RU"/>
        </w:rPr>
        <w:t>.</w:t>
      </w:r>
      <w:r w:rsidRPr="00757EC5">
        <w:rPr>
          <w:rFonts w:ascii="Sylfaen" w:hAnsi="Sylfaen"/>
          <w:lang w:val="ka-GE" w:eastAsia="ru-RU"/>
        </w:rPr>
        <w:t xml:space="preserve">3 მლნ აშშ დოლარი, 118.5% ზრდა); </w:t>
      </w:r>
    </w:p>
    <w:p w:rsidR="00417BE9" w:rsidRPr="00757EC5" w:rsidRDefault="00417BE9" w:rsidP="00757EC5">
      <w:pPr>
        <w:pStyle w:val="ListParagraph"/>
        <w:numPr>
          <w:ilvl w:val="0"/>
          <w:numId w:val="7"/>
        </w:numPr>
        <w:spacing w:line="240" w:lineRule="auto"/>
        <w:rPr>
          <w:rFonts w:ascii="Sylfaen" w:hAnsi="Sylfaen"/>
          <w:lang w:val="ka-GE" w:eastAsia="ru-RU"/>
        </w:rPr>
      </w:pPr>
      <w:r w:rsidRPr="00757EC5">
        <w:rPr>
          <w:rFonts w:ascii="Sylfaen" w:hAnsi="Sylfaen"/>
          <w:lang w:val="ka-GE" w:eastAsia="ru-RU"/>
        </w:rPr>
        <w:t>უკრაინა (164</w:t>
      </w:r>
      <w:r w:rsidRPr="00757EC5">
        <w:rPr>
          <w:rFonts w:ascii="Sylfaen" w:hAnsi="Sylfaen"/>
          <w:lang w:eastAsia="ru-RU"/>
        </w:rPr>
        <w:t>.</w:t>
      </w:r>
      <w:r w:rsidRPr="00757EC5">
        <w:rPr>
          <w:rFonts w:ascii="Sylfaen" w:hAnsi="Sylfaen"/>
          <w:lang w:val="ka-GE" w:eastAsia="ru-RU"/>
        </w:rPr>
        <w:t xml:space="preserve">2 მლნ აშშ დოლარი, 393.4% ზრდა); </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რუსეთი (</w:t>
      </w:r>
      <w:r w:rsidRPr="00757EC5">
        <w:rPr>
          <w:rFonts w:ascii="Sylfaen" w:hAnsi="Sylfaen"/>
          <w:lang w:eastAsia="ru-RU"/>
        </w:rPr>
        <w:t>1</w:t>
      </w:r>
      <w:r w:rsidRPr="00757EC5">
        <w:rPr>
          <w:rFonts w:ascii="Sylfaen" w:hAnsi="Sylfaen"/>
          <w:lang w:val="ka-GE" w:eastAsia="ru-RU"/>
        </w:rPr>
        <w:t>51</w:t>
      </w:r>
      <w:r w:rsidRPr="00757EC5">
        <w:rPr>
          <w:rFonts w:ascii="Sylfaen" w:hAnsi="Sylfaen"/>
          <w:lang w:eastAsia="ru-RU"/>
        </w:rPr>
        <w:t>.7</w:t>
      </w:r>
      <w:r w:rsidRPr="00757EC5">
        <w:rPr>
          <w:rFonts w:ascii="Sylfaen" w:hAnsi="Sylfaen"/>
          <w:lang w:val="ka-GE" w:eastAsia="ru-RU"/>
        </w:rPr>
        <w:t xml:space="preserve"> მლნ აშშ დოლარი, 55.0% ზრდა); </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თურქეთი (121.5 მლნ აშშ დოლარი, 20.5% ზრდა);</w:t>
      </w:r>
    </w:p>
    <w:p w:rsidR="00417BE9" w:rsidRPr="00757EC5" w:rsidRDefault="00417BE9" w:rsidP="00757EC5">
      <w:pPr>
        <w:pStyle w:val="ListParagraph"/>
        <w:numPr>
          <w:ilvl w:val="0"/>
          <w:numId w:val="7"/>
        </w:numPr>
        <w:spacing w:line="240" w:lineRule="auto"/>
        <w:jc w:val="both"/>
        <w:rPr>
          <w:rFonts w:ascii="Sylfaen" w:hAnsi="Sylfaen"/>
          <w:lang w:val="ka-GE" w:eastAsia="ru-RU"/>
        </w:rPr>
      </w:pPr>
      <w:r w:rsidRPr="00757EC5">
        <w:rPr>
          <w:rFonts w:ascii="Sylfaen" w:hAnsi="Sylfaen"/>
          <w:lang w:val="ka-GE" w:eastAsia="ru-RU"/>
        </w:rPr>
        <w:t>ისრაელი (</w:t>
      </w:r>
      <w:r w:rsidRPr="00757EC5">
        <w:rPr>
          <w:rFonts w:ascii="Sylfaen" w:hAnsi="Sylfaen"/>
          <w:lang w:eastAsia="ru-RU"/>
        </w:rPr>
        <w:t>1</w:t>
      </w:r>
      <w:r w:rsidRPr="00757EC5">
        <w:rPr>
          <w:rFonts w:ascii="Sylfaen" w:hAnsi="Sylfaen"/>
          <w:lang w:val="ka-GE" w:eastAsia="ru-RU"/>
        </w:rPr>
        <w:t>18</w:t>
      </w:r>
      <w:r w:rsidRPr="00757EC5">
        <w:rPr>
          <w:rFonts w:ascii="Sylfaen" w:hAnsi="Sylfaen"/>
          <w:lang w:eastAsia="ru-RU"/>
        </w:rPr>
        <w:t>.</w:t>
      </w:r>
      <w:r w:rsidRPr="00757EC5">
        <w:rPr>
          <w:rFonts w:ascii="Sylfaen" w:hAnsi="Sylfaen"/>
          <w:lang w:val="ka-GE" w:eastAsia="ru-RU"/>
        </w:rPr>
        <w:t xml:space="preserve">7 მლნ აშშ დოლარი, 345.4% ზრდა). </w:t>
      </w:r>
    </w:p>
    <w:p w:rsidR="006E3CE4" w:rsidRPr="00D75A3A" w:rsidRDefault="006E3CE4" w:rsidP="00757EC5">
      <w:pPr>
        <w:keepNext/>
        <w:keepLines/>
        <w:spacing w:before="200" w:line="240" w:lineRule="auto"/>
        <w:jc w:val="both"/>
        <w:outlineLvl w:val="1"/>
        <w:rPr>
          <w:rFonts w:ascii="Sylfaen" w:hAnsi="Sylfaen"/>
          <w:b/>
          <w:lang w:val="ka-GE"/>
        </w:rPr>
      </w:pPr>
      <w:r w:rsidRPr="00D75A3A">
        <w:rPr>
          <w:rFonts w:ascii="Sylfaen" w:hAnsi="Sylfaen"/>
          <w:b/>
          <w:lang w:val="ka-GE"/>
        </w:rPr>
        <w:t>ფულადი გზავნილები</w:t>
      </w:r>
    </w:p>
    <w:p w:rsidR="006E3CE4" w:rsidRPr="002D261E" w:rsidRDefault="006E3CE4" w:rsidP="00757EC5">
      <w:pPr>
        <w:spacing w:line="240" w:lineRule="auto"/>
        <w:ind w:firstLine="720"/>
        <w:jc w:val="both"/>
        <w:rPr>
          <w:rFonts w:ascii="Sylfaen" w:hAnsi="Sylfaen"/>
          <w:lang w:val="ka-GE" w:eastAsia="ru-RU"/>
        </w:rPr>
      </w:pPr>
      <w:r w:rsidRPr="00E679BA">
        <w:rPr>
          <w:rFonts w:ascii="Sylfaen" w:eastAsia="Sylfaen" w:hAnsi="Sylfaen" w:cs="Sylfaen"/>
        </w:rPr>
        <w:t>202</w:t>
      </w:r>
      <w:r w:rsidRPr="00E679BA">
        <w:rPr>
          <w:rFonts w:ascii="Sylfaen" w:eastAsia="Sylfaen" w:hAnsi="Sylfaen" w:cs="Sylfaen"/>
          <w:lang w:val="ka-GE"/>
        </w:rPr>
        <w:t>1</w:t>
      </w:r>
      <w:r w:rsidRPr="00E679BA">
        <w:rPr>
          <w:rFonts w:ascii="Sylfaen" w:eastAsia="Sylfaen" w:hAnsi="Sylfaen" w:cs="Sylfaen"/>
        </w:rPr>
        <w:t xml:space="preserve"> </w:t>
      </w:r>
      <w:r>
        <w:rPr>
          <w:rFonts w:ascii="Sylfaen" w:eastAsia="Sylfaen" w:hAnsi="Sylfaen" w:cs="Sylfaen"/>
          <w:lang w:val="ka-GE"/>
        </w:rPr>
        <w:t>წელს</w:t>
      </w:r>
      <w:r w:rsidRPr="00E679BA">
        <w:rPr>
          <w:rFonts w:ascii="Sylfaen" w:eastAsia="Sylfaen" w:hAnsi="Sylfaen" w:cs="Sylfaen"/>
        </w:rPr>
        <w:t xml:space="preserve"> </w:t>
      </w:r>
      <w:r w:rsidRPr="00E679BA">
        <w:rPr>
          <w:rFonts w:ascii="Sylfaen" w:eastAsia="Sylfaen" w:hAnsi="Sylfaen" w:cs="Sylfaen"/>
          <w:lang w:val="ka-GE"/>
        </w:rPr>
        <w:t xml:space="preserve">წმინდა </w:t>
      </w:r>
      <w:r w:rsidRPr="00E679BA">
        <w:rPr>
          <w:rFonts w:ascii="Sylfaen" w:eastAsia="Sylfaen" w:hAnsi="Sylfaen" w:cs="Sylfaen"/>
        </w:rPr>
        <w:t xml:space="preserve">ფულადი გზავნილები წინა წლის შესაბამის პერიოდთან შედარებით </w:t>
      </w:r>
      <w:r>
        <w:rPr>
          <w:rFonts w:ascii="Sylfaen" w:eastAsia="Sylfaen" w:hAnsi="Sylfaen" w:cs="Sylfaen"/>
        </w:rPr>
        <w:t xml:space="preserve">24.0 </w:t>
      </w:r>
      <w:r w:rsidRPr="00E679BA">
        <w:rPr>
          <w:rFonts w:ascii="Sylfaen" w:eastAsia="Sylfaen" w:hAnsi="Sylfaen" w:cs="Sylfaen"/>
        </w:rPr>
        <w:t>პრ</w:t>
      </w:r>
      <w:r w:rsidRPr="00E679BA">
        <w:rPr>
          <w:rFonts w:ascii="Sylfaen" w:eastAsia="Sylfaen" w:hAnsi="Sylfaen" w:cs="Sylfaen"/>
          <w:lang w:val="ka-GE"/>
        </w:rPr>
        <w:t xml:space="preserve">ოცენტით გაიზარდა და </w:t>
      </w:r>
      <w:r>
        <w:rPr>
          <w:rFonts w:ascii="Sylfaen" w:eastAsia="Sylfaen" w:hAnsi="Sylfaen" w:cs="Sylfaen"/>
        </w:rPr>
        <w:t>2 032</w:t>
      </w:r>
      <w:r>
        <w:rPr>
          <w:rFonts w:ascii="Sylfaen" w:eastAsia="Sylfaen" w:hAnsi="Sylfaen" w:cs="Sylfaen"/>
          <w:lang w:val="ka-GE"/>
        </w:rPr>
        <w:t>.7</w:t>
      </w:r>
      <w:r w:rsidRPr="00E679BA">
        <w:rPr>
          <w:rFonts w:ascii="Sylfaen" w:eastAsia="Sylfaen" w:hAnsi="Sylfaen" w:cs="Sylfaen"/>
          <w:lang w:val="ka-GE"/>
        </w:rPr>
        <w:t xml:space="preserve"> მლნ აშშ დოლარი შეადგინა (</w:t>
      </w:r>
      <w:r>
        <w:rPr>
          <w:rFonts w:ascii="Sylfaen" w:eastAsia="Sylfaen" w:hAnsi="Sylfaen" w:cs="Sylfaen"/>
        </w:rPr>
        <w:t>393.6</w:t>
      </w:r>
      <w:r w:rsidRPr="00E679BA">
        <w:rPr>
          <w:rFonts w:ascii="Sylfaen" w:eastAsia="Sylfaen" w:hAnsi="Sylfaen" w:cs="Sylfaen"/>
          <w:lang w:val="ka-GE"/>
        </w:rPr>
        <w:t xml:space="preserve"> მლნ აშშ დოლარით მეტი)</w:t>
      </w:r>
      <w:r w:rsidRPr="00E679BA">
        <w:rPr>
          <w:rFonts w:ascii="Sylfaen" w:eastAsia="Sylfaen" w:hAnsi="Sylfaen" w:cs="Sylfaen"/>
        </w:rPr>
        <w:t>.</w:t>
      </w:r>
      <w:r>
        <w:rPr>
          <w:rFonts w:ascii="Sylfaen" w:eastAsia="Sylfaen" w:hAnsi="Sylfaen" w:cs="Sylfaen"/>
          <w:lang w:val="ka-GE"/>
        </w:rPr>
        <w:t xml:space="preserve"> </w:t>
      </w:r>
    </w:p>
    <w:p w:rsidR="006E3CE4" w:rsidRPr="008F7A54" w:rsidRDefault="006E3CE4" w:rsidP="00757EC5">
      <w:pPr>
        <w:spacing w:line="240" w:lineRule="auto"/>
        <w:jc w:val="both"/>
        <w:rPr>
          <w:rFonts w:ascii="Sylfaen" w:hAnsi="Sylfaen"/>
          <w:lang w:val="ka-GE" w:eastAsia="ru-RU"/>
        </w:rPr>
      </w:pPr>
      <w:r>
        <w:rPr>
          <w:rFonts w:ascii="Sylfaen" w:hAnsi="Sylfaen"/>
          <w:lang w:val="ka-GE" w:eastAsia="ru-RU"/>
        </w:rPr>
        <w:t xml:space="preserve">წმინდა </w:t>
      </w:r>
      <w:r w:rsidRPr="008F7A54">
        <w:rPr>
          <w:rFonts w:ascii="Sylfaen" w:hAnsi="Sylfaen"/>
          <w:lang w:val="ka-GE" w:eastAsia="ru-RU"/>
        </w:rPr>
        <w:t>ფულადი გზავნილების მოცულობა ქვეყნების მიხედვით შემდეგია:</w:t>
      </w:r>
    </w:p>
    <w:p w:rsidR="006E3CE4" w:rsidRPr="00D51C0F" w:rsidRDefault="006E3CE4" w:rsidP="00757EC5">
      <w:pPr>
        <w:pStyle w:val="ListParagraph"/>
        <w:numPr>
          <w:ilvl w:val="0"/>
          <w:numId w:val="8"/>
        </w:numPr>
        <w:spacing w:line="240" w:lineRule="auto"/>
        <w:jc w:val="both"/>
        <w:rPr>
          <w:rFonts w:ascii="Sylfaen" w:hAnsi="Sylfaen"/>
          <w:color w:val="000000" w:themeColor="text1"/>
          <w:lang w:val="ka-GE" w:eastAsia="ru-RU"/>
        </w:rPr>
      </w:pPr>
      <w:r w:rsidRPr="00D51C0F">
        <w:rPr>
          <w:rFonts w:ascii="Sylfaen" w:hAnsi="Sylfaen"/>
          <w:color w:val="000000" w:themeColor="text1"/>
          <w:lang w:val="ka-GE" w:eastAsia="ru-RU"/>
        </w:rPr>
        <w:t>იტალია (</w:t>
      </w:r>
      <w:r w:rsidRPr="00D51C0F">
        <w:rPr>
          <w:rFonts w:ascii="Sylfaen" w:hAnsi="Sylfaen"/>
          <w:color w:val="000000" w:themeColor="text1"/>
          <w:lang w:eastAsia="ru-RU"/>
        </w:rPr>
        <w:t>379.5</w:t>
      </w:r>
      <w:r w:rsidRPr="00D51C0F">
        <w:rPr>
          <w:rFonts w:ascii="Sylfaen" w:hAnsi="Sylfaen"/>
          <w:color w:val="000000" w:themeColor="text1"/>
          <w:lang w:val="ka-GE" w:eastAsia="ru-RU"/>
        </w:rPr>
        <w:t xml:space="preserve"> მლნ აშშ დოლარი, 29.3%-იანი ზრდა);</w:t>
      </w:r>
    </w:p>
    <w:p w:rsidR="006E3CE4" w:rsidRPr="00D51C0F" w:rsidRDefault="006E3CE4" w:rsidP="00757EC5">
      <w:pPr>
        <w:pStyle w:val="ListParagraph"/>
        <w:numPr>
          <w:ilvl w:val="0"/>
          <w:numId w:val="8"/>
        </w:numPr>
        <w:spacing w:line="240" w:lineRule="auto"/>
        <w:jc w:val="both"/>
        <w:rPr>
          <w:rFonts w:ascii="Sylfaen" w:hAnsi="Sylfaen"/>
          <w:color w:val="000000" w:themeColor="text1"/>
          <w:lang w:val="ka-GE" w:eastAsia="ru-RU"/>
        </w:rPr>
      </w:pPr>
      <w:r w:rsidRPr="00D51C0F">
        <w:rPr>
          <w:rFonts w:ascii="Sylfaen" w:hAnsi="Sylfaen"/>
          <w:color w:val="000000" w:themeColor="text1"/>
          <w:lang w:val="ka-GE" w:eastAsia="ru-RU"/>
        </w:rPr>
        <w:t>რუსეთი (</w:t>
      </w:r>
      <w:r w:rsidRPr="00D51C0F">
        <w:rPr>
          <w:rFonts w:ascii="Sylfaen" w:hAnsi="Sylfaen"/>
          <w:color w:val="000000" w:themeColor="text1"/>
          <w:lang w:eastAsia="ru-RU"/>
        </w:rPr>
        <w:t>320.9</w:t>
      </w:r>
      <w:r w:rsidRPr="00D51C0F">
        <w:rPr>
          <w:rFonts w:ascii="Sylfaen" w:hAnsi="Sylfaen"/>
          <w:color w:val="000000" w:themeColor="text1"/>
          <w:lang w:val="ka-GE" w:eastAsia="ru-RU"/>
        </w:rPr>
        <w:t xml:space="preserve"> მლნ აშშ დოლარი, 12.6%-იანი ზრდა);</w:t>
      </w:r>
    </w:p>
    <w:p w:rsidR="006E3CE4" w:rsidRPr="00D51C0F" w:rsidRDefault="006E3CE4" w:rsidP="00757EC5">
      <w:pPr>
        <w:pStyle w:val="ListParagraph"/>
        <w:numPr>
          <w:ilvl w:val="0"/>
          <w:numId w:val="8"/>
        </w:numPr>
        <w:spacing w:line="240" w:lineRule="auto"/>
        <w:jc w:val="both"/>
        <w:rPr>
          <w:rFonts w:ascii="Sylfaen" w:hAnsi="Sylfaen"/>
          <w:color w:val="000000" w:themeColor="text1"/>
          <w:lang w:val="ka-GE" w:eastAsia="ru-RU"/>
        </w:rPr>
      </w:pPr>
      <w:r w:rsidRPr="00D51C0F">
        <w:rPr>
          <w:rFonts w:ascii="Sylfaen" w:hAnsi="Sylfaen"/>
          <w:color w:val="000000" w:themeColor="text1"/>
          <w:lang w:val="ka-GE" w:eastAsia="ru-RU"/>
        </w:rPr>
        <w:t>აშშ (</w:t>
      </w:r>
      <w:r w:rsidRPr="00D51C0F">
        <w:rPr>
          <w:rFonts w:ascii="Sylfaen" w:hAnsi="Sylfaen"/>
          <w:color w:val="000000" w:themeColor="text1"/>
          <w:lang w:eastAsia="ru-RU"/>
        </w:rPr>
        <w:t>280.4</w:t>
      </w:r>
      <w:r w:rsidRPr="00D51C0F">
        <w:rPr>
          <w:rFonts w:ascii="Sylfaen" w:hAnsi="Sylfaen"/>
          <w:color w:val="000000" w:themeColor="text1"/>
          <w:lang w:val="ka-GE" w:eastAsia="ru-RU"/>
        </w:rPr>
        <w:t xml:space="preserve"> მლნ აშშ დოლარი, 30.4%-იანი ზრდა);</w:t>
      </w:r>
    </w:p>
    <w:p w:rsidR="006E3CE4" w:rsidRPr="00D51C0F" w:rsidRDefault="006E3CE4" w:rsidP="00757EC5">
      <w:pPr>
        <w:pStyle w:val="ListParagraph"/>
        <w:numPr>
          <w:ilvl w:val="0"/>
          <w:numId w:val="8"/>
        </w:numPr>
        <w:spacing w:line="240" w:lineRule="auto"/>
        <w:rPr>
          <w:rFonts w:ascii="Sylfaen" w:hAnsi="Sylfaen"/>
          <w:color w:val="000000" w:themeColor="text1"/>
          <w:lang w:val="ka-GE" w:eastAsia="ru-RU"/>
        </w:rPr>
      </w:pPr>
      <w:r w:rsidRPr="00D51C0F">
        <w:rPr>
          <w:rFonts w:ascii="Sylfaen" w:hAnsi="Sylfaen"/>
          <w:color w:val="000000" w:themeColor="text1"/>
          <w:lang w:val="ka-GE" w:eastAsia="ru-RU"/>
        </w:rPr>
        <w:t>საბერძნეთი (</w:t>
      </w:r>
      <w:r w:rsidRPr="00D51C0F">
        <w:rPr>
          <w:rFonts w:ascii="Sylfaen" w:hAnsi="Sylfaen"/>
          <w:color w:val="000000" w:themeColor="text1"/>
          <w:lang w:eastAsia="ru-RU"/>
        </w:rPr>
        <w:t>225.9</w:t>
      </w:r>
      <w:r w:rsidRPr="00D51C0F">
        <w:rPr>
          <w:rFonts w:ascii="Sylfaen" w:hAnsi="Sylfaen"/>
          <w:color w:val="000000" w:themeColor="text1"/>
          <w:lang w:val="ka-GE" w:eastAsia="ru-RU"/>
        </w:rPr>
        <w:t xml:space="preserve"> მლნ აშშ დოლარი, 8.3%-იანი ზრდა);</w:t>
      </w:r>
    </w:p>
    <w:p w:rsidR="006E3CE4" w:rsidRPr="00D51C0F" w:rsidRDefault="006E3CE4" w:rsidP="00757EC5">
      <w:pPr>
        <w:pStyle w:val="ListParagraph"/>
        <w:numPr>
          <w:ilvl w:val="0"/>
          <w:numId w:val="8"/>
        </w:numPr>
        <w:spacing w:line="240" w:lineRule="auto"/>
        <w:jc w:val="both"/>
        <w:rPr>
          <w:rFonts w:ascii="Sylfaen" w:hAnsi="Sylfaen"/>
          <w:color w:val="000000" w:themeColor="text1"/>
          <w:lang w:val="ka-GE" w:eastAsia="ru-RU"/>
        </w:rPr>
      </w:pPr>
      <w:r w:rsidRPr="00D51C0F">
        <w:rPr>
          <w:rFonts w:ascii="Sylfaen" w:hAnsi="Sylfaen"/>
          <w:color w:val="000000" w:themeColor="text1"/>
          <w:lang w:val="ka-GE" w:eastAsia="ru-RU"/>
        </w:rPr>
        <w:t>ისრაელი (</w:t>
      </w:r>
      <w:r w:rsidRPr="00D51C0F">
        <w:rPr>
          <w:rFonts w:ascii="Sylfaen" w:hAnsi="Sylfaen"/>
          <w:color w:val="000000" w:themeColor="text1"/>
          <w:lang w:eastAsia="ru-RU"/>
        </w:rPr>
        <w:t>182.3</w:t>
      </w:r>
      <w:r w:rsidRPr="00D51C0F">
        <w:rPr>
          <w:rFonts w:ascii="Sylfaen" w:hAnsi="Sylfaen"/>
          <w:color w:val="000000" w:themeColor="text1"/>
          <w:lang w:val="ka-GE" w:eastAsia="ru-RU"/>
        </w:rPr>
        <w:t xml:space="preserve"> მლნ აშშ დოლარი, 19.0%-იანი ზრდა);</w:t>
      </w:r>
    </w:p>
    <w:p w:rsidR="006E3CE4" w:rsidRPr="00D51C0F" w:rsidRDefault="006E3CE4" w:rsidP="00757EC5">
      <w:pPr>
        <w:pStyle w:val="ListParagraph"/>
        <w:numPr>
          <w:ilvl w:val="0"/>
          <w:numId w:val="8"/>
        </w:numPr>
        <w:spacing w:line="240" w:lineRule="auto"/>
        <w:jc w:val="both"/>
        <w:rPr>
          <w:rFonts w:ascii="Sylfaen" w:hAnsi="Sylfaen"/>
          <w:color w:val="000000" w:themeColor="text1"/>
          <w:lang w:val="ka-GE" w:eastAsia="ru-RU"/>
        </w:rPr>
      </w:pPr>
      <w:r w:rsidRPr="00D51C0F">
        <w:rPr>
          <w:rFonts w:ascii="Sylfaen" w:hAnsi="Sylfaen"/>
          <w:color w:val="000000" w:themeColor="text1"/>
          <w:lang w:val="ka-GE" w:eastAsia="ru-RU"/>
        </w:rPr>
        <w:t>გერმანია (</w:t>
      </w:r>
      <w:r w:rsidRPr="00D51C0F">
        <w:rPr>
          <w:rFonts w:ascii="Sylfaen" w:hAnsi="Sylfaen"/>
          <w:color w:val="000000" w:themeColor="text1"/>
          <w:lang w:eastAsia="ru-RU"/>
        </w:rPr>
        <w:t>107.8</w:t>
      </w:r>
      <w:r w:rsidRPr="00D51C0F">
        <w:rPr>
          <w:rFonts w:ascii="Sylfaen" w:hAnsi="Sylfaen"/>
          <w:color w:val="000000" w:themeColor="text1"/>
          <w:lang w:val="ka-GE" w:eastAsia="ru-RU"/>
        </w:rPr>
        <w:t xml:space="preserve"> მლნ აშშ დოლარი, 54.6%-იანი ზრდა);</w:t>
      </w:r>
    </w:p>
    <w:p w:rsidR="006E3CE4" w:rsidRPr="00D75A3A" w:rsidRDefault="006E3CE4" w:rsidP="00757EC5">
      <w:pPr>
        <w:keepNext/>
        <w:keepLines/>
        <w:spacing w:before="200" w:line="240" w:lineRule="auto"/>
        <w:outlineLvl w:val="1"/>
        <w:rPr>
          <w:rFonts w:ascii="Sylfaen" w:eastAsiaTheme="majorEastAsia" w:hAnsi="Sylfaen" w:cstheme="majorBidi"/>
          <w:b/>
          <w:bCs/>
          <w:color w:val="000000" w:themeColor="text1"/>
          <w:lang w:val="ka-GE"/>
        </w:rPr>
      </w:pPr>
      <w:r w:rsidRPr="00D75A3A">
        <w:rPr>
          <w:rFonts w:ascii="Sylfaen" w:eastAsiaTheme="majorEastAsia" w:hAnsi="Sylfaen" w:cstheme="majorBidi"/>
          <w:b/>
          <w:bCs/>
          <w:color w:val="000000" w:themeColor="text1"/>
          <w:lang w:val="ka-GE"/>
        </w:rPr>
        <w:t>პირდაპირი უცხოური ინვესტიციები</w:t>
      </w:r>
    </w:p>
    <w:p w:rsidR="006E3CE4" w:rsidRPr="00187DF0" w:rsidRDefault="006E3CE4" w:rsidP="00757EC5">
      <w:pPr>
        <w:spacing w:line="240" w:lineRule="auto"/>
        <w:ind w:firstLine="720"/>
        <w:jc w:val="both"/>
        <w:rPr>
          <w:rFonts w:ascii="Sylfaen" w:hAnsi="Sylfaen"/>
          <w:color w:val="000000" w:themeColor="text1"/>
          <w:lang w:val="ka-GE" w:eastAsia="ru-RU"/>
        </w:rPr>
      </w:pPr>
      <w:r w:rsidRPr="00187DF0">
        <w:rPr>
          <w:rFonts w:ascii="Sylfaen" w:hAnsi="Sylfaen"/>
          <w:color w:val="000000" w:themeColor="text1"/>
          <w:lang w:val="ka-GE" w:eastAsia="ru-RU"/>
        </w:rPr>
        <w:t>202</w:t>
      </w:r>
      <w:r w:rsidRPr="00187DF0">
        <w:rPr>
          <w:rFonts w:ascii="Sylfaen" w:hAnsi="Sylfaen"/>
          <w:color w:val="000000" w:themeColor="text1"/>
          <w:lang w:eastAsia="ru-RU"/>
        </w:rPr>
        <w:t>1</w:t>
      </w:r>
      <w:r w:rsidRPr="00187DF0">
        <w:rPr>
          <w:rFonts w:ascii="Sylfaen" w:hAnsi="Sylfaen"/>
          <w:color w:val="000000" w:themeColor="text1"/>
          <w:lang w:val="ka-GE" w:eastAsia="ru-RU"/>
        </w:rPr>
        <w:t xml:space="preserve"> წელს, წინასწარი მონაცემებით, საქართველოში განხორციელებული პირდაპირი უცხოური ინვესტიციების მოცულობა </w:t>
      </w:r>
      <w:r w:rsidRPr="00187DF0">
        <w:rPr>
          <w:rFonts w:ascii="Sylfaen" w:hAnsi="Sylfaen"/>
          <w:color w:val="000000" w:themeColor="text1"/>
          <w:lang w:eastAsia="ru-RU"/>
        </w:rPr>
        <w:t>101.6</w:t>
      </w:r>
      <w:r w:rsidRPr="00187DF0">
        <w:rPr>
          <w:rFonts w:ascii="Sylfaen" w:hAnsi="Sylfaen"/>
          <w:color w:val="000000" w:themeColor="text1"/>
          <w:lang w:val="ka-GE" w:eastAsia="ru-RU"/>
        </w:rPr>
        <w:t xml:space="preserve"> პროცენტით გაიზარდა და 1 152.8 მლნ აშშ დოლარი შეადგინა. </w:t>
      </w:r>
      <w:r>
        <w:rPr>
          <w:rFonts w:ascii="Sylfaen" w:hAnsi="Sylfaen"/>
          <w:color w:val="000000" w:themeColor="text1"/>
          <w:lang w:val="ka-GE" w:eastAsia="ru-RU"/>
        </w:rPr>
        <w:t xml:space="preserve">ზრდა განპირობებულია პირდაპირი უცხოური ინვესტიციების სამივე კომპონენტის (სააქციო კაპიტალი, რეინვესტიცია და სავალო ვალდებულებები) მაჩვენებლის გაზრდით. </w:t>
      </w:r>
      <w:r w:rsidRPr="00187DF0">
        <w:rPr>
          <w:rFonts w:ascii="Sylfaen" w:hAnsi="Sylfaen"/>
          <w:color w:val="000000" w:themeColor="text1"/>
          <w:lang w:val="ka-GE" w:eastAsia="ru-RU"/>
        </w:rPr>
        <w:t>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(596.</w:t>
      </w:r>
      <w:r w:rsidRPr="00187DF0">
        <w:rPr>
          <w:rFonts w:ascii="Sylfaen" w:hAnsi="Sylfaen"/>
          <w:color w:val="000000" w:themeColor="text1"/>
          <w:lang w:eastAsia="ru-RU"/>
        </w:rPr>
        <w:t>6</w:t>
      </w:r>
      <w:r w:rsidRPr="00187DF0">
        <w:rPr>
          <w:rFonts w:ascii="Sylfaen" w:hAnsi="Sylfaen"/>
          <w:color w:val="000000" w:themeColor="text1"/>
          <w:lang w:val="ka-GE" w:eastAsia="ru-RU"/>
        </w:rPr>
        <w:t xml:space="preserve"> მლნ აშშ დოლარი), ნიდერლანდები (125.9 მლნ აშშ დოლარი)  და ჩეხეთი (81.8 მლნ აშშ დოლარი) წარმოადგენს. </w:t>
      </w:r>
    </w:p>
    <w:p w:rsidR="00FF109B" w:rsidRDefault="006E3CE4" w:rsidP="00757EC5">
      <w:pPr>
        <w:spacing w:line="240" w:lineRule="auto"/>
        <w:ind w:firstLine="720"/>
        <w:jc w:val="both"/>
        <w:rPr>
          <w:rFonts w:ascii="Sylfaen" w:hAnsi="Sylfaen"/>
          <w:lang w:val="ka-GE" w:eastAsia="ru-RU"/>
        </w:rPr>
      </w:pPr>
      <w:r w:rsidRPr="00B656BB">
        <w:rPr>
          <w:rFonts w:ascii="Sylfaen" w:hAnsi="Sylfaen"/>
          <w:lang w:val="ka-GE" w:eastAsia="ru-RU"/>
        </w:rPr>
        <w:t>ყველაზე დიდი უცხოური ინვესტიციები საფინანსო სექტორში (443.3 მლნ აშშ დოლარი), გართობა, დასვენება და სხვა სახის მომსახურებაში (230.5 მლნ აშშ დოლარი) და ენერგეტიკაში (157.0 მლნ აშშ დოლარი) განხორციელდა.</w:t>
      </w:r>
    </w:p>
    <w:p w:rsidR="00FF109B" w:rsidRDefault="00FF109B" w:rsidP="00757EC5">
      <w:pPr>
        <w:spacing w:line="240" w:lineRule="auto"/>
        <w:rPr>
          <w:rFonts w:ascii="Sylfaen" w:hAnsi="Sylfaen"/>
          <w:lang w:val="ka-GE" w:eastAsia="ru-RU"/>
        </w:rPr>
      </w:pPr>
      <w:r>
        <w:rPr>
          <w:rFonts w:ascii="Sylfaen" w:hAnsi="Sylfaen"/>
          <w:lang w:val="ka-GE" w:eastAsia="ru-RU"/>
        </w:rPr>
        <w:br w:type="page"/>
      </w:r>
    </w:p>
    <w:p w:rsidR="006E3CE4" w:rsidRPr="004B6E6E" w:rsidRDefault="006E3CE4" w:rsidP="00757EC5">
      <w:pPr>
        <w:keepNext/>
        <w:keepLines/>
        <w:spacing w:before="200" w:line="240" w:lineRule="auto"/>
        <w:ind w:firstLine="720"/>
        <w:outlineLvl w:val="1"/>
        <w:rPr>
          <w:rFonts w:ascii="Sylfaen" w:eastAsiaTheme="majorEastAsia" w:hAnsi="Sylfaen" w:cstheme="majorBidi"/>
          <w:b/>
          <w:bCs/>
          <w:color w:val="000000" w:themeColor="text1"/>
          <w:sz w:val="24"/>
          <w:szCs w:val="24"/>
          <w:lang w:val="ka-GE"/>
        </w:rPr>
      </w:pPr>
      <w:r w:rsidRPr="004B6E6E">
        <w:rPr>
          <w:rFonts w:ascii="Sylfaen" w:eastAsiaTheme="majorEastAsia" w:hAnsi="Sylfaen" w:cstheme="majorBidi"/>
          <w:b/>
          <w:bCs/>
          <w:color w:val="000000" w:themeColor="text1"/>
          <w:sz w:val="24"/>
          <w:szCs w:val="24"/>
          <w:lang w:val="ka-GE"/>
        </w:rPr>
        <w:lastRenderedPageBreak/>
        <w:t>ნაერთი ბიუჯეტი</w:t>
      </w:r>
    </w:p>
    <w:p w:rsidR="006E3CE4" w:rsidRPr="003F1259" w:rsidRDefault="006E3CE4" w:rsidP="00757EC5">
      <w:pPr>
        <w:spacing w:line="240" w:lineRule="auto"/>
        <w:ind w:firstLine="720"/>
        <w:jc w:val="both"/>
        <w:rPr>
          <w:rFonts w:ascii="Sylfaen" w:hAnsi="Sylfaen" w:cs="Sylfaen"/>
        </w:rPr>
      </w:pPr>
      <w:r w:rsidRPr="003F1259">
        <w:rPr>
          <w:rFonts w:ascii="Sylfaen" w:hAnsi="Sylfaen" w:cs="Sylfaen"/>
          <w:lang w:val="ka-GE"/>
        </w:rPr>
        <w:t>20</w:t>
      </w:r>
      <w:r>
        <w:rPr>
          <w:rFonts w:ascii="Sylfaen" w:hAnsi="Sylfaen" w:cs="Sylfaen"/>
        </w:rPr>
        <w:t>21</w:t>
      </w:r>
      <w:r w:rsidRPr="003F1259">
        <w:rPr>
          <w:rFonts w:ascii="Sylfaen" w:hAnsi="Sylfaen" w:cs="Sylfaen"/>
          <w:lang w:val="ka-GE"/>
        </w:rPr>
        <w:t xml:space="preserve"> წლის ნაერთი ბიუჯეტის შემოსავლების საპროგნოზო მაჩვენებელი </w:t>
      </w:r>
      <w:r w:rsidRPr="004A571E">
        <w:rPr>
          <w:rFonts w:ascii="Sylfaen" w:hAnsi="Sylfaen" w:cs="Arial"/>
        </w:rPr>
        <w:t xml:space="preserve">განისაზღვრა </w:t>
      </w:r>
      <w:r>
        <w:rPr>
          <w:rFonts w:ascii="Sylfaen" w:hAnsi="Sylfaen" w:cs="Arial"/>
          <w:lang w:val="ka-GE"/>
        </w:rPr>
        <w:t xml:space="preserve">   </w:t>
      </w:r>
      <w:r>
        <w:rPr>
          <w:rFonts w:ascii="Sylfaen" w:hAnsi="Sylfaen" w:cs="Arial"/>
        </w:rPr>
        <w:t xml:space="preserve">                </w:t>
      </w:r>
      <w:r>
        <w:rPr>
          <w:rFonts w:ascii="Sylfaen" w:hAnsi="Sylfaen" w:cs="Arial"/>
          <w:lang w:val="ka-GE"/>
        </w:rPr>
        <w:t>14 928 250.0</w:t>
      </w:r>
      <w:r>
        <w:rPr>
          <w:rFonts w:ascii="Sylfaen" w:hAnsi="Sylfaen" w:cs="Arial"/>
        </w:rPr>
        <w:t xml:space="preserve"> </w:t>
      </w:r>
      <w:r w:rsidRPr="003F1259">
        <w:rPr>
          <w:rFonts w:ascii="Sylfaen" w:hAnsi="Sylfaen" w:cs="Arial"/>
          <w:lang w:val="ka-GE"/>
        </w:rPr>
        <w:t>ა</w:t>
      </w:r>
      <w:r w:rsidRPr="003F1259">
        <w:rPr>
          <w:rFonts w:ascii="Sylfaen" w:hAnsi="Sylfaen" w:cs="Sylfaen"/>
          <w:lang w:val="ka-GE"/>
        </w:rPr>
        <w:t xml:space="preserve">თასი ლარით, საანგარიშო პერიოდში </w:t>
      </w:r>
      <w:r w:rsidRPr="003F1259">
        <w:rPr>
          <w:rFonts w:ascii="Sylfaen" w:hAnsi="Sylfaen" w:cs="Sylfaen"/>
        </w:rPr>
        <w:t xml:space="preserve"> </w:t>
      </w:r>
      <w:r w:rsidRPr="003F1259">
        <w:rPr>
          <w:rFonts w:ascii="Sylfaen" w:hAnsi="Sylfaen" w:cs="Sylfaen"/>
          <w:lang w:val="ka-GE"/>
        </w:rPr>
        <w:t xml:space="preserve">მობილიზებულ იქნა </w:t>
      </w:r>
      <w:r>
        <w:rPr>
          <w:rFonts w:ascii="Sylfaen" w:hAnsi="Sylfaen" w:cs="Arial"/>
          <w:lang w:val="ka-GE"/>
        </w:rPr>
        <w:t xml:space="preserve">15 142 672.8 </w:t>
      </w:r>
      <w:r w:rsidRPr="003F1259">
        <w:rPr>
          <w:rFonts w:ascii="Sylfaen" w:hAnsi="Sylfaen" w:cs="Sylfaen"/>
          <w:lang w:val="ka-GE"/>
        </w:rPr>
        <w:t>ათასი ლარი</w:t>
      </w:r>
      <w:r>
        <w:rPr>
          <w:rFonts w:ascii="Sylfaen" w:hAnsi="Sylfaen" w:cs="Sylfaen"/>
          <w:lang w:val="ka-GE"/>
        </w:rPr>
        <w:t>, ანუ საპროგნოზო მაჩვენებლის 101.4</w:t>
      </w:r>
      <w:r w:rsidRPr="003F1259">
        <w:rPr>
          <w:rFonts w:ascii="Sylfaen" w:hAnsi="Sylfaen" w:cs="Sylfaen"/>
          <w:lang w:val="ka-GE"/>
        </w:rPr>
        <w:t>%.</w:t>
      </w:r>
    </w:p>
    <w:p w:rsidR="006E3CE4" w:rsidRPr="00757EC5" w:rsidRDefault="006E3CE4" w:rsidP="00757EC5">
      <w:pPr>
        <w:pStyle w:val="ListParagraph"/>
        <w:numPr>
          <w:ilvl w:val="0"/>
          <w:numId w:val="12"/>
        </w:numPr>
        <w:spacing w:line="240" w:lineRule="auto"/>
        <w:jc w:val="both"/>
        <w:rPr>
          <w:rFonts w:ascii="Sylfaen" w:hAnsi="Sylfaen" w:cs="Arial"/>
        </w:rPr>
      </w:pPr>
      <w:r w:rsidRPr="00757EC5">
        <w:rPr>
          <w:rFonts w:ascii="Sylfaen" w:hAnsi="Sylfaen" w:cs="Sylfaen"/>
          <w:b/>
          <w:lang w:val="ka-GE"/>
        </w:rPr>
        <w:t>გადასახადების</w:t>
      </w:r>
      <w:r w:rsidRPr="00757EC5">
        <w:rPr>
          <w:rFonts w:ascii="Sylfaen" w:hAnsi="Sylfaen" w:cs="Sylfaen"/>
          <w:b/>
        </w:rPr>
        <w:t xml:space="preserve"> </w:t>
      </w:r>
      <w:r w:rsidRPr="00757EC5">
        <w:rPr>
          <w:rFonts w:ascii="Sylfaen" w:hAnsi="Sylfaen" w:cs="Sylfaen"/>
          <w:lang w:val="ka-GE"/>
        </w:rPr>
        <w:t>საპროგნოზო</w:t>
      </w:r>
      <w:r w:rsidRPr="00757EC5">
        <w:rPr>
          <w:rFonts w:ascii="Sylfaen" w:hAnsi="Sylfaen" w:cs="Arial"/>
          <w:lang w:val="ka-GE"/>
        </w:rPr>
        <w:t xml:space="preserve"> </w:t>
      </w:r>
      <w:r w:rsidRPr="00757EC5">
        <w:rPr>
          <w:rFonts w:ascii="Sylfaen" w:hAnsi="Sylfaen" w:cs="Sylfaen"/>
          <w:lang w:val="ka-GE"/>
        </w:rPr>
        <w:t>მაჩვენებელი</w:t>
      </w:r>
      <w:r w:rsidRPr="00757EC5">
        <w:rPr>
          <w:rFonts w:ascii="Sylfaen" w:hAnsi="Sylfaen" w:cs="Arial"/>
          <w:lang w:val="ka-GE"/>
        </w:rPr>
        <w:t xml:space="preserve"> </w:t>
      </w:r>
      <w:r w:rsidRPr="00757EC5">
        <w:rPr>
          <w:rFonts w:ascii="Sylfaen" w:hAnsi="Sylfaen" w:cs="Sylfaen"/>
          <w:lang w:val="ka-GE"/>
        </w:rPr>
        <w:t>განისაზღვრა</w:t>
      </w:r>
      <w:r w:rsidRPr="00757EC5">
        <w:rPr>
          <w:rFonts w:ascii="Sylfaen" w:hAnsi="Sylfaen" w:cs="Arial"/>
          <w:lang w:val="ka-GE"/>
        </w:rPr>
        <w:t xml:space="preserve"> </w:t>
      </w:r>
      <w:r w:rsidRPr="00757EC5">
        <w:rPr>
          <w:rFonts w:ascii="Sylfaen" w:hAnsi="Sylfaen" w:cs="Arial"/>
          <w:bCs/>
          <w:color w:val="000000"/>
          <w:lang w:val="ka-GE"/>
        </w:rPr>
        <w:t xml:space="preserve">13 271 250.0 </w:t>
      </w:r>
      <w:r w:rsidRPr="00757EC5">
        <w:rPr>
          <w:rFonts w:ascii="Sylfaen" w:hAnsi="Sylfaen" w:cs="Arial"/>
          <w:lang w:val="ka-GE"/>
        </w:rPr>
        <w:t xml:space="preserve">ათასი </w:t>
      </w:r>
      <w:r w:rsidRPr="00757EC5">
        <w:rPr>
          <w:rFonts w:ascii="Sylfaen" w:hAnsi="Sylfaen" w:cs="Sylfaen"/>
          <w:lang w:val="ka-GE"/>
        </w:rPr>
        <w:t>ლარით</w:t>
      </w:r>
      <w:r w:rsidRPr="00757EC5">
        <w:rPr>
          <w:rFonts w:ascii="Sylfaen" w:hAnsi="Sylfaen" w:cs="Arial"/>
          <w:lang w:val="ka-GE"/>
        </w:rPr>
        <w:t xml:space="preserve">,  </w:t>
      </w:r>
      <w:r w:rsidRPr="00757EC5">
        <w:rPr>
          <w:rFonts w:ascii="Sylfaen" w:hAnsi="Sylfaen" w:cs="Sylfaen"/>
          <w:lang w:val="ka-GE"/>
        </w:rPr>
        <w:t>საანგარიშო</w:t>
      </w:r>
      <w:r w:rsidRPr="00757EC5">
        <w:rPr>
          <w:rFonts w:ascii="Sylfaen" w:hAnsi="Sylfaen" w:cs="Arial"/>
          <w:lang w:val="ka-GE"/>
        </w:rPr>
        <w:t xml:space="preserve"> </w:t>
      </w:r>
      <w:r w:rsidRPr="00757EC5">
        <w:rPr>
          <w:rFonts w:ascii="Sylfaen" w:hAnsi="Sylfaen" w:cs="Sylfaen"/>
          <w:lang w:val="ka-GE"/>
        </w:rPr>
        <w:t>პერიოდში</w:t>
      </w:r>
      <w:r w:rsidRPr="00757EC5">
        <w:rPr>
          <w:rFonts w:ascii="Sylfaen" w:hAnsi="Sylfaen" w:cs="Arial"/>
          <w:lang w:val="ka-GE"/>
        </w:rPr>
        <w:t xml:space="preserve"> </w:t>
      </w:r>
      <w:r w:rsidRPr="00757EC5">
        <w:rPr>
          <w:rFonts w:ascii="Sylfaen" w:hAnsi="Sylfaen" w:cs="Sylfaen"/>
          <w:lang w:val="ka-GE"/>
        </w:rPr>
        <w:t>მობილიზებულ</w:t>
      </w:r>
      <w:r w:rsidRPr="00757EC5">
        <w:rPr>
          <w:rFonts w:ascii="Sylfaen" w:hAnsi="Sylfaen" w:cs="Arial"/>
          <w:lang w:val="ka-GE"/>
        </w:rPr>
        <w:t xml:space="preserve"> </w:t>
      </w:r>
      <w:r w:rsidRPr="00757EC5">
        <w:rPr>
          <w:rFonts w:ascii="Sylfaen" w:hAnsi="Sylfaen" w:cs="Sylfaen"/>
          <w:lang w:val="ka-GE"/>
        </w:rPr>
        <w:t>იქნა</w:t>
      </w:r>
      <w:r w:rsidRPr="00757EC5">
        <w:rPr>
          <w:rFonts w:ascii="Sylfaen" w:hAnsi="Sylfaen" w:cs="Arial"/>
          <w:lang w:val="ka-GE"/>
        </w:rPr>
        <w:t xml:space="preserve"> 13 379 960.6</w:t>
      </w:r>
      <w:r w:rsidRPr="00757EC5">
        <w:rPr>
          <w:rFonts w:ascii="Sylfaen" w:hAnsi="Sylfaen" w:cs="Arial"/>
        </w:rPr>
        <w:t xml:space="preserve"> </w:t>
      </w:r>
      <w:r w:rsidRPr="00757EC5">
        <w:rPr>
          <w:rFonts w:ascii="Sylfaen" w:hAnsi="Sylfaen" w:cs="Arial"/>
          <w:lang w:val="ka-GE"/>
        </w:rPr>
        <w:t xml:space="preserve">ათასი </w:t>
      </w:r>
      <w:r w:rsidRPr="00757EC5">
        <w:rPr>
          <w:rFonts w:ascii="Sylfaen" w:hAnsi="Sylfaen" w:cs="Sylfaen"/>
          <w:lang w:val="ka-GE"/>
        </w:rPr>
        <w:t>ლარი</w:t>
      </w:r>
      <w:r w:rsidRPr="00757EC5">
        <w:rPr>
          <w:rFonts w:ascii="Sylfaen" w:hAnsi="Sylfaen" w:cs="Arial"/>
          <w:lang w:val="ka-GE"/>
        </w:rPr>
        <w:t xml:space="preserve">, </w:t>
      </w:r>
      <w:r w:rsidRPr="00757EC5">
        <w:rPr>
          <w:rFonts w:ascii="Sylfaen" w:hAnsi="Sylfaen" w:cs="Sylfaen"/>
          <w:lang w:val="ka-GE"/>
        </w:rPr>
        <w:t>ანუ</w:t>
      </w:r>
      <w:r w:rsidRPr="00757EC5">
        <w:rPr>
          <w:rFonts w:ascii="Sylfaen" w:hAnsi="Sylfaen" w:cs="Arial"/>
          <w:lang w:val="ka-GE"/>
        </w:rPr>
        <w:t xml:space="preserve"> </w:t>
      </w:r>
      <w:r w:rsidRPr="00757EC5">
        <w:rPr>
          <w:rFonts w:ascii="Sylfaen" w:hAnsi="Sylfaen" w:cs="Sylfaen"/>
          <w:lang w:val="ka-GE"/>
        </w:rPr>
        <w:t>საპროგნოზო</w:t>
      </w:r>
      <w:r w:rsidRPr="00757EC5">
        <w:rPr>
          <w:rFonts w:ascii="Sylfaen" w:hAnsi="Sylfaen" w:cs="Arial"/>
          <w:lang w:val="ka-GE"/>
        </w:rPr>
        <w:t xml:space="preserve"> </w:t>
      </w:r>
      <w:r w:rsidRPr="00757EC5">
        <w:rPr>
          <w:rFonts w:ascii="Sylfaen" w:hAnsi="Sylfaen" w:cs="Sylfaen"/>
          <w:lang w:val="ka-GE"/>
        </w:rPr>
        <w:t>მაჩვენებლის</w:t>
      </w:r>
      <w:r w:rsidRPr="00757EC5">
        <w:rPr>
          <w:rFonts w:ascii="Sylfaen" w:hAnsi="Sylfaen" w:cs="Arial"/>
          <w:lang w:val="ka-GE"/>
        </w:rPr>
        <w:t xml:space="preserve"> 100.8%. </w:t>
      </w:r>
      <w:r w:rsidRPr="00757EC5">
        <w:rPr>
          <w:rFonts w:ascii="Sylfaen" w:hAnsi="Sylfaen" w:cs="Sylfaen"/>
          <w:lang w:val="ka-GE"/>
        </w:rPr>
        <w:t xml:space="preserve">საგადასახადო შემოსავლებთან ერთად მნიშვნელოვანია ზედმეტად გადახდილი გადასახადების დაბრუნების </w:t>
      </w:r>
      <w:r w:rsidR="00757EC5">
        <w:rPr>
          <w:rFonts w:ascii="Sylfaen" w:hAnsi="Sylfaen" w:cs="Sylfaen"/>
          <w:lang w:val="ka-GE"/>
        </w:rPr>
        <w:t>მაჩვე</w:t>
      </w:r>
      <w:r w:rsidRPr="00757EC5">
        <w:rPr>
          <w:rFonts w:ascii="Sylfaen" w:hAnsi="Sylfaen" w:cs="Sylfaen"/>
          <w:lang w:val="ka-GE"/>
        </w:rPr>
        <w:t>ნებელიც. 202</w:t>
      </w:r>
      <w:r w:rsidRPr="00757EC5">
        <w:rPr>
          <w:rFonts w:ascii="Sylfaen" w:hAnsi="Sylfaen" w:cs="Sylfaen"/>
        </w:rPr>
        <w:t>1</w:t>
      </w:r>
      <w:r w:rsidRPr="00757EC5">
        <w:rPr>
          <w:rFonts w:ascii="Sylfaen" w:hAnsi="Sylfaen" w:cs="Sylfaen"/>
          <w:lang w:val="ka-GE"/>
        </w:rPr>
        <w:t xml:space="preserve"> წელს დაბრუნდა 1 </w:t>
      </w:r>
      <w:r w:rsidRPr="00757EC5">
        <w:rPr>
          <w:rFonts w:ascii="Sylfaen" w:hAnsi="Sylfaen" w:cs="Sylfaen"/>
        </w:rPr>
        <w:t>930.</w:t>
      </w:r>
      <w:r w:rsidRPr="00757EC5">
        <w:rPr>
          <w:rFonts w:ascii="Sylfaen" w:hAnsi="Sylfaen" w:cs="Sylfaen"/>
          <w:lang w:val="ka-GE"/>
        </w:rPr>
        <w:t>1 მლნ ლარი ზედმეტად გადახდილი გადასახადების სახით.</w:t>
      </w:r>
      <w:r w:rsidR="00417BE9" w:rsidRPr="00757EC5">
        <w:rPr>
          <w:rFonts w:ascii="Sylfaen" w:hAnsi="Sylfaen" w:cs="Sylfaen"/>
          <w:lang w:val="ka-GE"/>
        </w:rPr>
        <w:t xml:space="preserve"> </w:t>
      </w:r>
      <w:r w:rsidR="00417BE9" w:rsidRPr="00757EC5">
        <w:rPr>
          <w:rFonts w:ascii="Sylfaen" w:hAnsi="Sylfaen" w:cs="Arial"/>
          <w:lang w:val="ka-GE"/>
        </w:rPr>
        <w:t xml:space="preserve">აღსანიშნავია, რომ 2021 წელს საგადასახადო  შეღავათებმა </w:t>
      </w:r>
      <w:r w:rsidR="00417BE9" w:rsidRPr="00757EC5">
        <w:rPr>
          <w:rFonts w:ascii="Sylfaen" w:hAnsi="Sylfaen" w:cs="Sylfaen"/>
          <w:lang w:val="ka-GE"/>
        </w:rPr>
        <w:t>საშემოსავლო  გადასახადში  - 2</w:t>
      </w:r>
      <w:r w:rsidR="00417BE9" w:rsidRPr="00757EC5">
        <w:rPr>
          <w:rFonts w:ascii="Sylfaen" w:hAnsi="Sylfaen" w:cs="Sylfaen"/>
        </w:rPr>
        <w:t>26</w:t>
      </w:r>
      <w:r w:rsidR="00417BE9" w:rsidRPr="00757EC5">
        <w:rPr>
          <w:rFonts w:ascii="Sylfaen" w:hAnsi="Sylfaen" w:cs="Sylfaen"/>
          <w:lang w:val="ka-GE"/>
        </w:rPr>
        <w:t>.1 მლნ ლარი, ხოლო ქონების გადასახადში - 35.0 მლნ ლარამდე შეადგინა.</w:t>
      </w:r>
    </w:p>
    <w:p w:rsidR="006E3CE4" w:rsidRPr="00757EC5" w:rsidRDefault="006E3CE4" w:rsidP="00757EC5">
      <w:pPr>
        <w:pStyle w:val="ListParagraph"/>
        <w:numPr>
          <w:ilvl w:val="0"/>
          <w:numId w:val="12"/>
        </w:numPr>
        <w:spacing w:line="240" w:lineRule="auto"/>
        <w:jc w:val="both"/>
        <w:rPr>
          <w:rFonts w:ascii="Sylfaen" w:hAnsi="Sylfaen" w:cs="Arial"/>
        </w:rPr>
      </w:pPr>
      <w:r w:rsidRPr="00757EC5">
        <w:rPr>
          <w:rFonts w:ascii="Sylfaen" w:hAnsi="Sylfaen" w:cs="Sylfaen"/>
          <w:b/>
          <w:lang w:val="ka-GE"/>
        </w:rPr>
        <w:t>გრანტების</w:t>
      </w:r>
      <w:r w:rsidRPr="00757EC5">
        <w:rPr>
          <w:rFonts w:ascii="Sylfaen" w:hAnsi="Sylfaen" w:cs="Arial"/>
          <w:lang w:val="ka-GE"/>
        </w:rPr>
        <w:t xml:space="preserve"> </w:t>
      </w:r>
      <w:r w:rsidRPr="00757EC5">
        <w:rPr>
          <w:rFonts w:ascii="Sylfaen" w:hAnsi="Sylfaen" w:cs="Sylfaen"/>
          <w:lang w:val="ka-GE"/>
        </w:rPr>
        <w:t>საპროგნოზო</w:t>
      </w:r>
      <w:r w:rsidRPr="00757EC5">
        <w:rPr>
          <w:rFonts w:ascii="Sylfaen" w:hAnsi="Sylfaen" w:cs="Arial"/>
          <w:lang w:val="ka-GE"/>
        </w:rPr>
        <w:t xml:space="preserve"> </w:t>
      </w:r>
      <w:r w:rsidRPr="00757EC5">
        <w:rPr>
          <w:rFonts w:ascii="Sylfaen" w:hAnsi="Sylfaen" w:cs="Sylfaen"/>
          <w:lang w:val="ka-GE"/>
        </w:rPr>
        <w:t>მაჩვენებელი</w:t>
      </w:r>
      <w:r w:rsidRPr="00757EC5">
        <w:rPr>
          <w:rFonts w:ascii="Sylfaen" w:hAnsi="Sylfaen" w:cs="Arial"/>
          <w:lang w:val="ka-GE"/>
        </w:rPr>
        <w:t xml:space="preserve"> </w:t>
      </w:r>
      <w:r w:rsidRPr="00757EC5">
        <w:rPr>
          <w:rFonts w:ascii="Sylfaen" w:hAnsi="Sylfaen" w:cs="Sylfaen"/>
          <w:lang w:val="ka-GE"/>
        </w:rPr>
        <w:t>განისაზღვრა</w:t>
      </w:r>
      <w:r w:rsidRPr="00757EC5">
        <w:rPr>
          <w:rFonts w:ascii="Sylfaen" w:hAnsi="Sylfaen" w:cs="Arial"/>
          <w:lang w:val="ka-GE"/>
        </w:rPr>
        <w:t xml:space="preserve"> 457</w:t>
      </w:r>
      <w:r w:rsidRPr="00757EC5">
        <w:rPr>
          <w:rFonts w:ascii="Sylfaen" w:hAnsi="Sylfaen" w:cs="Arial"/>
        </w:rPr>
        <w:t xml:space="preserve"> </w:t>
      </w:r>
      <w:r w:rsidRPr="00757EC5">
        <w:rPr>
          <w:rFonts w:ascii="Sylfaen" w:hAnsi="Sylfaen" w:cs="Arial"/>
          <w:lang w:val="ka-GE"/>
        </w:rPr>
        <w:t>000.0</w:t>
      </w:r>
      <w:r w:rsidRPr="00757EC5">
        <w:rPr>
          <w:rFonts w:ascii="Sylfaen" w:hAnsi="Sylfaen" w:cs="Arial"/>
        </w:rPr>
        <w:t xml:space="preserve"> </w:t>
      </w:r>
      <w:r w:rsidRPr="00757EC5">
        <w:rPr>
          <w:rFonts w:ascii="Sylfaen" w:hAnsi="Sylfaen" w:cs="Arial"/>
          <w:lang w:val="ka-GE"/>
        </w:rPr>
        <w:t xml:space="preserve">ათასი ლარით, </w:t>
      </w:r>
      <w:r w:rsidRPr="00757EC5">
        <w:rPr>
          <w:rFonts w:ascii="Sylfaen" w:hAnsi="Sylfaen" w:cs="Sylfaen"/>
          <w:lang w:val="ka-GE"/>
        </w:rPr>
        <w:t>საანგარიშო</w:t>
      </w:r>
      <w:r w:rsidRPr="00757EC5">
        <w:rPr>
          <w:rFonts w:ascii="Sylfaen" w:hAnsi="Sylfaen" w:cs="Arial"/>
          <w:lang w:val="ka-GE"/>
        </w:rPr>
        <w:t xml:space="preserve"> </w:t>
      </w:r>
      <w:r w:rsidRPr="00757EC5">
        <w:rPr>
          <w:rFonts w:ascii="Sylfaen" w:hAnsi="Sylfaen" w:cs="Sylfaen"/>
          <w:lang w:val="ka-GE"/>
        </w:rPr>
        <w:t>პერიოდში</w:t>
      </w:r>
      <w:r w:rsidRPr="00757EC5">
        <w:rPr>
          <w:rFonts w:ascii="Sylfaen" w:hAnsi="Sylfaen" w:cs="Arial"/>
          <w:lang w:val="ka-GE"/>
        </w:rPr>
        <w:t xml:space="preserve"> </w:t>
      </w:r>
      <w:r w:rsidRPr="00757EC5">
        <w:rPr>
          <w:rFonts w:ascii="Sylfaen" w:hAnsi="Sylfaen" w:cs="Sylfaen"/>
          <w:lang w:val="ka-GE"/>
        </w:rPr>
        <w:t>მობილიზებულ</w:t>
      </w:r>
      <w:r w:rsidRPr="00757EC5">
        <w:rPr>
          <w:rFonts w:ascii="Sylfaen" w:hAnsi="Sylfaen" w:cs="Arial"/>
          <w:lang w:val="ka-GE"/>
        </w:rPr>
        <w:t xml:space="preserve"> </w:t>
      </w:r>
      <w:r w:rsidRPr="00757EC5">
        <w:rPr>
          <w:rFonts w:ascii="Sylfaen" w:hAnsi="Sylfaen" w:cs="Sylfaen"/>
          <w:lang w:val="ka-GE"/>
        </w:rPr>
        <w:t>იქნა</w:t>
      </w:r>
      <w:r w:rsidRPr="00757EC5">
        <w:rPr>
          <w:rFonts w:ascii="Sylfaen" w:hAnsi="Sylfaen" w:cs="Arial"/>
          <w:lang w:val="ka-GE"/>
        </w:rPr>
        <w:t xml:space="preserve"> </w:t>
      </w:r>
      <w:r w:rsidRPr="00757EC5">
        <w:rPr>
          <w:rFonts w:ascii="Sylfaen" w:hAnsi="Sylfaen" w:cs="Arial"/>
        </w:rPr>
        <w:t xml:space="preserve"> </w:t>
      </w:r>
      <w:r w:rsidRPr="00757EC5">
        <w:rPr>
          <w:rFonts w:ascii="Sylfaen" w:hAnsi="Sylfaen" w:cs="Arial"/>
          <w:lang w:val="ka-GE"/>
        </w:rPr>
        <w:t>494 447.1</w:t>
      </w:r>
      <w:r w:rsidRPr="00757EC5">
        <w:rPr>
          <w:rFonts w:ascii="Sylfaen" w:hAnsi="Sylfaen" w:cs="Arial"/>
        </w:rPr>
        <w:t xml:space="preserve"> </w:t>
      </w:r>
      <w:r w:rsidRPr="00757EC5">
        <w:rPr>
          <w:rFonts w:ascii="Sylfaen" w:hAnsi="Sylfaen" w:cs="Arial"/>
          <w:lang w:val="ka-GE"/>
        </w:rPr>
        <w:t xml:space="preserve">ათასი  </w:t>
      </w:r>
      <w:r w:rsidRPr="00757EC5">
        <w:rPr>
          <w:rFonts w:ascii="Sylfaen" w:hAnsi="Sylfaen" w:cs="Sylfaen"/>
          <w:lang w:val="ka-GE"/>
        </w:rPr>
        <w:t>ლარი</w:t>
      </w:r>
      <w:r w:rsidRPr="00757EC5">
        <w:rPr>
          <w:rFonts w:ascii="Sylfaen" w:hAnsi="Sylfaen" w:cs="Arial"/>
          <w:lang w:val="ka-GE"/>
        </w:rPr>
        <w:t xml:space="preserve">, </w:t>
      </w:r>
      <w:r w:rsidRPr="00757EC5">
        <w:rPr>
          <w:rFonts w:ascii="Sylfaen" w:hAnsi="Sylfaen" w:cs="Sylfaen"/>
          <w:lang w:val="ka-GE"/>
        </w:rPr>
        <w:t>ანუ</w:t>
      </w:r>
      <w:r w:rsidRPr="00757EC5">
        <w:rPr>
          <w:rFonts w:ascii="Sylfaen" w:hAnsi="Sylfaen" w:cs="Arial"/>
          <w:lang w:val="ka-GE"/>
        </w:rPr>
        <w:t xml:space="preserve"> </w:t>
      </w:r>
      <w:r w:rsidRPr="00757EC5">
        <w:rPr>
          <w:rFonts w:ascii="Sylfaen" w:hAnsi="Sylfaen" w:cs="Sylfaen"/>
          <w:lang w:val="ka-GE"/>
        </w:rPr>
        <w:t>საპროგნოზო</w:t>
      </w:r>
      <w:r w:rsidRPr="00757EC5">
        <w:rPr>
          <w:rFonts w:ascii="Sylfaen" w:hAnsi="Sylfaen" w:cs="Arial"/>
          <w:lang w:val="ka-GE"/>
        </w:rPr>
        <w:t xml:space="preserve"> </w:t>
      </w:r>
      <w:r w:rsidRPr="00757EC5">
        <w:rPr>
          <w:rFonts w:ascii="Sylfaen" w:hAnsi="Sylfaen" w:cs="Sylfaen"/>
          <w:lang w:val="ka-GE"/>
        </w:rPr>
        <w:t>მაჩვენებლის</w:t>
      </w:r>
      <w:r w:rsidRPr="00757EC5">
        <w:rPr>
          <w:rFonts w:ascii="Sylfaen" w:hAnsi="Sylfaen" w:cs="Arial"/>
          <w:lang w:val="ka-GE"/>
        </w:rPr>
        <w:t xml:space="preserve"> 108.2%.</w:t>
      </w:r>
    </w:p>
    <w:p w:rsidR="006E3CE4" w:rsidRPr="00D354B5" w:rsidRDefault="006E3CE4" w:rsidP="00757EC5">
      <w:pPr>
        <w:pStyle w:val="ListParagraph"/>
        <w:numPr>
          <w:ilvl w:val="0"/>
          <w:numId w:val="12"/>
        </w:numPr>
        <w:spacing w:line="240" w:lineRule="auto"/>
        <w:jc w:val="both"/>
        <w:rPr>
          <w:rFonts w:ascii="Sylfaen" w:hAnsi="Sylfaen" w:cs="Arial"/>
        </w:rPr>
      </w:pPr>
      <w:r w:rsidRPr="00757EC5">
        <w:rPr>
          <w:rFonts w:ascii="Sylfaen" w:hAnsi="Sylfaen" w:cs="Sylfaen"/>
          <w:b/>
          <w:lang w:val="ka-GE"/>
        </w:rPr>
        <w:t>სხვა შემოსავლების</w:t>
      </w:r>
      <w:r w:rsidRPr="00757EC5">
        <w:rPr>
          <w:rFonts w:ascii="Sylfaen" w:hAnsi="Sylfaen" w:cs="Sylfaen"/>
          <w:lang w:val="ka-GE"/>
        </w:rPr>
        <w:t xml:space="preserve"> საპროგნოზო</w:t>
      </w:r>
      <w:r w:rsidRPr="00757EC5">
        <w:rPr>
          <w:rFonts w:ascii="Sylfaen" w:hAnsi="Sylfaen" w:cs="Arial"/>
          <w:lang w:val="ka-GE"/>
        </w:rPr>
        <w:t xml:space="preserve"> </w:t>
      </w:r>
      <w:r w:rsidRPr="00757EC5">
        <w:rPr>
          <w:rFonts w:ascii="Sylfaen" w:hAnsi="Sylfaen" w:cs="Arial"/>
        </w:rPr>
        <w:t xml:space="preserve"> </w:t>
      </w:r>
      <w:r w:rsidRPr="00757EC5">
        <w:rPr>
          <w:rFonts w:ascii="Sylfaen" w:hAnsi="Sylfaen" w:cs="Sylfaen"/>
          <w:lang w:val="ka-GE"/>
        </w:rPr>
        <w:t>მაჩვენებელი</w:t>
      </w:r>
      <w:r w:rsidRPr="00757EC5">
        <w:rPr>
          <w:rFonts w:ascii="Sylfaen" w:hAnsi="Sylfaen" w:cs="Arial"/>
          <w:lang w:val="ka-GE"/>
        </w:rPr>
        <w:t xml:space="preserve">  </w:t>
      </w:r>
      <w:r w:rsidRPr="00757EC5">
        <w:rPr>
          <w:rFonts w:ascii="Sylfaen" w:hAnsi="Sylfaen" w:cs="Sylfaen"/>
          <w:lang w:val="ka-GE"/>
        </w:rPr>
        <w:t xml:space="preserve">განისაზღვრა </w:t>
      </w:r>
      <w:r w:rsidRPr="00757EC5">
        <w:rPr>
          <w:rFonts w:ascii="Sylfaen" w:hAnsi="Sylfaen" w:cs="Arial"/>
          <w:lang w:val="ka-GE"/>
        </w:rPr>
        <w:t>1 200 000.0</w:t>
      </w:r>
      <w:r w:rsidRPr="00757EC5">
        <w:rPr>
          <w:rFonts w:ascii="Sylfaen" w:hAnsi="Sylfaen" w:cs="Sylfaen"/>
        </w:rPr>
        <w:t xml:space="preserve">  </w:t>
      </w:r>
      <w:r w:rsidRPr="00757EC5">
        <w:rPr>
          <w:rFonts w:ascii="Sylfaen" w:hAnsi="Sylfaen" w:cs="Arial"/>
          <w:lang w:val="ka-GE"/>
        </w:rPr>
        <w:t xml:space="preserve">ათასი </w:t>
      </w:r>
      <w:r w:rsidRPr="00757EC5">
        <w:rPr>
          <w:rFonts w:ascii="Sylfaen" w:hAnsi="Sylfaen" w:cs="Sylfaen"/>
          <w:lang w:val="ka-GE"/>
        </w:rPr>
        <w:t>ლარით</w:t>
      </w:r>
      <w:r w:rsidRPr="00757EC5">
        <w:rPr>
          <w:rFonts w:ascii="Sylfaen" w:hAnsi="Sylfaen" w:cs="Arial"/>
          <w:lang w:val="ka-GE"/>
        </w:rPr>
        <w:t xml:space="preserve">, </w:t>
      </w:r>
      <w:r w:rsidRPr="00757EC5">
        <w:rPr>
          <w:rFonts w:ascii="Sylfaen" w:hAnsi="Sylfaen" w:cs="Sylfaen"/>
          <w:lang w:val="ka-GE"/>
        </w:rPr>
        <w:t>საანგარიშო</w:t>
      </w:r>
      <w:r w:rsidRPr="00757EC5">
        <w:rPr>
          <w:rFonts w:ascii="Sylfaen" w:hAnsi="Sylfaen" w:cs="Arial"/>
          <w:lang w:val="ka-GE"/>
        </w:rPr>
        <w:t xml:space="preserve"> </w:t>
      </w:r>
      <w:r w:rsidRPr="00757EC5">
        <w:rPr>
          <w:rFonts w:ascii="Sylfaen" w:hAnsi="Sylfaen" w:cs="Sylfaen"/>
          <w:lang w:val="ka-GE"/>
        </w:rPr>
        <w:t>პერიოდში</w:t>
      </w:r>
      <w:r w:rsidRPr="00757EC5">
        <w:rPr>
          <w:rFonts w:ascii="Sylfaen" w:hAnsi="Sylfaen" w:cs="Arial"/>
          <w:lang w:val="ka-GE"/>
        </w:rPr>
        <w:t xml:space="preserve"> </w:t>
      </w:r>
      <w:r w:rsidRPr="00757EC5">
        <w:rPr>
          <w:rFonts w:ascii="Sylfaen" w:hAnsi="Sylfaen" w:cs="Sylfaen"/>
          <w:lang w:val="ka-GE"/>
        </w:rPr>
        <w:t>მობილიზებულ</w:t>
      </w:r>
      <w:r w:rsidRPr="00757EC5">
        <w:rPr>
          <w:rFonts w:ascii="Sylfaen" w:hAnsi="Sylfaen" w:cs="Arial"/>
          <w:lang w:val="ka-GE"/>
        </w:rPr>
        <w:t xml:space="preserve"> </w:t>
      </w:r>
      <w:r w:rsidRPr="00757EC5">
        <w:rPr>
          <w:rFonts w:ascii="Sylfaen" w:hAnsi="Sylfaen" w:cs="Sylfaen"/>
          <w:lang w:val="ka-GE"/>
        </w:rPr>
        <w:t>იქნა 1</w:t>
      </w:r>
      <w:r w:rsidRPr="00757EC5">
        <w:rPr>
          <w:rFonts w:ascii="Sylfaen" w:hAnsi="Sylfaen" w:cs="Arial"/>
          <w:lang w:val="ka-GE"/>
        </w:rPr>
        <w:t xml:space="preserve"> 268 265.1 </w:t>
      </w:r>
      <w:r w:rsidRPr="00757EC5">
        <w:rPr>
          <w:rFonts w:ascii="Sylfaen" w:hAnsi="Sylfaen" w:cs="Arial"/>
        </w:rPr>
        <w:t xml:space="preserve"> </w:t>
      </w:r>
      <w:r w:rsidRPr="00757EC5">
        <w:rPr>
          <w:rFonts w:ascii="Sylfaen" w:hAnsi="Sylfaen" w:cs="Sylfaen"/>
          <w:lang w:val="ka-GE"/>
        </w:rPr>
        <w:t>ათასი</w:t>
      </w:r>
      <w:r w:rsidRPr="00757EC5">
        <w:rPr>
          <w:rFonts w:ascii="Sylfaen" w:hAnsi="Sylfaen" w:cs="Arial"/>
          <w:lang w:val="ka-GE"/>
        </w:rPr>
        <w:t xml:space="preserve"> </w:t>
      </w:r>
      <w:r w:rsidRPr="00757EC5">
        <w:rPr>
          <w:rFonts w:ascii="Sylfaen" w:hAnsi="Sylfaen" w:cs="Sylfaen"/>
          <w:lang w:val="ka-GE"/>
        </w:rPr>
        <w:t>ლარი</w:t>
      </w:r>
      <w:r w:rsidRPr="00757EC5">
        <w:rPr>
          <w:rFonts w:ascii="Sylfaen" w:hAnsi="Sylfaen" w:cs="Arial"/>
          <w:lang w:val="ka-GE"/>
        </w:rPr>
        <w:t xml:space="preserve">, </w:t>
      </w:r>
      <w:r w:rsidRPr="00757EC5">
        <w:rPr>
          <w:rFonts w:ascii="Sylfaen" w:hAnsi="Sylfaen" w:cs="Sylfaen"/>
          <w:lang w:val="ka-GE"/>
        </w:rPr>
        <w:t>ანუ</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lang w:val="ka-GE"/>
        </w:rPr>
        <w:t>105.7</w:t>
      </w:r>
      <w:r w:rsidRPr="003F1259">
        <w:rPr>
          <w:rFonts w:ascii="Sylfaen" w:hAnsi="Sylfaen" w:cs="Arial"/>
          <w:lang w:val="ka-GE"/>
        </w:rPr>
        <w:t>%.</w:t>
      </w:r>
    </w:p>
    <w:p w:rsidR="006E3CE4" w:rsidRDefault="006E3CE4" w:rsidP="00757EC5">
      <w:pPr>
        <w:pStyle w:val="ListParagraph"/>
        <w:spacing w:after="0" w:line="240" w:lineRule="auto"/>
        <w:ind w:left="1440"/>
        <w:jc w:val="both"/>
        <w:rPr>
          <w:rFonts w:ascii="Sylfaen" w:hAnsi="Sylfaen" w:cs="Sylfaen"/>
          <w:b/>
          <w:lang w:val="ka-GE"/>
        </w:rPr>
      </w:pPr>
    </w:p>
    <w:p w:rsidR="006E3CE4" w:rsidRPr="00C06E33" w:rsidRDefault="006E3CE4" w:rsidP="00757EC5">
      <w:pPr>
        <w:spacing w:line="240" w:lineRule="auto"/>
        <w:rPr>
          <w:rFonts w:ascii="Sylfaen" w:hAnsi="Sylfaen" w:cs="Sylfaen"/>
          <w:b/>
          <w:lang w:val="fr-FR"/>
        </w:rPr>
      </w:pPr>
      <w:r w:rsidRPr="00C06E33">
        <w:rPr>
          <w:rFonts w:ascii="Sylfaen" w:hAnsi="Sylfaen" w:cs="Sylfaen"/>
          <w:b/>
          <w:lang w:val="fr-FR"/>
        </w:rPr>
        <w:t>202</w:t>
      </w:r>
      <w:r>
        <w:rPr>
          <w:rFonts w:ascii="Sylfaen" w:hAnsi="Sylfaen" w:cs="Sylfaen"/>
          <w:b/>
          <w:lang w:val="fr-FR"/>
        </w:rPr>
        <w:t>1</w:t>
      </w:r>
      <w:r w:rsidRPr="00C06E33">
        <w:rPr>
          <w:rFonts w:ascii="Sylfaen" w:hAnsi="Sylfaen" w:cs="Sylfaen"/>
          <w:b/>
          <w:lang w:val="fr-FR"/>
        </w:rPr>
        <w:t xml:space="preserve"> წლის ნაერთი ბიუჯეტის შემოსავლების შესრულების მაჩვენებლები </w:t>
      </w:r>
    </w:p>
    <w:p w:rsidR="006E3CE4" w:rsidRPr="00C06E33" w:rsidRDefault="006E3CE4" w:rsidP="00757EC5">
      <w:pPr>
        <w:spacing w:after="0" w:line="240" w:lineRule="auto"/>
        <w:jc w:val="right"/>
        <w:rPr>
          <w:rFonts w:ascii="Sylfaen" w:hAnsi="Sylfaen" w:cs="Sylfaen"/>
          <w:i/>
          <w:sz w:val="18"/>
          <w:szCs w:val="18"/>
          <w:lang w:val="ka-GE"/>
        </w:rPr>
      </w:pPr>
      <w:r w:rsidRPr="00C06E33">
        <w:rPr>
          <w:rFonts w:ascii="Sylfaen" w:hAnsi="Sylfaen" w:cs="Sylfaen"/>
          <w:i/>
          <w:sz w:val="18"/>
          <w:szCs w:val="18"/>
          <w:lang w:val="ka-GE"/>
        </w:rPr>
        <w:t>ათასი ლარი</w:t>
      </w:r>
    </w:p>
    <w:tbl>
      <w:tblPr>
        <w:tblW w:w="997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2"/>
        <w:gridCol w:w="1440"/>
        <w:gridCol w:w="1530"/>
        <w:gridCol w:w="1350"/>
        <w:gridCol w:w="1260"/>
      </w:tblGrid>
      <w:tr w:rsidR="006E3CE4" w:rsidRPr="00B4754B" w:rsidTr="0048246B">
        <w:trPr>
          <w:trHeight w:val="113"/>
          <w:tblHeader/>
        </w:trPr>
        <w:tc>
          <w:tcPr>
            <w:tcW w:w="4392" w:type="dxa"/>
            <w:shd w:val="clear" w:color="auto" w:fill="auto"/>
            <w:vAlign w:val="center"/>
            <w:hideMark/>
          </w:tcPr>
          <w:p w:rsidR="006E3CE4" w:rsidRPr="00B4754B" w:rsidRDefault="006E3CE4" w:rsidP="00757EC5">
            <w:pPr>
              <w:spacing w:after="0" w:line="240" w:lineRule="auto"/>
              <w:jc w:val="center"/>
              <w:rPr>
                <w:rFonts w:ascii="Sylfaen" w:eastAsia="Times New Roman" w:hAnsi="Sylfaen" w:cs="Arial"/>
                <w:b/>
                <w:bCs/>
              </w:rPr>
            </w:pPr>
            <w:r w:rsidRPr="00B4754B">
              <w:rPr>
                <w:rFonts w:ascii="Sylfaen" w:eastAsia="Times New Roman" w:hAnsi="Sylfaen" w:cs="Arial"/>
                <w:b/>
                <w:bCs/>
              </w:rPr>
              <w:t>დასახელება</w:t>
            </w:r>
          </w:p>
        </w:tc>
        <w:tc>
          <w:tcPr>
            <w:tcW w:w="1440" w:type="dxa"/>
            <w:shd w:val="clear" w:color="auto" w:fill="auto"/>
            <w:vAlign w:val="center"/>
            <w:hideMark/>
          </w:tcPr>
          <w:p w:rsidR="006E3CE4" w:rsidRPr="00B4754B" w:rsidRDefault="006E3CE4" w:rsidP="00757EC5">
            <w:pPr>
              <w:spacing w:after="0" w:line="240" w:lineRule="auto"/>
              <w:jc w:val="center"/>
              <w:rPr>
                <w:rFonts w:ascii="Sylfaen" w:eastAsia="Times New Roman" w:hAnsi="Sylfaen" w:cs="Arial"/>
                <w:b/>
                <w:bCs/>
              </w:rPr>
            </w:pPr>
            <w:r w:rsidRPr="00B4754B">
              <w:rPr>
                <w:rFonts w:ascii="Sylfaen" w:eastAsia="Times New Roman" w:hAnsi="Sylfaen" w:cs="Arial"/>
                <w:b/>
                <w:bCs/>
              </w:rPr>
              <w:t>გეგმა</w:t>
            </w:r>
          </w:p>
        </w:tc>
        <w:tc>
          <w:tcPr>
            <w:tcW w:w="1530" w:type="dxa"/>
            <w:shd w:val="clear" w:color="auto" w:fill="auto"/>
            <w:vAlign w:val="center"/>
            <w:hideMark/>
          </w:tcPr>
          <w:p w:rsidR="006E3CE4" w:rsidRPr="00B4754B" w:rsidRDefault="006E3CE4" w:rsidP="00757EC5">
            <w:pPr>
              <w:spacing w:after="0" w:line="240" w:lineRule="auto"/>
              <w:jc w:val="center"/>
              <w:rPr>
                <w:rFonts w:ascii="Sylfaen" w:eastAsia="Times New Roman" w:hAnsi="Sylfaen" w:cs="Arial"/>
                <w:b/>
                <w:bCs/>
              </w:rPr>
            </w:pPr>
            <w:r w:rsidRPr="00B4754B">
              <w:rPr>
                <w:rFonts w:ascii="Sylfaen" w:eastAsia="Times New Roman" w:hAnsi="Sylfaen" w:cs="Arial"/>
                <w:b/>
                <w:bCs/>
              </w:rPr>
              <w:t>ფაქტი</w:t>
            </w:r>
          </w:p>
        </w:tc>
        <w:tc>
          <w:tcPr>
            <w:tcW w:w="1350" w:type="dxa"/>
            <w:shd w:val="clear" w:color="auto" w:fill="auto"/>
            <w:vAlign w:val="center"/>
            <w:hideMark/>
          </w:tcPr>
          <w:p w:rsidR="006E3CE4" w:rsidRPr="00B4754B" w:rsidRDefault="006E3CE4" w:rsidP="00757EC5">
            <w:pPr>
              <w:spacing w:after="0" w:line="240" w:lineRule="auto"/>
              <w:jc w:val="center"/>
              <w:rPr>
                <w:rFonts w:ascii="Sylfaen" w:eastAsia="Times New Roman" w:hAnsi="Sylfaen" w:cs="Arial"/>
                <w:b/>
                <w:bCs/>
              </w:rPr>
            </w:pPr>
            <w:r w:rsidRPr="00B4754B">
              <w:rPr>
                <w:rFonts w:ascii="Sylfaen" w:eastAsia="Times New Roman" w:hAnsi="Sylfaen" w:cs="Arial"/>
                <w:b/>
                <w:bCs/>
              </w:rPr>
              <w:t xml:space="preserve"> +/- </w:t>
            </w:r>
          </w:p>
        </w:tc>
        <w:tc>
          <w:tcPr>
            <w:tcW w:w="1260" w:type="dxa"/>
            <w:shd w:val="clear" w:color="auto" w:fill="auto"/>
            <w:vAlign w:val="center"/>
            <w:hideMark/>
          </w:tcPr>
          <w:p w:rsidR="006E3CE4" w:rsidRPr="00B4754B" w:rsidRDefault="006E3CE4" w:rsidP="00757EC5">
            <w:pPr>
              <w:spacing w:after="0" w:line="240" w:lineRule="auto"/>
              <w:jc w:val="center"/>
              <w:rPr>
                <w:rFonts w:ascii="Sylfaen" w:eastAsia="Times New Roman" w:hAnsi="Sylfaen" w:cs="Arial"/>
                <w:b/>
                <w:bCs/>
              </w:rPr>
            </w:pPr>
            <w:r w:rsidRPr="00B4754B">
              <w:rPr>
                <w:rFonts w:ascii="Sylfaen" w:eastAsia="Times New Roman" w:hAnsi="Sylfaen" w:cs="Arial"/>
                <w:b/>
                <w:bCs/>
              </w:rPr>
              <w:t>%</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rPr>
                <w:rFonts w:ascii="Sylfaen" w:eastAsia="Times New Roman" w:hAnsi="Sylfaen" w:cs="Arial"/>
                <w:b/>
                <w:bCs/>
              </w:rPr>
            </w:pPr>
            <w:r w:rsidRPr="00B4754B">
              <w:rPr>
                <w:rFonts w:ascii="Sylfaen" w:eastAsia="Times New Roman" w:hAnsi="Sylfaen" w:cs="Arial"/>
                <w:b/>
                <w:bCs/>
              </w:rPr>
              <w:t>შემოსავლები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14,928,250.0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15,142,672.8</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214,422.8</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101.4</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rPr>
                <w:rFonts w:ascii="Sylfaen" w:eastAsia="Times New Roman" w:hAnsi="Sylfaen" w:cs="Arial"/>
                <w:b/>
                <w:bCs/>
              </w:rPr>
            </w:pPr>
            <w:r w:rsidRPr="00B4754B">
              <w:rPr>
                <w:rFonts w:ascii="Sylfaen" w:eastAsia="Times New Roman" w:hAnsi="Sylfaen" w:cs="Arial"/>
                <w:b/>
                <w:bCs/>
                <w:lang w:val="ka-GE"/>
              </w:rPr>
              <w:t xml:space="preserve">   </w:t>
            </w:r>
            <w:r w:rsidRPr="00B4754B">
              <w:rPr>
                <w:rFonts w:ascii="Sylfaen" w:eastAsia="Times New Roman" w:hAnsi="Sylfaen" w:cs="Arial"/>
                <w:b/>
                <w:bCs/>
              </w:rPr>
              <w:t>გადასახადები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13,271,250.0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13,379,960.6</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108,710.6</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100.8</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98" w:firstLine="396"/>
              <w:rPr>
                <w:rFonts w:ascii="Sylfaen" w:eastAsia="Times New Roman" w:hAnsi="Sylfaen" w:cs="Arial"/>
                <w:sz w:val="20"/>
                <w:szCs w:val="20"/>
              </w:rPr>
            </w:pPr>
            <w:r w:rsidRPr="00B4754B">
              <w:rPr>
                <w:rFonts w:ascii="Sylfaen" w:eastAsia="Times New Roman" w:hAnsi="Sylfaen" w:cs="Arial"/>
                <w:sz w:val="20"/>
                <w:szCs w:val="20"/>
              </w:rPr>
              <w:t>საშემოსავლო გადასახადი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3,771,000.0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3,775,673.8</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4,673.8</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100.1</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98" w:firstLine="396"/>
              <w:rPr>
                <w:rFonts w:ascii="Sylfaen" w:eastAsia="Times New Roman" w:hAnsi="Sylfaen" w:cs="Arial"/>
                <w:sz w:val="20"/>
                <w:szCs w:val="20"/>
              </w:rPr>
            </w:pPr>
            <w:r w:rsidRPr="00B4754B">
              <w:rPr>
                <w:rFonts w:ascii="Sylfaen" w:eastAsia="Times New Roman" w:hAnsi="Sylfaen" w:cs="Arial"/>
                <w:sz w:val="20"/>
                <w:szCs w:val="20"/>
              </w:rPr>
              <w:t>მოგების გადასახადი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1,001,000.0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1,015,296.1</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14,296.1</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101.4</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98" w:firstLine="396"/>
              <w:rPr>
                <w:rFonts w:ascii="Sylfaen" w:eastAsia="Times New Roman" w:hAnsi="Sylfaen" w:cs="Arial"/>
                <w:sz w:val="20"/>
                <w:szCs w:val="20"/>
              </w:rPr>
            </w:pPr>
            <w:r w:rsidRPr="00B4754B">
              <w:rPr>
                <w:rFonts w:ascii="Sylfaen" w:eastAsia="Times New Roman" w:hAnsi="Sylfaen" w:cs="Arial"/>
                <w:sz w:val="20"/>
                <w:szCs w:val="20"/>
              </w:rPr>
              <w:t>დამატებული ღირებულების გადასახადი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5,935,000.0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6,029,547.0</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94,547.0</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101.6</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98" w:firstLine="396"/>
              <w:rPr>
                <w:rFonts w:ascii="Sylfaen" w:eastAsia="Times New Roman" w:hAnsi="Sylfaen" w:cs="Arial"/>
                <w:sz w:val="20"/>
                <w:szCs w:val="20"/>
              </w:rPr>
            </w:pPr>
            <w:r w:rsidRPr="00B4754B">
              <w:rPr>
                <w:rFonts w:ascii="Sylfaen" w:eastAsia="Times New Roman" w:hAnsi="Sylfaen" w:cs="Arial"/>
                <w:sz w:val="20"/>
                <w:szCs w:val="20"/>
              </w:rPr>
              <w:t>აქციზი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1,825,000.0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1,868,783.7</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43,783.7</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102.4</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98" w:firstLine="396"/>
              <w:rPr>
                <w:rFonts w:ascii="Sylfaen" w:eastAsia="Times New Roman" w:hAnsi="Sylfaen" w:cs="Arial"/>
                <w:sz w:val="20"/>
                <w:szCs w:val="20"/>
              </w:rPr>
            </w:pPr>
            <w:r w:rsidRPr="00B4754B">
              <w:rPr>
                <w:rFonts w:ascii="Sylfaen" w:eastAsia="Times New Roman" w:hAnsi="Sylfaen" w:cs="Arial"/>
                <w:sz w:val="20"/>
                <w:szCs w:val="20"/>
              </w:rPr>
              <w:t>იმპორტის გადასახადი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81,250.0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86</w:t>
            </w:r>
            <w:r w:rsidRPr="00B4754B">
              <w:rPr>
                <w:rFonts w:ascii="Sylfaen" w:eastAsia="Times New Roman" w:hAnsi="Sylfaen" w:cs="Arial"/>
                <w:bCs/>
                <w:color w:val="000000"/>
                <w:sz w:val="20"/>
                <w:szCs w:val="20"/>
              </w:rPr>
              <w:t>,</w:t>
            </w:r>
            <w:r w:rsidRPr="00B4754B">
              <w:rPr>
                <w:rFonts w:ascii="Sylfaen" w:eastAsia="Times New Roman" w:hAnsi="Sylfaen" w:cs="Arial"/>
                <w:bCs/>
                <w:color w:val="000000"/>
                <w:sz w:val="20"/>
                <w:szCs w:val="20"/>
                <w:lang w:val="ka-GE"/>
              </w:rPr>
              <w:t>361.9</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5,111.9</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106.3</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98" w:firstLine="396"/>
              <w:rPr>
                <w:rFonts w:ascii="Sylfaen" w:eastAsia="Times New Roman" w:hAnsi="Sylfaen" w:cs="Arial"/>
                <w:sz w:val="20"/>
                <w:szCs w:val="20"/>
              </w:rPr>
            </w:pPr>
            <w:r w:rsidRPr="00B4754B">
              <w:rPr>
                <w:rFonts w:ascii="Sylfaen" w:eastAsia="Times New Roman" w:hAnsi="Sylfaen" w:cs="Arial"/>
                <w:sz w:val="20"/>
                <w:szCs w:val="20"/>
              </w:rPr>
              <w:t>ქონების გადასახადი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510,000.0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510</w:t>
            </w:r>
            <w:r w:rsidRPr="00B4754B">
              <w:rPr>
                <w:rFonts w:ascii="Sylfaen" w:eastAsia="Times New Roman" w:hAnsi="Sylfaen" w:cs="Arial"/>
                <w:bCs/>
                <w:color w:val="000000"/>
                <w:sz w:val="20"/>
                <w:szCs w:val="20"/>
              </w:rPr>
              <w:t>,</w:t>
            </w:r>
            <w:r w:rsidRPr="00B4754B">
              <w:rPr>
                <w:rFonts w:ascii="Sylfaen" w:eastAsia="Times New Roman" w:hAnsi="Sylfaen" w:cs="Arial"/>
                <w:bCs/>
                <w:color w:val="000000"/>
                <w:sz w:val="20"/>
                <w:szCs w:val="20"/>
                <w:lang w:val="ka-GE"/>
              </w:rPr>
              <w:t>704.3</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704.3</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100.1</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98" w:firstLine="396"/>
              <w:rPr>
                <w:rFonts w:ascii="Sylfaen" w:eastAsia="Times New Roman" w:hAnsi="Sylfaen" w:cs="Arial"/>
                <w:color w:val="000000"/>
                <w:sz w:val="20"/>
                <w:szCs w:val="20"/>
              </w:rPr>
            </w:pPr>
            <w:r w:rsidRPr="00B4754B">
              <w:rPr>
                <w:rFonts w:ascii="Sylfaen" w:eastAsia="Times New Roman" w:hAnsi="Sylfaen" w:cs="Arial"/>
                <w:color w:val="000000"/>
                <w:sz w:val="20"/>
                <w:szCs w:val="20"/>
              </w:rPr>
              <w:t>სხვა გადასახადი</w:t>
            </w:r>
          </w:p>
        </w:tc>
        <w:tc>
          <w:tcPr>
            <w:tcW w:w="1440" w:type="dxa"/>
            <w:shd w:val="clear" w:color="auto" w:fill="auto"/>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148,000.0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93</w:t>
            </w:r>
            <w:r w:rsidRPr="00B4754B">
              <w:rPr>
                <w:rFonts w:ascii="Sylfaen" w:eastAsia="Times New Roman" w:hAnsi="Sylfaen" w:cs="Arial"/>
                <w:bCs/>
                <w:color w:val="000000"/>
                <w:sz w:val="20"/>
                <w:szCs w:val="20"/>
              </w:rPr>
              <w:t>,</w:t>
            </w:r>
            <w:r w:rsidRPr="00B4754B">
              <w:rPr>
                <w:rFonts w:ascii="Sylfaen" w:eastAsia="Times New Roman" w:hAnsi="Sylfaen" w:cs="Arial"/>
                <w:bCs/>
                <w:color w:val="000000"/>
                <w:sz w:val="20"/>
                <w:szCs w:val="20"/>
                <w:lang w:val="ka-GE"/>
              </w:rPr>
              <w:t>593.7</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-54,406.3</w:t>
            </w:r>
          </w:p>
        </w:tc>
        <w:tc>
          <w:tcPr>
            <w:tcW w:w="1260" w:type="dxa"/>
            <w:shd w:val="clear" w:color="auto" w:fill="auto"/>
          </w:tcPr>
          <w:p w:rsidR="006E3CE4" w:rsidRPr="00B4754B" w:rsidRDefault="006E3CE4" w:rsidP="00757EC5">
            <w:pPr>
              <w:spacing w:after="0" w:line="240" w:lineRule="auto"/>
              <w:jc w:val="right"/>
              <w:rPr>
                <w:rFonts w:ascii="Sylfaen" w:eastAsia="Times New Roman" w:hAnsi="Sylfaen" w:cs="Arial"/>
                <w:bCs/>
                <w:color w:val="000000"/>
                <w:sz w:val="20"/>
                <w:szCs w:val="20"/>
                <w:lang w:val="ka-GE"/>
              </w:rPr>
            </w:pPr>
            <w:r w:rsidRPr="00B4754B">
              <w:rPr>
                <w:rFonts w:ascii="Sylfaen" w:eastAsia="Times New Roman" w:hAnsi="Sylfaen" w:cs="Arial"/>
                <w:bCs/>
                <w:color w:val="000000"/>
                <w:sz w:val="20"/>
                <w:szCs w:val="20"/>
                <w:lang w:val="ka-GE"/>
              </w:rPr>
              <w:t>63.2</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16" w:firstLine="256"/>
              <w:rPr>
                <w:rFonts w:ascii="Sylfaen" w:eastAsia="Times New Roman" w:hAnsi="Sylfaen" w:cs="Arial"/>
                <w:b/>
                <w:bCs/>
                <w:color w:val="000000"/>
              </w:rPr>
            </w:pPr>
            <w:r w:rsidRPr="00B4754B">
              <w:rPr>
                <w:rFonts w:ascii="Sylfaen" w:eastAsia="Times New Roman" w:hAnsi="Sylfaen" w:cs="Arial"/>
                <w:b/>
                <w:bCs/>
                <w:color w:val="000000"/>
              </w:rPr>
              <w:t>გრანტები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457,000.0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494,447.1</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37,447.1</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108.2</w:t>
            </w:r>
          </w:p>
        </w:tc>
      </w:tr>
      <w:tr w:rsidR="006E3CE4" w:rsidRPr="00B4754B" w:rsidTr="0048246B">
        <w:trPr>
          <w:trHeight w:val="113"/>
        </w:trPr>
        <w:tc>
          <w:tcPr>
            <w:tcW w:w="4392" w:type="dxa"/>
            <w:shd w:val="clear" w:color="auto" w:fill="auto"/>
            <w:vAlign w:val="center"/>
            <w:hideMark/>
          </w:tcPr>
          <w:p w:rsidR="006E3CE4" w:rsidRPr="00B4754B" w:rsidRDefault="006E3CE4" w:rsidP="00757EC5">
            <w:pPr>
              <w:spacing w:after="0" w:line="240" w:lineRule="auto"/>
              <w:ind w:firstLineChars="116" w:firstLine="256"/>
              <w:rPr>
                <w:rFonts w:ascii="Sylfaen" w:eastAsia="Times New Roman" w:hAnsi="Sylfaen" w:cs="Arial"/>
                <w:b/>
                <w:bCs/>
                <w:color w:val="000000"/>
              </w:rPr>
            </w:pPr>
            <w:r w:rsidRPr="00B4754B">
              <w:rPr>
                <w:rFonts w:ascii="Sylfaen" w:eastAsia="Times New Roman" w:hAnsi="Sylfaen" w:cs="Arial"/>
                <w:b/>
                <w:bCs/>
                <w:color w:val="000000"/>
              </w:rPr>
              <w:t>სხვა შემოსავლები</w:t>
            </w:r>
          </w:p>
        </w:tc>
        <w:tc>
          <w:tcPr>
            <w:tcW w:w="144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1,200,000.0</w:t>
            </w:r>
          </w:p>
        </w:tc>
        <w:tc>
          <w:tcPr>
            <w:tcW w:w="153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1,268,265.1</w:t>
            </w:r>
          </w:p>
        </w:tc>
        <w:tc>
          <w:tcPr>
            <w:tcW w:w="135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68,265.1</w:t>
            </w:r>
          </w:p>
        </w:tc>
        <w:tc>
          <w:tcPr>
            <w:tcW w:w="1260" w:type="dxa"/>
            <w:shd w:val="clear" w:color="auto" w:fill="auto"/>
            <w:hideMark/>
          </w:tcPr>
          <w:p w:rsidR="006E3CE4" w:rsidRPr="00B4754B" w:rsidRDefault="006E3CE4" w:rsidP="00757EC5">
            <w:pPr>
              <w:spacing w:after="0" w:line="240" w:lineRule="auto"/>
              <w:jc w:val="right"/>
              <w:rPr>
                <w:rFonts w:ascii="Sylfaen" w:eastAsia="Times New Roman" w:hAnsi="Sylfaen" w:cs="Arial"/>
                <w:b/>
                <w:bCs/>
                <w:color w:val="000000"/>
                <w:sz w:val="20"/>
                <w:szCs w:val="20"/>
                <w:lang w:val="ka-GE"/>
              </w:rPr>
            </w:pPr>
            <w:r w:rsidRPr="00B4754B">
              <w:rPr>
                <w:rFonts w:ascii="Sylfaen" w:eastAsia="Times New Roman" w:hAnsi="Sylfaen" w:cs="Arial"/>
                <w:b/>
                <w:bCs/>
                <w:color w:val="000000"/>
                <w:sz w:val="20"/>
                <w:szCs w:val="20"/>
                <w:lang w:val="ka-GE"/>
              </w:rPr>
              <w:t>105.7</w:t>
            </w:r>
          </w:p>
        </w:tc>
      </w:tr>
    </w:tbl>
    <w:p w:rsidR="006E3CE4" w:rsidRPr="003841B2" w:rsidRDefault="006E3CE4" w:rsidP="00757EC5">
      <w:pPr>
        <w:spacing w:after="0" w:line="240" w:lineRule="auto"/>
        <w:jc w:val="right"/>
        <w:rPr>
          <w:rFonts w:ascii="Sylfaen" w:hAnsi="Sylfaen" w:cs="Sylfaen"/>
          <w:i/>
          <w:sz w:val="18"/>
          <w:szCs w:val="18"/>
          <w:highlight w:val="yellow"/>
          <w:lang w:val="ka-GE"/>
        </w:rPr>
      </w:pPr>
    </w:p>
    <w:p w:rsidR="006E3CE4" w:rsidRPr="00C72373" w:rsidRDefault="006E3CE4" w:rsidP="00757EC5">
      <w:pPr>
        <w:spacing w:line="240" w:lineRule="auto"/>
        <w:jc w:val="both"/>
        <w:rPr>
          <w:rFonts w:ascii="Sylfaen" w:hAnsi="Sylfaen" w:cs="Arial"/>
        </w:rPr>
      </w:pPr>
      <w:r w:rsidRPr="005C3C53">
        <w:rPr>
          <w:rFonts w:ascii="Sylfaen" w:hAnsi="Sylfaen" w:cs="Sylfaen"/>
          <w:b/>
          <w:lang w:val="ka-GE"/>
        </w:rPr>
        <w:t>არაფინანსური</w:t>
      </w:r>
      <w:r w:rsidRPr="005C3C53">
        <w:rPr>
          <w:rFonts w:ascii="Sylfaen" w:hAnsi="Sylfaen" w:cs="Arial"/>
          <w:b/>
          <w:lang w:val="ka-GE"/>
        </w:rPr>
        <w:t xml:space="preserve"> </w:t>
      </w:r>
      <w:r w:rsidRPr="005C3C53">
        <w:rPr>
          <w:rFonts w:ascii="Sylfaen" w:hAnsi="Sylfaen" w:cs="Sylfaen"/>
          <w:b/>
          <w:lang w:val="ka-GE"/>
        </w:rPr>
        <w:t>აქტივების</w:t>
      </w:r>
      <w:r w:rsidRPr="005C3C53">
        <w:rPr>
          <w:rFonts w:ascii="Sylfaen" w:hAnsi="Sylfaen" w:cs="Arial"/>
          <w:lang w:val="ka-GE"/>
        </w:rPr>
        <w:t xml:space="preserve"> </w:t>
      </w:r>
      <w:r w:rsidRPr="003F1259">
        <w:rPr>
          <w:rFonts w:ascii="Sylfaen" w:hAnsi="Sylfaen" w:cs="Sylfaen"/>
          <w:lang w:val="ka-GE"/>
        </w:rPr>
        <w:t>კლებიდან</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იქნა</w:t>
      </w:r>
      <w:r>
        <w:rPr>
          <w:rFonts w:ascii="Sylfaen" w:hAnsi="Sylfaen" w:cs="Arial"/>
          <w:lang w:val="ka-GE"/>
        </w:rPr>
        <w:t xml:space="preserve"> 421 667.3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რაც</w:t>
      </w:r>
      <w:r w:rsidRPr="003F1259">
        <w:rPr>
          <w:rFonts w:ascii="Sylfaen" w:hAnsi="Sylfaen" w:cs="Arial"/>
          <w:lang w:val="ka-GE"/>
        </w:rPr>
        <w:t xml:space="preserve"> </w:t>
      </w:r>
      <w:r w:rsidRPr="003F1259">
        <w:rPr>
          <w:rFonts w:ascii="Sylfaen" w:hAnsi="Sylfaen" w:cs="Arial"/>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rPr>
        <w:t xml:space="preserve">480 </w:t>
      </w:r>
      <w:r>
        <w:rPr>
          <w:rFonts w:ascii="Sylfaen" w:hAnsi="Sylfaen" w:cs="Arial"/>
          <w:lang w:val="ka-GE"/>
        </w:rPr>
        <w:t>000.0</w:t>
      </w:r>
      <w:r w:rsidRPr="003F1259">
        <w:rPr>
          <w:rFonts w:ascii="Sylfaen" w:hAnsi="Sylfaen" w:cs="Arial"/>
          <w:lang w:val="ka-GE"/>
        </w:rPr>
        <w:t xml:space="preserve"> ათასი </w:t>
      </w:r>
      <w:r w:rsidRPr="003F1259">
        <w:rPr>
          <w:rFonts w:ascii="Sylfaen" w:hAnsi="Sylfaen" w:cs="Sylfaen"/>
          <w:lang w:val="ka-GE"/>
        </w:rPr>
        <w:t>ლარი</w:t>
      </w:r>
      <w:r w:rsidRPr="003F1259">
        <w:rPr>
          <w:rFonts w:ascii="Sylfaen" w:hAnsi="Sylfaen" w:cs="Arial"/>
          <w:lang w:val="ka-GE"/>
        </w:rPr>
        <w:t xml:space="preserve">) </w:t>
      </w:r>
      <w:r>
        <w:rPr>
          <w:rFonts w:ascii="Sylfaen" w:hAnsi="Sylfaen" w:cs="Arial"/>
        </w:rPr>
        <w:t>87.8</w:t>
      </w:r>
      <w:r w:rsidRPr="003F1259">
        <w:rPr>
          <w:rFonts w:ascii="Sylfaen" w:hAnsi="Sylfaen" w:cs="Arial"/>
          <w:lang w:val="ka-GE"/>
        </w:rPr>
        <w:t>%-</w:t>
      </w:r>
      <w:r w:rsidRPr="003F1259">
        <w:rPr>
          <w:rFonts w:ascii="Sylfaen" w:hAnsi="Sylfaen" w:cs="Sylfaen"/>
          <w:lang w:val="ka-GE"/>
        </w:rPr>
        <w:t>ია</w:t>
      </w:r>
      <w:r w:rsidRPr="003F1259">
        <w:rPr>
          <w:rFonts w:ascii="Sylfaen" w:hAnsi="Sylfaen" w:cs="Arial"/>
          <w:lang w:val="ka-GE"/>
        </w:rPr>
        <w:t>.</w:t>
      </w:r>
    </w:p>
    <w:p w:rsidR="00C06E33" w:rsidRPr="00EA550A" w:rsidRDefault="006E3CE4" w:rsidP="00757EC5">
      <w:pPr>
        <w:spacing w:line="240" w:lineRule="auto"/>
        <w:jc w:val="both"/>
        <w:rPr>
          <w:rFonts w:ascii="Sylfaen" w:hAnsi="Sylfaen" w:cs="Arial"/>
          <w:highlight w:val="yellow"/>
        </w:rPr>
      </w:pPr>
      <w:r w:rsidRPr="005C3C53">
        <w:rPr>
          <w:rFonts w:ascii="Sylfaen" w:hAnsi="Sylfaen" w:cs="Sylfaen"/>
          <w:b/>
          <w:lang w:val="ka-GE"/>
        </w:rPr>
        <w:t>ფინანსური</w:t>
      </w:r>
      <w:r w:rsidRPr="005C3C53">
        <w:rPr>
          <w:rFonts w:ascii="Sylfaen" w:hAnsi="Sylfaen" w:cs="Arial"/>
          <w:b/>
          <w:lang w:val="ka-GE"/>
        </w:rPr>
        <w:t xml:space="preserve"> </w:t>
      </w:r>
      <w:r w:rsidRPr="005C3C53">
        <w:rPr>
          <w:rFonts w:ascii="Sylfaen" w:hAnsi="Sylfaen" w:cs="Sylfaen"/>
          <w:b/>
          <w:lang w:val="ka-GE"/>
        </w:rPr>
        <w:t>აქტივების</w:t>
      </w:r>
      <w:r w:rsidRPr="005C3C53">
        <w:rPr>
          <w:rFonts w:ascii="Sylfaen" w:hAnsi="Sylfaen" w:cs="Arial"/>
          <w:lang w:val="ka-GE"/>
        </w:rPr>
        <w:t xml:space="preserve"> </w:t>
      </w:r>
      <w:r w:rsidRPr="003F1259">
        <w:rPr>
          <w:rFonts w:ascii="Sylfaen" w:hAnsi="Sylfaen" w:cs="Sylfaen"/>
          <w:lang w:val="ka-GE"/>
        </w:rPr>
        <w:t>კლებიდან</w:t>
      </w:r>
      <w:r w:rsidRPr="003F1259">
        <w:rPr>
          <w:rFonts w:ascii="Sylfaen" w:hAnsi="Sylfaen" w:cs="Sylfaen"/>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 xml:space="preserve">იქნა </w:t>
      </w:r>
      <w:r>
        <w:rPr>
          <w:rFonts w:ascii="Sylfaen" w:hAnsi="Sylfaen" w:cs="Arial"/>
        </w:rPr>
        <w:t>142</w:t>
      </w:r>
      <w:r>
        <w:rPr>
          <w:rFonts w:ascii="Sylfaen" w:hAnsi="Sylfaen" w:cs="Arial"/>
          <w:lang w:val="ka-GE"/>
        </w:rPr>
        <w:t> </w:t>
      </w:r>
      <w:r>
        <w:rPr>
          <w:rFonts w:ascii="Sylfaen" w:hAnsi="Sylfaen" w:cs="Arial"/>
        </w:rPr>
        <w:t>197.2</w:t>
      </w:r>
      <w:r w:rsidRPr="003F1259">
        <w:rPr>
          <w:rFonts w:ascii="Sylfaen" w:hAnsi="Sylfaen" w:cs="Arial"/>
          <w:lang w:val="ka-GE"/>
        </w:rPr>
        <w:t xml:space="preserve"> ათასი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რაც</w:t>
      </w:r>
      <w:r w:rsidRPr="003F1259">
        <w:rPr>
          <w:rFonts w:ascii="Sylfaen" w:hAnsi="Sylfaen" w:cs="Sylfaen"/>
        </w:rPr>
        <w:t xml:space="preserve">  </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მაჩვენებელის</w:t>
      </w:r>
      <w:r w:rsidRPr="003F1259">
        <w:rPr>
          <w:rFonts w:ascii="Sylfaen" w:hAnsi="Sylfaen" w:cs="Arial"/>
          <w:lang w:val="ka-GE"/>
        </w:rPr>
        <w:t xml:space="preserve">  (</w:t>
      </w:r>
      <w:r>
        <w:rPr>
          <w:rFonts w:ascii="Sylfaen" w:hAnsi="Sylfaen" w:cs="Arial"/>
        </w:rPr>
        <w:t>210</w:t>
      </w:r>
      <w:r>
        <w:rPr>
          <w:rFonts w:ascii="Sylfaen" w:hAnsi="Sylfaen" w:cs="Arial"/>
          <w:lang w:val="ka-GE"/>
        </w:rPr>
        <w:t xml:space="preserve"> 000.0</w:t>
      </w:r>
      <w:r w:rsidRPr="003F1259">
        <w:rPr>
          <w:rFonts w:ascii="Sylfaen" w:hAnsi="Sylfaen" w:cs="Arial"/>
          <w:lang w:val="ka-GE"/>
        </w:rPr>
        <w:t xml:space="preserve">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3F1259">
        <w:rPr>
          <w:rFonts w:ascii="Sylfaen" w:hAnsi="Sylfaen" w:cs="Arial"/>
          <w:lang w:val="ka-GE"/>
        </w:rPr>
        <w:t xml:space="preserve">) </w:t>
      </w:r>
      <w:r>
        <w:rPr>
          <w:rFonts w:ascii="Sylfaen" w:hAnsi="Sylfaen" w:cs="Arial"/>
        </w:rPr>
        <w:t>67.7</w:t>
      </w:r>
      <w:r w:rsidRPr="003F1259">
        <w:rPr>
          <w:rFonts w:ascii="Sylfaen" w:hAnsi="Sylfaen" w:cs="Arial"/>
          <w:lang w:val="ka-GE"/>
        </w:rPr>
        <w:t>%-</w:t>
      </w:r>
      <w:r w:rsidRPr="003F1259">
        <w:rPr>
          <w:rFonts w:ascii="Sylfaen" w:hAnsi="Sylfaen" w:cs="Sylfaen"/>
          <w:lang w:val="ka-GE"/>
        </w:rPr>
        <w:t>ია</w:t>
      </w:r>
      <w:r w:rsidRPr="003F1259">
        <w:rPr>
          <w:rFonts w:ascii="Sylfaen" w:hAnsi="Sylfaen" w:cs="Arial"/>
          <w:lang w:val="ka-GE"/>
        </w:rPr>
        <w:t>.</w:t>
      </w:r>
    </w:p>
    <w:p w:rsidR="00FF109B" w:rsidRDefault="00FF109B" w:rsidP="00757EC5">
      <w:pPr>
        <w:spacing w:line="240" w:lineRule="auto"/>
        <w:rPr>
          <w:rFonts w:ascii="Sylfaen" w:hAnsi="Sylfaen"/>
          <w:b/>
          <w:lang w:val="ka-GE"/>
        </w:rPr>
      </w:pPr>
      <w:r>
        <w:rPr>
          <w:rFonts w:ascii="Sylfaen" w:hAnsi="Sylfaen"/>
          <w:b/>
          <w:lang w:val="ka-GE"/>
        </w:rPr>
        <w:br w:type="page"/>
      </w:r>
    </w:p>
    <w:p w:rsidR="000B71B9" w:rsidRPr="009858F7" w:rsidRDefault="001C1BB8" w:rsidP="00757EC5">
      <w:pPr>
        <w:spacing w:line="240" w:lineRule="auto"/>
        <w:rPr>
          <w:rFonts w:ascii="Sylfaen" w:hAnsi="Sylfaen"/>
          <w:b/>
          <w:lang w:val="ka-GE"/>
        </w:rPr>
      </w:pPr>
      <w:r w:rsidRPr="009858F7">
        <w:rPr>
          <w:rFonts w:ascii="Sylfaen" w:hAnsi="Sylfaen"/>
          <w:b/>
          <w:lang w:val="ka-GE"/>
        </w:rPr>
        <w:lastRenderedPageBreak/>
        <w:t>ნაერთი ბიუჯეტის დეფიციტი</w:t>
      </w:r>
    </w:p>
    <w:p w:rsidR="009858F7" w:rsidRPr="00596DDD" w:rsidRDefault="004D084A" w:rsidP="00757EC5">
      <w:pPr>
        <w:spacing w:line="240" w:lineRule="auto"/>
        <w:jc w:val="both"/>
        <w:rPr>
          <w:rFonts w:ascii="Sylfaen" w:hAnsi="Sylfaen" w:cs="Sylfaen"/>
          <w:noProof/>
        </w:rPr>
      </w:pPr>
      <w:r w:rsidRPr="009858F7">
        <w:rPr>
          <w:rFonts w:ascii="Sylfaen" w:hAnsi="Sylfaen"/>
          <w:lang w:val="ka-GE"/>
        </w:rPr>
        <w:t>20</w:t>
      </w:r>
      <w:r w:rsidR="00E21564" w:rsidRPr="009858F7">
        <w:rPr>
          <w:rFonts w:ascii="Sylfaen" w:hAnsi="Sylfaen"/>
          <w:lang w:val="ka-GE"/>
        </w:rPr>
        <w:t>2</w:t>
      </w:r>
      <w:r w:rsidR="009858F7">
        <w:rPr>
          <w:rFonts w:ascii="Sylfaen" w:hAnsi="Sylfaen"/>
          <w:lang w:val="ka-GE"/>
        </w:rPr>
        <w:t>1</w:t>
      </w:r>
      <w:r w:rsidRPr="009858F7">
        <w:rPr>
          <w:rFonts w:ascii="Sylfaen" w:hAnsi="Sylfaen"/>
          <w:lang w:val="ka-GE"/>
        </w:rPr>
        <w:t xml:space="preserve"> წლის ნაერთი ბიუჯეტის დეფიციტმა </w:t>
      </w:r>
      <w:r w:rsidR="009858F7" w:rsidRPr="00055EF9">
        <w:rPr>
          <w:rFonts w:ascii="Sylfaen" w:hAnsi="Sylfaen" w:cs="Sylfaen"/>
          <w:noProof/>
          <w:lang w:val="ka-GE"/>
        </w:rPr>
        <w:t>შეადგ</w:t>
      </w:r>
      <w:r w:rsidR="00F87C0C">
        <w:rPr>
          <w:rFonts w:ascii="Sylfaen" w:hAnsi="Sylfaen" w:cs="Sylfaen"/>
          <w:noProof/>
          <w:lang w:val="ka-GE"/>
        </w:rPr>
        <w:t>ი</w:t>
      </w:r>
      <w:r w:rsidR="009858F7" w:rsidRPr="00055EF9">
        <w:rPr>
          <w:rFonts w:ascii="Sylfaen" w:hAnsi="Sylfaen" w:cs="Sylfaen"/>
          <w:noProof/>
          <w:lang w:val="ka-GE"/>
        </w:rPr>
        <w:t>ნ</w:t>
      </w:r>
      <w:r w:rsidR="00F87C0C">
        <w:rPr>
          <w:rFonts w:ascii="Sylfaen" w:hAnsi="Sylfaen" w:cs="Sylfaen"/>
          <w:noProof/>
          <w:lang w:val="ka-GE"/>
        </w:rPr>
        <w:t>ა</w:t>
      </w:r>
      <w:r w:rsidR="009858F7" w:rsidRPr="00055EF9">
        <w:rPr>
          <w:rFonts w:ascii="Sylfaen" w:hAnsi="Sylfaen" w:cs="Sylfaen"/>
          <w:noProof/>
          <w:lang w:val="ka-GE"/>
        </w:rPr>
        <w:t xml:space="preserve"> </w:t>
      </w:r>
      <w:r w:rsidR="009858F7" w:rsidRPr="00055EF9">
        <w:rPr>
          <w:rFonts w:ascii="Sylfaen" w:hAnsi="Sylfaen" w:cs="Sylfaen"/>
          <w:noProof/>
        </w:rPr>
        <w:t>(-</w:t>
      </w:r>
      <w:r w:rsidR="009858F7">
        <w:rPr>
          <w:rFonts w:ascii="Sylfaen" w:hAnsi="Sylfaen" w:cs="Sylfaen"/>
          <w:noProof/>
          <w:lang w:val="ka-GE"/>
        </w:rPr>
        <w:t>3</w:t>
      </w:r>
      <w:r w:rsidR="009858F7" w:rsidRPr="00055EF9">
        <w:rPr>
          <w:rFonts w:ascii="Sylfaen" w:hAnsi="Sylfaen" w:cs="Sylfaen"/>
          <w:noProof/>
        </w:rPr>
        <w:t xml:space="preserve"> </w:t>
      </w:r>
      <w:r w:rsidR="009858F7">
        <w:rPr>
          <w:rFonts w:ascii="Sylfaen" w:hAnsi="Sylfaen" w:cs="Sylfaen"/>
          <w:noProof/>
          <w:lang w:val="ka-GE"/>
        </w:rPr>
        <w:t>769</w:t>
      </w:r>
      <w:r w:rsidR="009858F7" w:rsidRPr="00055EF9">
        <w:rPr>
          <w:rFonts w:ascii="Sylfaen" w:hAnsi="Sylfaen" w:cs="Sylfaen"/>
          <w:noProof/>
          <w:lang w:val="ka-GE"/>
        </w:rPr>
        <w:t>.</w:t>
      </w:r>
      <w:r w:rsidR="00367C27">
        <w:rPr>
          <w:rFonts w:ascii="Sylfaen" w:hAnsi="Sylfaen" w:cs="Sylfaen"/>
          <w:noProof/>
        </w:rPr>
        <w:t>7</w:t>
      </w:r>
      <w:r w:rsidR="009858F7" w:rsidRPr="00055EF9">
        <w:rPr>
          <w:rFonts w:ascii="Sylfaen" w:hAnsi="Sylfaen" w:cs="Sylfaen"/>
          <w:noProof/>
        </w:rPr>
        <w:t>)</w:t>
      </w:r>
      <w:r w:rsidR="009858F7" w:rsidRPr="00055EF9">
        <w:rPr>
          <w:rFonts w:ascii="Sylfaen" w:hAnsi="Sylfaen" w:cs="Sylfaen"/>
          <w:noProof/>
          <w:lang w:val="ka-GE"/>
        </w:rPr>
        <w:t xml:space="preserve"> მლნ ლარს, რაც მთლიანი შიდა პროდუქტის </w:t>
      </w:r>
      <w:r w:rsidR="009753A2">
        <w:rPr>
          <w:rFonts w:ascii="Sylfaen" w:hAnsi="Sylfaen" w:cs="Sylfaen"/>
          <w:noProof/>
        </w:rPr>
        <w:t>-</w:t>
      </w:r>
      <w:r w:rsidR="009858F7" w:rsidRPr="00055EF9">
        <w:rPr>
          <w:rFonts w:ascii="Sylfaen" w:hAnsi="Sylfaen" w:cs="Sylfaen"/>
          <w:noProof/>
          <w:lang w:val="ka-GE"/>
        </w:rPr>
        <w:t xml:space="preserve"> </w:t>
      </w:r>
      <w:r w:rsidR="009858F7">
        <w:rPr>
          <w:rFonts w:ascii="Sylfaen" w:hAnsi="Sylfaen" w:cs="Sylfaen"/>
          <w:noProof/>
          <w:lang w:val="ka-GE"/>
        </w:rPr>
        <w:t>6</w:t>
      </w:r>
      <w:r w:rsidR="009858F7" w:rsidRPr="00055EF9">
        <w:rPr>
          <w:rFonts w:ascii="Sylfaen" w:hAnsi="Sylfaen" w:cs="Sylfaen"/>
          <w:noProof/>
          <w:lang w:val="ka-GE"/>
        </w:rPr>
        <w:t>.</w:t>
      </w:r>
      <w:r w:rsidR="009858F7" w:rsidRPr="00055EF9">
        <w:rPr>
          <w:rFonts w:ascii="Sylfaen" w:hAnsi="Sylfaen" w:cs="Sylfaen"/>
          <w:noProof/>
        </w:rPr>
        <w:t>2</w:t>
      </w:r>
      <w:r w:rsidR="009858F7">
        <w:rPr>
          <w:rFonts w:ascii="Sylfaen" w:hAnsi="Sylfaen" w:cs="Sylfaen"/>
          <w:noProof/>
          <w:lang w:val="ka-GE"/>
        </w:rPr>
        <w:t>6</w:t>
      </w:r>
      <w:r w:rsidR="009858F7" w:rsidRPr="00055EF9">
        <w:rPr>
          <w:rFonts w:ascii="Sylfaen" w:hAnsi="Sylfaen" w:cs="Sylfaen"/>
          <w:noProof/>
          <w:lang w:val="ka-GE"/>
        </w:rPr>
        <w:t xml:space="preserve"> %-ია.</w:t>
      </w:r>
      <w:r w:rsidR="00596DDD">
        <w:rPr>
          <w:rFonts w:ascii="Sylfaen" w:hAnsi="Sylfaen" w:cs="Sylfaen"/>
          <w:noProof/>
          <w:lang w:val="ka-GE"/>
        </w:rPr>
        <w:t xml:space="preserve"> </w:t>
      </w:r>
    </w:p>
    <w:p w:rsidR="00F4301E" w:rsidRPr="000F15F8" w:rsidRDefault="008E5C59" w:rsidP="00757EC5">
      <w:pPr>
        <w:spacing w:line="240" w:lineRule="auto"/>
        <w:jc w:val="both"/>
        <w:rPr>
          <w:rFonts w:ascii="Sylfaen" w:hAnsi="Sylfaen" w:cs="Sylfaen"/>
          <w:lang w:val="ka-GE"/>
        </w:rPr>
      </w:pPr>
      <w:r>
        <w:rPr>
          <w:rFonts w:ascii="Sylfaen" w:hAnsi="Sylfaen" w:cs="Sylfaen"/>
          <w:lang w:val="ka-GE"/>
        </w:rPr>
        <w:t xml:space="preserve"> </w:t>
      </w:r>
      <w:r w:rsidR="00444CA0" w:rsidRPr="009858F7">
        <w:rPr>
          <w:rFonts w:ascii="Sylfaen" w:hAnsi="Sylfaen" w:cs="Sylfaen"/>
          <w:lang w:val="ka-GE"/>
        </w:rPr>
        <w:t>„</w:t>
      </w:r>
      <w:r w:rsidR="00444CA0" w:rsidRPr="009858F7">
        <w:rPr>
          <w:rFonts w:ascii="Sylfaen" w:eastAsia="Helvetica" w:hAnsi="Sylfaen" w:cs="Helvetica"/>
          <w:lang w:val="ka-GE"/>
        </w:rPr>
        <w:t>ეკონომიკური</w:t>
      </w:r>
      <w:r w:rsidR="00444CA0" w:rsidRPr="009858F7">
        <w:rPr>
          <w:rFonts w:ascii="Sylfaen" w:hAnsi="Sylfaen" w:cs="Sylfaen"/>
          <w:lang w:val="ka-GE"/>
        </w:rPr>
        <w:t xml:space="preserve"> </w:t>
      </w:r>
      <w:r w:rsidR="00444CA0" w:rsidRPr="009858F7">
        <w:rPr>
          <w:rFonts w:ascii="Sylfaen" w:eastAsia="Helvetica" w:hAnsi="Sylfaen" w:cs="Helvetica"/>
          <w:lang w:val="ka-GE"/>
        </w:rPr>
        <w:t>თავისუფლების</w:t>
      </w:r>
      <w:r w:rsidR="00444CA0" w:rsidRPr="009858F7">
        <w:rPr>
          <w:rFonts w:ascii="Sylfaen" w:hAnsi="Sylfaen" w:cs="Sylfaen"/>
          <w:lang w:val="ka-GE"/>
        </w:rPr>
        <w:t xml:space="preserve"> </w:t>
      </w:r>
      <w:r w:rsidR="00444CA0" w:rsidRPr="009858F7">
        <w:rPr>
          <w:rFonts w:ascii="Sylfaen" w:eastAsia="Helvetica" w:hAnsi="Sylfaen" w:cs="Helvetica"/>
          <w:lang w:val="ka-GE"/>
        </w:rPr>
        <w:t>შესახებ</w:t>
      </w:r>
      <w:r w:rsidR="00444CA0" w:rsidRPr="009858F7">
        <w:rPr>
          <w:rFonts w:ascii="Sylfaen" w:hAnsi="Sylfaen" w:cs="Sylfaen"/>
          <w:lang w:val="ka-GE"/>
        </w:rPr>
        <w:t xml:space="preserve">“ </w:t>
      </w:r>
      <w:r w:rsidR="00444CA0" w:rsidRPr="009858F7">
        <w:rPr>
          <w:rFonts w:ascii="Sylfaen" w:eastAsia="Helvetica" w:hAnsi="Sylfaen" w:cs="Helvetica"/>
          <w:lang w:val="ka-GE"/>
        </w:rPr>
        <w:t>საქართველოს</w:t>
      </w:r>
      <w:r w:rsidR="00444CA0" w:rsidRPr="009858F7">
        <w:rPr>
          <w:rFonts w:ascii="Sylfaen" w:hAnsi="Sylfaen" w:cs="Sylfaen"/>
          <w:lang w:val="ka-GE"/>
        </w:rPr>
        <w:t xml:space="preserve"> </w:t>
      </w:r>
      <w:r w:rsidR="00444CA0" w:rsidRPr="009858F7">
        <w:rPr>
          <w:rFonts w:ascii="Sylfaen" w:eastAsia="Helvetica" w:hAnsi="Sylfaen" w:cs="Helvetica"/>
          <w:lang w:val="ka-GE"/>
        </w:rPr>
        <w:t>ორგანული</w:t>
      </w:r>
      <w:r w:rsidR="00444CA0" w:rsidRPr="009858F7">
        <w:rPr>
          <w:rFonts w:ascii="Sylfaen" w:hAnsi="Sylfaen" w:cs="Sylfaen"/>
          <w:lang w:val="ka-GE"/>
        </w:rPr>
        <w:t xml:space="preserve"> </w:t>
      </w:r>
      <w:r w:rsidR="00444CA0" w:rsidRPr="009858F7">
        <w:rPr>
          <w:rFonts w:ascii="Sylfaen" w:eastAsia="Helvetica" w:hAnsi="Sylfaen" w:cs="Helvetica"/>
          <w:lang w:val="ka-GE"/>
        </w:rPr>
        <w:t>კანონით გათვალისწინებულმა სახელმწიფოს ერთიანი ბიუჯეტის დეფიციტ</w:t>
      </w:r>
      <w:r w:rsidR="006E79F6">
        <w:rPr>
          <w:rFonts w:ascii="Sylfaen" w:eastAsia="Helvetica" w:hAnsi="Sylfaen" w:cs="Helvetica"/>
          <w:lang w:val="ka-GE"/>
        </w:rPr>
        <w:t xml:space="preserve">ის პროგნოზირებულმა მაჩვენებელმა </w:t>
      </w:r>
      <w:r w:rsidR="009858F7" w:rsidRPr="009858F7">
        <w:rPr>
          <w:rFonts w:ascii="Sylfaen" w:eastAsia="Helvetica" w:hAnsi="Sylfaen" w:cs="Helvetica"/>
          <w:lang w:val="ka-GE"/>
        </w:rPr>
        <w:t>6</w:t>
      </w:r>
      <w:r w:rsidR="00444CA0" w:rsidRPr="009858F7">
        <w:rPr>
          <w:rFonts w:ascii="Sylfaen" w:eastAsia="Helvetica" w:hAnsi="Sylfaen" w:cs="Helvetica"/>
          <w:lang w:val="ka-GE"/>
        </w:rPr>
        <w:t>.</w:t>
      </w:r>
      <w:r w:rsidR="009858F7" w:rsidRPr="009858F7">
        <w:rPr>
          <w:rFonts w:ascii="Sylfaen" w:eastAsia="Helvetica" w:hAnsi="Sylfaen" w:cs="Helvetica"/>
          <w:lang w:val="ka-GE"/>
        </w:rPr>
        <w:t>7</w:t>
      </w:r>
      <w:r w:rsidR="00444CA0" w:rsidRPr="009858F7">
        <w:rPr>
          <w:rFonts w:ascii="Sylfaen" w:eastAsia="Helvetica" w:hAnsi="Sylfaen" w:cs="Helvetica"/>
          <w:lang w:val="ka-GE"/>
        </w:rPr>
        <w:t>% შეადგინა</w:t>
      </w:r>
      <w:r w:rsidR="003E7F84" w:rsidRPr="009858F7">
        <w:rPr>
          <w:rFonts w:ascii="Sylfaen" w:hAnsi="Sylfaen"/>
          <w:lang w:val="ka-GE"/>
        </w:rPr>
        <w:t xml:space="preserve"> </w:t>
      </w:r>
      <w:r w:rsidR="003E7F84" w:rsidRPr="009858F7">
        <w:rPr>
          <w:rFonts w:ascii="Sylfaen" w:hAnsi="Sylfaen" w:cs="Sylfaen"/>
          <w:lang w:val="ka-GE"/>
        </w:rPr>
        <w:t>(ორგანული კანონის თანახმად განსაზღვრული ლიმიტი მშპ-ის 3%</w:t>
      </w:r>
      <w:r w:rsidR="00444CA0" w:rsidRPr="009858F7">
        <w:rPr>
          <w:rStyle w:val="FootnoteReference"/>
          <w:rFonts w:ascii="Sylfaen" w:hAnsi="Sylfaen" w:cs="Sylfaen"/>
          <w:lang w:val="ka-GE"/>
        </w:rPr>
        <w:footnoteReference w:id="1"/>
      </w:r>
      <w:r w:rsidR="003E7F84" w:rsidRPr="009858F7">
        <w:rPr>
          <w:rFonts w:ascii="Sylfaen" w:hAnsi="Sylfaen" w:cs="Sylfaen"/>
          <w:lang w:val="ka-GE"/>
        </w:rPr>
        <w:t xml:space="preserve">). </w:t>
      </w:r>
      <w:r w:rsidR="009858F7">
        <w:rPr>
          <w:rFonts w:ascii="Sylfaen" w:hAnsi="Sylfaen" w:cs="Sylfaen"/>
          <w:lang w:val="ka-GE"/>
        </w:rPr>
        <w:t xml:space="preserve">2021 წლის შესრულების მაჩვენებლების მიხედვით </w:t>
      </w:r>
      <w:r w:rsidR="006E79F6">
        <w:rPr>
          <w:rFonts w:ascii="Sylfaen" w:hAnsi="Sylfaen" w:cs="Sylfaen"/>
          <w:lang w:val="ka-GE"/>
        </w:rPr>
        <w:t xml:space="preserve">სახელმწიფოს </w:t>
      </w:r>
      <w:r w:rsidR="009858F7">
        <w:rPr>
          <w:rFonts w:ascii="Sylfaen" w:hAnsi="Sylfaen" w:cs="Sylfaen"/>
          <w:lang w:val="ka-GE"/>
        </w:rPr>
        <w:t>ერთიან</w:t>
      </w:r>
      <w:r w:rsidR="000F15F8">
        <w:rPr>
          <w:rFonts w:ascii="Sylfaen" w:hAnsi="Sylfaen" w:cs="Sylfaen"/>
          <w:lang w:val="ka-GE"/>
        </w:rPr>
        <w:t>ი ბიუჯეტის დეფიციტის მაჩვენებ</w:t>
      </w:r>
      <w:r>
        <w:rPr>
          <w:rFonts w:ascii="Sylfaen" w:hAnsi="Sylfaen" w:cs="Sylfaen"/>
          <w:lang w:val="ka-GE"/>
        </w:rPr>
        <w:t>ელი</w:t>
      </w:r>
      <w:r w:rsidR="000F15F8">
        <w:rPr>
          <w:rFonts w:ascii="Sylfaen" w:hAnsi="Sylfaen" w:cs="Sylfaen"/>
          <w:lang w:val="ka-GE"/>
        </w:rPr>
        <w:t xml:space="preserve"> შეადგენს (-3 70</w:t>
      </w:r>
      <w:r w:rsidR="00B91281">
        <w:rPr>
          <w:rFonts w:ascii="Sylfaen" w:hAnsi="Sylfaen" w:cs="Sylfaen"/>
        </w:rPr>
        <w:t>8</w:t>
      </w:r>
      <w:r w:rsidR="002E1BE9">
        <w:rPr>
          <w:rFonts w:ascii="Sylfaen" w:hAnsi="Sylfaen" w:cs="Sylfaen"/>
          <w:lang w:val="ka-GE"/>
        </w:rPr>
        <w:t>.</w:t>
      </w:r>
      <w:r w:rsidR="00B91281">
        <w:rPr>
          <w:rFonts w:ascii="Sylfaen" w:hAnsi="Sylfaen" w:cs="Sylfaen"/>
        </w:rPr>
        <w:t>3</w:t>
      </w:r>
      <w:r w:rsidR="000F15F8">
        <w:rPr>
          <w:rFonts w:ascii="Sylfaen" w:hAnsi="Sylfaen" w:cs="Sylfaen"/>
          <w:lang w:val="ka-GE"/>
        </w:rPr>
        <w:t>) მლნ ლარს</w:t>
      </w:r>
      <w:r w:rsidR="009753A2">
        <w:rPr>
          <w:rFonts w:ascii="Sylfaen" w:hAnsi="Sylfaen" w:cs="Sylfaen"/>
        </w:rPr>
        <w:t>,</w:t>
      </w:r>
      <w:r w:rsidR="000F15F8">
        <w:rPr>
          <w:rFonts w:ascii="Sylfaen" w:hAnsi="Sylfaen" w:cs="Sylfaen"/>
          <w:lang w:val="ka-GE"/>
        </w:rPr>
        <w:t xml:space="preserve"> რაც მთლიანი შიდა პროდუქ</w:t>
      </w:r>
      <w:r>
        <w:rPr>
          <w:rFonts w:ascii="Sylfaen" w:hAnsi="Sylfaen" w:cs="Sylfaen"/>
          <w:lang w:val="ka-GE"/>
        </w:rPr>
        <w:t>ტ</w:t>
      </w:r>
      <w:r w:rsidR="000F15F8">
        <w:rPr>
          <w:rFonts w:ascii="Sylfaen" w:hAnsi="Sylfaen" w:cs="Sylfaen"/>
          <w:lang w:val="ka-GE"/>
        </w:rPr>
        <w:t xml:space="preserve">ის </w:t>
      </w:r>
      <w:r w:rsidR="009753A2">
        <w:rPr>
          <w:rFonts w:ascii="Sylfaen" w:hAnsi="Sylfaen" w:cs="Sylfaen"/>
        </w:rPr>
        <w:t xml:space="preserve">- </w:t>
      </w:r>
      <w:r w:rsidR="000F15F8" w:rsidRPr="000F15F8">
        <w:rPr>
          <w:rFonts w:ascii="Sylfaen" w:hAnsi="Sylfaen" w:cs="Sylfaen"/>
          <w:lang w:val="ka-GE"/>
        </w:rPr>
        <w:t>6.16</w:t>
      </w:r>
      <w:r w:rsidR="009753A2">
        <w:rPr>
          <w:rFonts w:ascii="Sylfaen" w:hAnsi="Sylfaen" w:cs="Sylfaen"/>
        </w:rPr>
        <w:t>%</w:t>
      </w:r>
      <w:r w:rsidR="000F15F8" w:rsidRPr="000F15F8">
        <w:rPr>
          <w:rFonts w:ascii="Sylfaen" w:hAnsi="Sylfaen" w:cs="Sylfaen"/>
          <w:lang w:val="ka-GE"/>
        </w:rPr>
        <w:t>-ია.</w:t>
      </w:r>
      <w:r w:rsidR="00757EC5">
        <w:rPr>
          <w:rFonts w:ascii="Sylfaen" w:hAnsi="Sylfaen" w:cs="Sylfaen"/>
          <w:lang w:val="ka-GE"/>
        </w:rPr>
        <w:t xml:space="preserve"> </w:t>
      </w:r>
      <w:r w:rsidR="00757EC5">
        <w:rPr>
          <w:rFonts w:ascii="Sylfaen" w:hAnsi="Sylfaen" w:cs="Sylfaen"/>
          <w:noProof/>
          <w:lang w:val="ka-GE"/>
        </w:rPr>
        <w:t>საერთაშორისო სავალუტო ფონდთან არსებული პროგრამის ფარგლებში მოდიფიცირებული დეფიციტი (</w:t>
      </w:r>
      <w:r w:rsidR="00757EC5">
        <w:rPr>
          <w:rFonts w:ascii="Sylfaen" w:hAnsi="Sylfaen" w:cs="Sylfaen"/>
          <w:noProof/>
        </w:rPr>
        <w:t xml:space="preserve">Augmented) </w:t>
      </w:r>
      <w:r w:rsidR="00757EC5">
        <w:rPr>
          <w:rFonts w:ascii="Sylfaen" w:hAnsi="Sylfaen" w:cs="Sylfaen"/>
          <w:noProof/>
          <w:lang w:val="ka-GE"/>
        </w:rPr>
        <w:t xml:space="preserve">მთლიან შიდა პროდუქტთან </w:t>
      </w:r>
      <w:r w:rsidR="00261DE8">
        <w:rPr>
          <w:rFonts w:ascii="Sylfaen" w:hAnsi="Sylfaen" w:cs="Sylfaen"/>
          <w:noProof/>
          <w:lang w:val="ka-GE"/>
        </w:rPr>
        <w:t xml:space="preserve">მიმართებაში </w:t>
      </w:r>
      <w:r w:rsidR="00757EC5">
        <w:rPr>
          <w:rFonts w:ascii="Sylfaen" w:hAnsi="Sylfaen" w:cs="Sylfaen"/>
          <w:noProof/>
          <w:lang w:val="ka-GE"/>
        </w:rPr>
        <w:t>განისაზღვრა 6.05%-ით.</w:t>
      </w:r>
    </w:p>
    <w:p w:rsidR="009B3EB0" w:rsidRPr="000F15F8" w:rsidRDefault="009B3EB0" w:rsidP="00757EC5">
      <w:pPr>
        <w:spacing w:line="240" w:lineRule="auto"/>
        <w:rPr>
          <w:rFonts w:ascii="Sylfaen" w:hAnsi="Sylfaen"/>
          <w:b/>
          <w:lang w:val="ka-GE"/>
        </w:rPr>
      </w:pPr>
      <w:r w:rsidRPr="000F15F8">
        <w:rPr>
          <w:rFonts w:ascii="Sylfaen" w:hAnsi="Sylfaen"/>
          <w:b/>
          <w:lang w:val="ka-GE"/>
        </w:rPr>
        <w:t>სახელმწიფო ვალი</w:t>
      </w:r>
    </w:p>
    <w:p w:rsidR="004B6A36" w:rsidRPr="000F15F8" w:rsidRDefault="004B6A36" w:rsidP="00757EC5">
      <w:pPr>
        <w:pStyle w:val="ListParagraph"/>
        <w:spacing w:line="240" w:lineRule="auto"/>
        <w:ind w:left="0"/>
        <w:jc w:val="both"/>
        <w:rPr>
          <w:rFonts w:ascii="Sylfaen" w:hAnsi="Sylfaen" w:cs="Helvetica"/>
          <w:lang w:val="ka-GE"/>
        </w:rPr>
      </w:pPr>
      <w:r w:rsidRPr="000F15F8">
        <w:rPr>
          <w:rFonts w:ascii="Sylfaen" w:hAnsi="Sylfaen" w:cs="Sylfaen"/>
          <w:noProof/>
        </w:rPr>
        <w:t>20</w:t>
      </w:r>
      <w:r w:rsidR="007017DA" w:rsidRPr="000F15F8">
        <w:rPr>
          <w:rFonts w:ascii="Sylfaen" w:hAnsi="Sylfaen" w:cs="Sylfaen"/>
          <w:noProof/>
          <w:lang w:val="ka-GE"/>
        </w:rPr>
        <w:t>2</w:t>
      </w:r>
      <w:r w:rsidR="000F15F8" w:rsidRPr="000F15F8">
        <w:rPr>
          <w:rFonts w:ascii="Sylfaen" w:hAnsi="Sylfaen" w:cs="Sylfaen"/>
          <w:noProof/>
          <w:lang w:val="ka-GE"/>
        </w:rPr>
        <w:t>1</w:t>
      </w:r>
      <w:r w:rsidRPr="000F15F8">
        <w:rPr>
          <w:rFonts w:ascii="Sylfaen" w:hAnsi="Sylfaen" w:cs="Sylfaen"/>
          <w:noProof/>
        </w:rPr>
        <w:t xml:space="preserve"> წლის 31 დეკემბრის მდგომარეობით საქართველოს სახელმწიფო ვალის ნაშთმა შეადგინა </w:t>
      </w:r>
      <w:r w:rsidR="00DA5FD2" w:rsidRPr="000F15F8">
        <w:rPr>
          <w:rFonts w:ascii="Sylfaen" w:hAnsi="Sylfaen" w:cs="Sylfaen"/>
          <w:noProof/>
          <w:lang w:val="ka-GE"/>
        </w:rPr>
        <w:t>3</w:t>
      </w:r>
      <w:r w:rsidR="000F15F8" w:rsidRPr="000F15F8">
        <w:rPr>
          <w:rFonts w:ascii="Sylfaen" w:hAnsi="Sylfaen" w:cs="Sylfaen"/>
          <w:noProof/>
          <w:lang w:val="ka-GE"/>
        </w:rPr>
        <w:t>1</w:t>
      </w:r>
      <w:r w:rsidRPr="000F15F8">
        <w:rPr>
          <w:rFonts w:ascii="Sylfaen" w:hAnsi="Sylfaen" w:cs="Sylfaen"/>
          <w:noProof/>
        </w:rPr>
        <w:t xml:space="preserve"> </w:t>
      </w:r>
      <w:r w:rsidR="000F15F8" w:rsidRPr="000F15F8">
        <w:rPr>
          <w:rFonts w:ascii="Sylfaen" w:hAnsi="Sylfaen" w:cs="Sylfaen"/>
          <w:noProof/>
          <w:lang w:val="ka-GE"/>
        </w:rPr>
        <w:t>215</w:t>
      </w:r>
      <w:r w:rsidRPr="000F15F8">
        <w:rPr>
          <w:rFonts w:ascii="Sylfaen" w:hAnsi="Sylfaen" w:cs="Sylfaen"/>
          <w:noProof/>
        </w:rPr>
        <w:t>.</w:t>
      </w:r>
      <w:r w:rsidR="000F15F8" w:rsidRPr="000F15F8">
        <w:rPr>
          <w:rFonts w:ascii="Sylfaen" w:hAnsi="Sylfaen" w:cs="Sylfaen"/>
          <w:noProof/>
          <w:lang w:val="ka-GE"/>
        </w:rPr>
        <w:t>6</w:t>
      </w:r>
      <w:r w:rsidRPr="000F15F8">
        <w:rPr>
          <w:rFonts w:ascii="Sylfaen" w:hAnsi="Sylfaen" w:cs="Sylfaen"/>
          <w:noProof/>
        </w:rPr>
        <w:t xml:space="preserve"> მლნ ლარი, მათ შორის:</w:t>
      </w:r>
      <w:r w:rsidRPr="000F15F8">
        <w:rPr>
          <w:rFonts w:ascii="Sylfaen" w:hAnsi="Sylfaen" w:cs="Sylfaen"/>
          <w:noProof/>
          <w:lang w:val="ka-GE"/>
        </w:rPr>
        <w:t xml:space="preserve"> </w:t>
      </w:r>
      <w:r w:rsidRPr="000F15F8">
        <w:rPr>
          <w:rFonts w:ascii="Sylfaen" w:hAnsi="Sylfaen"/>
          <w:noProof/>
          <w:lang w:val="ka-GE"/>
        </w:rPr>
        <w:t>სახელმწიფო საშინაო ვალის ნაშთი შეადგენს</w:t>
      </w:r>
      <w:r w:rsidR="00E52056" w:rsidRPr="000F15F8">
        <w:rPr>
          <w:rFonts w:ascii="Sylfaen" w:hAnsi="Sylfaen"/>
          <w:noProof/>
          <w:lang w:val="ka-GE"/>
        </w:rPr>
        <w:t xml:space="preserve"> </w:t>
      </w:r>
      <w:r w:rsidR="000F15F8" w:rsidRPr="000F15F8">
        <w:rPr>
          <w:rFonts w:ascii="Sylfaen" w:hAnsi="Sylfaen"/>
          <w:noProof/>
          <w:lang w:val="ka-GE"/>
        </w:rPr>
        <w:t>5</w:t>
      </w:r>
      <w:r w:rsidR="00E52056" w:rsidRPr="000F15F8">
        <w:rPr>
          <w:rFonts w:ascii="Sylfaen" w:hAnsi="Sylfaen"/>
          <w:noProof/>
          <w:lang w:val="ka-GE"/>
        </w:rPr>
        <w:t xml:space="preserve"> </w:t>
      </w:r>
      <w:r w:rsidR="000F15F8" w:rsidRPr="000F15F8">
        <w:rPr>
          <w:rFonts w:ascii="Sylfaen" w:hAnsi="Sylfaen"/>
          <w:noProof/>
          <w:lang w:val="ka-GE"/>
        </w:rPr>
        <w:t>798</w:t>
      </w:r>
      <w:r w:rsidRPr="000F15F8">
        <w:rPr>
          <w:rFonts w:ascii="Sylfaen" w:hAnsi="Sylfaen"/>
          <w:noProof/>
          <w:lang w:val="ka-GE"/>
        </w:rPr>
        <w:t>.</w:t>
      </w:r>
      <w:r w:rsidR="000F15F8" w:rsidRPr="000F15F8">
        <w:rPr>
          <w:rFonts w:ascii="Sylfaen" w:hAnsi="Sylfaen"/>
          <w:noProof/>
          <w:lang w:val="ka-GE"/>
        </w:rPr>
        <w:t>8</w:t>
      </w:r>
      <w:r w:rsidRPr="000F15F8">
        <w:rPr>
          <w:rFonts w:ascii="Sylfaen" w:hAnsi="Sylfaen"/>
          <w:noProof/>
          <w:lang w:val="ka-GE"/>
        </w:rPr>
        <w:t xml:space="preserve"> მლნ ლარს, ხოლო სახელმწიფო საგარეო ვალის ნაშთი  შეადგენს </w:t>
      </w:r>
      <w:r w:rsidR="00854A5C" w:rsidRPr="000F15F8">
        <w:rPr>
          <w:rFonts w:ascii="Sylfaen" w:hAnsi="Sylfaen"/>
          <w:noProof/>
          <w:lang w:val="ka-GE"/>
        </w:rPr>
        <w:t>2</w:t>
      </w:r>
      <w:r w:rsidR="000F15F8" w:rsidRPr="000F15F8">
        <w:rPr>
          <w:rFonts w:ascii="Sylfaen" w:hAnsi="Sylfaen"/>
          <w:noProof/>
          <w:lang w:val="ka-GE"/>
        </w:rPr>
        <w:t>5</w:t>
      </w:r>
      <w:r w:rsidRPr="000F15F8">
        <w:rPr>
          <w:rFonts w:ascii="Sylfaen" w:hAnsi="Sylfaen"/>
          <w:noProof/>
          <w:lang w:val="ka-GE"/>
        </w:rPr>
        <w:t xml:space="preserve"> </w:t>
      </w:r>
      <w:r w:rsidR="000F15F8" w:rsidRPr="000F15F8">
        <w:rPr>
          <w:rFonts w:ascii="Sylfaen" w:hAnsi="Sylfaen"/>
          <w:noProof/>
          <w:lang w:val="ka-GE"/>
        </w:rPr>
        <w:t>416</w:t>
      </w:r>
      <w:r w:rsidRPr="000F15F8">
        <w:rPr>
          <w:rFonts w:ascii="Sylfaen" w:hAnsi="Sylfaen"/>
          <w:noProof/>
          <w:lang w:val="ka-GE"/>
        </w:rPr>
        <w:t>.</w:t>
      </w:r>
      <w:r w:rsidR="000F15F8" w:rsidRPr="000F15F8">
        <w:rPr>
          <w:rFonts w:ascii="Sylfaen" w:hAnsi="Sylfaen"/>
          <w:noProof/>
          <w:lang w:val="ka-GE"/>
        </w:rPr>
        <w:t>9</w:t>
      </w:r>
      <w:r w:rsidRPr="000F15F8">
        <w:rPr>
          <w:rFonts w:ascii="Sylfaen" w:hAnsi="Sylfaen"/>
          <w:noProof/>
          <w:lang w:val="ka-GE"/>
        </w:rPr>
        <w:t xml:space="preserve"> მლნ ლარს</w:t>
      </w:r>
      <w:r w:rsidR="00596DDD">
        <w:rPr>
          <w:rFonts w:ascii="Sylfaen" w:hAnsi="Sylfaen"/>
          <w:noProof/>
          <w:lang w:val="ka-GE"/>
        </w:rPr>
        <w:t xml:space="preserve">. </w:t>
      </w:r>
      <w:r w:rsidR="00261DE8">
        <w:rPr>
          <w:rFonts w:ascii="Sylfaen" w:hAnsi="Sylfaen"/>
          <w:noProof/>
          <w:lang w:val="ka-GE"/>
        </w:rPr>
        <w:t xml:space="preserve">სახელმწიფო ვალის მოცულობამ მთლიან შიდა პროდუქტთან მიმართებაში შეადგინა 51.8%. </w:t>
      </w:r>
      <w:r w:rsidRPr="000F15F8">
        <w:rPr>
          <w:rFonts w:ascii="Sylfaen" w:hAnsi="Sylfaen" w:cs="Helvetica"/>
          <w:lang w:val="ka-GE"/>
        </w:rPr>
        <w:t xml:space="preserve">ამასთან, დამატებით ინფორმაცია </w:t>
      </w:r>
      <w:r w:rsidR="00CE1DEA">
        <w:rPr>
          <w:rFonts w:ascii="Sylfaen" w:hAnsi="Sylfaen" w:cs="Helvetica"/>
          <w:lang w:val="ka-GE"/>
        </w:rPr>
        <w:t>წააარმოდგენილია</w:t>
      </w:r>
      <w:r w:rsidRPr="000F15F8">
        <w:rPr>
          <w:rFonts w:ascii="Sylfaen" w:hAnsi="Sylfaen" w:cs="Helvetica"/>
          <w:lang w:val="ka-GE"/>
        </w:rPr>
        <w:t xml:space="preserve"> ვალის შესახებ ინფორმაციაში.</w:t>
      </w:r>
    </w:p>
    <w:p w:rsidR="005B08AA" w:rsidRPr="000F15F8" w:rsidRDefault="005B08AA" w:rsidP="00757EC5">
      <w:pPr>
        <w:spacing w:line="240" w:lineRule="auto"/>
        <w:rPr>
          <w:rFonts w:ascii="Sylfaen" w:hAnsi="Sylfaen" w:cs="Helvetica"/>
          <w:b/>
          <w:sz w:val="24"/>
          <w:lang w:val="ka-GE"/>
        </w:rPr>
      </w:pPr>
      <w:r w:rsidRPr="000F15F8">
        <w:rPr>
          <w:rFonts w:ascii="Sylfaen" w:hAnsi="Sylfaen" w:cs="Helvetica"/>
          <w:b/>
          <w:sz w:val="24"/>
          <w:lang w:val="ka-GE"/>
        </w:rPr>
        <w:t>ფისკალური წესები</w:t>
      </w:r>
    </w:p>
    <w:p w:rsidR="008E2EF3" w:rsidRPr="000F15F8" w:rsidRDefault="005B08AA" w:rsidP="00757EC5">
      <w:pPr>
        <w:pStyle w:val="Normal4"/>
        <w:spacing w:line="240" w:lineRule="auto"/>
        <w:jc w:val="both"/>
        <w:rPr>
          <w:rFonts w:ascii="Sylfaen" w:eastAsia="Helvetica" w:hAnsi="Sylfaen" w:cs="Helvetica"/>
          <w:b/>
          <w:color w:val="000000"/>
          <w:sz w:val="22"/>
        </w:rPr>
      </w:pPr>
      <w:r w:rsidRPr="000F15F8">
        <w:rPr>
          <w:rFonts w:ascii="Sylfaen" w:eastAsia="Sylfaen" w:hAnsi="Sylfaen" w:cs="Sylfaen"/>
          <w:b/>
          <w:color w:val="000000"/>
          <w:sz w:val="22"/>
        </w:rPr>
        <w:t>„</w:t>
      </w:r>
      <w:r w:rsidRPr="000F15F8">
        <w:rPr>
          <w:rFonts w:ascii="Sylfaen" w:eastAsia="Helvetica" w:hAnsi="Sylfaen" w:cs="Helvetica"/>
          <w:b/>
          <w:color w:val="000000"/>
          <w:sz w:val="22"/>
        </w:rPr>
        <w:t>ეკონომიკური</w:t>
      </w:r>
      <w:r w:rsidRPr="000F15F8">
        <w:rPr>
          <w:rFonts w:ascii="Sylfaen" w:eastAsia="Sylfaen" w:hAnsi="Sylfaen" w:cs="Sylfaen"/>
          <w:b/>
          <w:color w:val="000000"/>
          <w:sz w:val="22"/>
        </w:rPr>
        <w:t xml:space="preserve"> </w:t>
      </w:r>
      <w:r w:rsidRPr="000F15F8">
        <w:rPr>
          <w:rFonts w:ascii="Sylfaen" w:eastAsia="Helvetica" w:hAnsi="Sylfaen" w:cs="Helvetica"/>
          <w:b/>
          <w:color w:val="000000"/>
          <w:sz w:val="22"/>
        </w:rPr>
        <w:t>თავისუფლების</w:t>
      </w:r>
      <w:r w:rsidRPr="000F15F8">
        <w:rPr>
          <w:rFonts w:ascii="Sylfaen" w:eastAsia="Sylfaen" w:hAnsi="Sylfaen" w:cs="Sylfaen"/>
          <w:b/>
          <w:color w:val="000000"/>
          <w:sz w:val="22"/>
        </w:rPr>
        <w:t xml:space="preserve"> </w:t>
      </w:r>
      <w:r w:rsidRPr="000F15F8">
        <w:rPr>
          <w:rFonts w:ascii="Sylfaen" w:eastAsia="Helvetica" w:hAnsi="Sylfaen" w:cs="Helvetica"/>
          <w:b/>
          <w:color w:val="000000"/>
          <w:sz w:val="22"/>
        </w:rPr>
        <w:t>შესახებ</w:t>
      </w:r>
      <w:r w:rsidRPr="000F15F8">
        <w:rPr>
          <w:rFonts w:ascii="Sylfaen" w:eastAsia="Sylfaen" w:hAnsi="Sylfaen" w:cs="Sylfaen"/>
          <w:b/>
          <w:color w:val="000000"/>
          <w:sz w:val="22"/>
        </w:rPr>
        <w:t xml:space="preserve">“ </w:t>
      </w:r>
      <w:r w:rsidRPr="000F15F8">
        <w:rPr>
          <w:rFonts w:ascii="Sylfaen" w:eastAsia="Helvetica" w:hAnsi="Sylfaen" w:cs="Helvetica"/>
          <w:b/>
          <w:color w:val="000000"/>
          <w:sz w:val="22"/>
        </w:rPr>
        <w:t>საქართველოს</w:t>
      </w:r>
      <w:r w:rsidRPr="000F15F8">
        <w:rPr>
          <w:rFonts w:ascii="Sylfaen" w:eastAsia="Sylfaen" w:hAnsi="Sylfaen" w:cs="Sylfaen"/>
          <w:b/>
          <w:color w:val="000000"/>
          <w:sz w:val="22"/>
          <w:lang w:val="ka-GE"/>
        </w:rPr>
        <w:t xml:space="preserve"> </w:t>
      </w:r>
      <w:r w:rsidRPr="000F15F8">
        <w:rPr>
          <w:rFonts w:ascii="Sylfaen" w:eastAsia="Helvetica" w:hAnsi="Sylfaen" w:cs="Helvetica"/>
          <w:b/>
          <w:color w:val="000000"/>
          <w:sz w:val="22"/>
          <w:lang w:val="ka-GE"/>
        </w:rPr>
        <w:t>ორგანული</w:t>
      </w:r>
      <w:r w:rsidRPr="000F15F8">
        <w:rPr>
          <w:rFonts w:ascii="Sylfaen" w:eastAsia="Sylfaen" w:hAnsi="Sylfaen" w:cs="Sylfaen"/>
          <w:b/>
          <w:color w:val="000000"/>
          <w:sz w:val="22"/>
        </w:rPr>
        <w:t xml:space="preserve"> </w:t>
      </w:r>
      <w:r w:rsidRPr="000F15F8">
        <w:rPr>
          <w:rFonts w:ascii="Sylfaen" w:eastAsia="Helvetica" w:hAnsi="Sylfaen" w:cs="Helvetica"/>
          <w:b/>
          <w:color w:val="000000"/>
          <w:sz w:val="22"/>
        </w:rPr>
        <w:t>კანონით</w:t>
      </w:r>
      <w:r w:rsidRPr="000F15F8">
        <w:rPr>
          <w:rFonts w:ascii="Sylfaen" w:eastAsia="Sylfaen" w:hAnsi="Sylfaen" w:cs="Sylfaen"/>
          <w:b/>
          <w:color w:val="000000"/>
          <w:sz w:val="22"/>
        </w:rPr>
        <w:t xml:space="preserve"> </w:t>
      </w:r>
      <w:r w:rsidRPr="000F15F8">
        <w:rPr>
          <w:rFonts w:ascii="Sylfaen" w:eastAsia="Helvetica" w:hAnsi="Sylfaen" w:cs="Helvetica"/>
          <w:b/>
          <w:color w:val="000000"/>
          <w:sz w:val="22"/>
          <w:lang w:val="ka-GE"/>
        </w:rPr>
        <w:t>დადგენილი</w:t>
      </w:r>
      <w:r w:rsidRPr="000F15F8">
        <w:rPr>
          <w:rFonts w:ascii="Sylfaen" w:eastAsia="Sylfaen" w:hAnsi="Sylfaen" w:cs="Sylfaen"/>
          <w:b/>
          <w:color w:val="000000"/>
          <w:sz w:val="22"/>
          <w:lang w:val="ka-GE"/>
        </w:rPr>
        <w:t xml:space="preserve"> </w:t>
      </w:r>
      <w:r w:rsidRPr="000F15F8">
        <w:rPr>
          <w:rFonts w:ascii="Sylfaen" w:eastAsia="Helvetica" w:hAnsi="Sylfaen" w:cs="Helvetica"/>
          <w:b/>
          <w:color w:val="000000"/>
          <w:sz w:val="22"/>
        </w:rPr>
        <w:t>ზღვრულ</w:t>
      </w:r>
      <w:r w:rsidRPr="000F15F8">
        <w:rPr>
          <w:rFonts w:ascii="Sylfaen" w:eastAsia="Sylfaen" w:hAnsi="Sylfaen" w:cs="Sylfaen"/>
          <w:b/>
          <w:color w:val="000000"/>
          <w:sz w:val="22"/>
        </w:rPr>
        <w:t xml:space="preserve"> </w:t>
      </w:r>
      <w:r w:rsidRPr="000F15F8">
        <w:rPr>
          <w:rFonts w:ascii="Sylfaen" w:eastAsia="Helvetica" w:hAnsi="Sylfaen" w:cs="Helvetica"/>
          <w:b/>
          <w:color w:val="000000"/>
          <w:sz w:val="22"/>
        </w:rPr>
        <w:t>პარამეტრებთან 20</w:t>
      </w:r>
      <w:r w:rsidR="00400FAE">
        <w:rPr>
          <w:rFonts w:ascii="Sylfaen" w:eastAsia="Helvetica" w:hAnsi="Sylfaen" w:cs="Helvetica"/>
          <w:b/>
          <w:color w:val="000000"/>
          <w:sz w:val="22"/>
          <w:lang w:val="ka-GE"/>
        </w:rPr>
        <w:t>21</w:t>
      </w:r>
      <w:r w:rsidRPr="000F15F8">
        <w:rPr>
          <w:rFonts w:ascii="Sylfaen" w:eastAsia="Helvetica" w:hAnsi="Sylfaen" w:cs="Helvetica"/>
          <w:b/>
          <w:color w:val="000000"/>
          <w:sz w:val="22"/>
        </w:rPr>
        <w:t xml:space="preserve"> წლის ბიუჯეტის შესრულების შესაბამისობა</w:t>
      </w:r>
    </w:p>
    <w:p w:rsidR="008E2EF3" w:rsidRPr="00524AF7" w:rsidRDefault="008E2EF3" w:rsidP="00757EC5">
      <w:pPr>
        <w:pStyle w:val="Normal4"/>
        <w:spacing w:line="240" w:lineRule="auto"/>
        <w:jc w:val="both"/>
        <w:rPr>
          <w:rFonts w:ascii="Sylfaen" w:eastAsia="Sylfaen" w:hAnsi="Sylfaen" w:cs="Sylfaen"/>
          <w:b/>
          <w:color w:val="000000"/>
          <w:sz w:val="22"/>
          <w:lang w:val="ka-GE"/>
        </w:rPr>
      </w:pPr>
      <w:r w:rsidRPr="00524AF7">
        <w:rPr>
          <w:rFonts w:ascii="Sylfaen" w:hAnsi="Sylfaen"/>
          <w:sz w:val="22"/>
        </w:rPr>
        <w:t>COVID-19</w:t>
      </w:r>
      <w:r w:rsidR="00D762F0" w:rsidRPr="00524AF7">
        <w:rPr>
          <w:rFonts w:ascii="Sylfaen" w:hAnsi="Sylfaen"/>
          <w:sz w:val="22"/>
          <w:lang w:val="ka-GE"/>
        </w:rPr>
        <w:t>-ით</w:t>
      </w:r>
      <w:r w:rsidRPr="00524AF7">
        <w:rPr>
          <w:rFonts w:ascii="Sylfaen" w:hAnsi="Sylfaen"/>
          <w:sz w:val="22"/>
        </w:rPr>
        <w:t xml:space="preserve"> </w:t>
      </w:r>
      <w:r w:rsidRPr="00524AF7">
        <w:rPr>
          <w:rFonts w:ascii="Sylfaen" w:hAnsi="Sylfaen"/>
          <w:sz w:val="22"/>
          <w:lang w:val="ka-GE"/>
        </w:rPr>
        <w:t xml:space="preserve">გამოწვეული კრიზისის გათვალისწინებით </w:t>
      </w:r>
      <w:r w:rsidRPr="00524AF7">
        <w:rPr>
          <w:rFonts w:ascii="Sylfaen" w:eastAsia="Sylfaen" w:hAnsi="Sylfaen" w:cs="Sylfaen"/>
          <w:color w:val="000000"/>
          <w:sz w:val="22"/>
          <w:lang w:val="ka-GE"/>
        </w:rPr>
        <w:t>„ეკონომიკური თავისუფლების</w:t>
      </w:r>
      <w:r w:rsidR="002E1BE9" w:rsidRPr="00524AF7">
        <w:rPr>
          <w:rFonts w:ascii="Sylfaen" w:eastAsia="Sylfaen" w:hAnsi="Sylfaen" w:cs="Sylfaen"/>
          <w:color w:val="000000"/>
          <w:sz w:val="22"/>
          <w:lang w:val="ka-GE"/>
        </w:rPr>
        <w:t xml:space="preserve"> </w:t>
      </w:r>
      <w:r w:rsidRPr="00524AF7">
        <w:rPr>
          <w:rFonts w:ascii="Sylfaen" w:eastAsia="Sylfaen" w:hAnsi="Sylfaen" w:cs="Sylfaen"/>
          <w:color w:val="000000"/>
          <w:sz w:val="22"/>
          <w:lang w:val="ka-GE"/>
        </w:rPr>
        <w:t>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w:t>
      </w:r>
      <w:r w:rsidRPr="00524AF7">
        <w:rPr>
          <w:sz w:val="22"/>
        </w:rPr>
        <w:t xml:space="preserve"> </w:t>
      </w:r>
      <w:r w:rsidRPr="00524AF7">
        <w:rPr>
          <w:rFonts w:ascii="Sylfaen" w:hAnsi="Sylfaen"/>
          <w:sz w:val="22"/>
          <w:lang w:val="ka-GE"/>
        </w:rPr>
        <w:t>პარამეტრების საპროგნოზო მაჩვენებლები განისაზღვრა შემდეგნაირად:</w:t>
      </w:r>
    </w:p>
    <w:p w:rsidR="008E2EF3" w:rsidRPr="00524AF7" w:rsidRDefault="008E2EF3" w:rsidP="00757EC5">
      <w:pPr>
        <w:pStyle w:val="ListParagraph"/>
        <w:numPr>
          <w:ilvl w:val="0"/>
          <w:numId w:val="9"/>
        </w:numPr>
        <w:spacing w:line="240" w:lineRule="auto"/>
        <w:jc w:val="both"/>
        <w:rPr>
          <w:rFonts w:ascii="Sylfaen" w:hAnsi="Sylfaen"/>
          <w:lang w:val="ka-GE"/>
        </w:rPr>
      </w:pPr>
      <w:r w:rsidRPr="00524AF7">
        <w:rPr>
          <w:rFonts w:ascii="Sylfaen" w:hAnsi="Sylfaen"/>
          <w:lang w:val="ka-GE"/>
        </w:rPr>
        <w:t>20</w:t>
      </w:r>
      <w:r w:rsidRPr="00524AF7">
        <w:rPr>
          <w:rFonts w:ascii="Sylfaen" w:hAnsi="Sylfaen"/>
        </w:rPr>
        <w:t>2</w:t>
      </w:r>
      <w:r w:rsidR="000F15F8" w:rsidRPr="00524AF7">
        <w:rPr>
          <w:rFonts w:ascii="Sylfaen" w:hAnsi="Sylfaen"/>
          <w:lang w:val="ka-GE"/>
        </w:rPr>
        <w:t>1</w:t>
      </w:r>
      <w:r w:rsidRPr="00524AF7">
        <w:rPr>
          <w:rFonts w:ascii="Sylfaen" w:hAnsi="Sylfaen"/>
          <w:lang w:val="ka-GE"/>
        </w:rPr>
        <w:t xml:space="preserve"> წლის </w:t>
      </w:r>
      <w:r w:rsidRPr="00524AF7">
        <w:rPr>
          <w:rFonts w:ascii="Sylfaen" w:hAnsi="Sylfaen"/>
        </w:rPr>
        <w:t>სახელმწიფოს ერთიანი ბიუჯეტის დეფიციტი</w:t>
      </w:r>
      <w:r w:rsidRPr="00524AF7">
        <w:rPr>
          <w:rFonts w:ascii="Sylfaen" w:hAnsi="Sylfaen"/>
          <w:lang w:val="ka-GE"/>
        </w:rPr>
        <w:t>, 202</w:t>
      </w:r>
      <w:r w:rsidR="000F15F8" w:rsidRPr="00524AF7">
        <w:rPr>
          <w:rFonts w:ascii="Sylfaen" w:hAnsi="Sylfaen"/>
          <w:lang w:val="ka-GE"/>
        </w:rPr>
        <w:t>1</w:t>
      </w:r>
      <w:r w:rsidRPr="00524AF7">
        <w:rPr>
          <w:rFonts w:ascii="Sylfaen" w:hAnsi="Sylfaen"/>
          <w:lang w:val="ka-GE"/>
        </w:rPr>
        <w:t xml:space="preserve"> წლის სახელმწიფო ბიუჯეტის ცვლილებისას დაიგეგმა, ორგანული კანონით განსაზღვრულ ზღვარს მიღმა - </w:t>
      </w:r>
      <w:r w:rsidR="000F15F8" w:rsidRPr="00524AF7">
        <w:rPr>
          <w:rFonts w:ascii="Sylfaen" w:hAnsi="Sylfaen"/>
          <w:lang w:val="ka-GE"/>
        </w:rPr>
        <w:t>6</w:t>
      </w:r>
      <w:r w:rsidRPr="00524AF7">
        <w:rPr>
          <w:rFonts w:ascii="Sylfaen" w:hAnsi="Sylfaen"/>
        </w:rPr>
        <w:t>.</w:t>
      </w:r>
      <w:r w:rsidR="000F15F8" w:rsidRPr="00524AF7">
        <w:rPr>
          <w:rFonts w:ascii="Sylfaen" w:hAnsi="Sylfaen"/>
          <w:lang w:val="ka-GE"/>
        </w:rPr>
        <w:t>7</w:t>
      </w:r>
      <w:r w:rsidRPr="00524AF7">
        <w:rPr>
          <w:rFonts w:ascii="Sylfaen" w:hAnsi="Sylfaen"/>
          <w:lang w:val="ka-GE"/>
        </w:rPr>
        <w:t xml:space="preserve">%-ის ფარგლებში. საანგარიშო პერიოდში </w:t>
      </w:r>
      <w:r w:rsidR="00D762F0" w:rsidRPr="00524AF7">
        <w:rPr>
          <w:rFonts w:ascii="Sylfaen" w:hAnsi="Sylfaen"/>
          <w:lang w:val="ka-GE"/>
        </w:rPr>
        <w:t>აღნიშნულმა</w:t>
      </w:r>
      <w:r w:rsidRPr="00524AF7">
        <w:rPr>
          <w:rFonts w:ascii="Sylfaen" w:hAnsi="Sylfaen"/>
          <w:lang w:val="ka-GE"/>
        </w:rPr>
        <w:t xml:space="preserve"> მაჩვენებელმა შეადგინა </w:t>
      </w:r>
      <w:r w:rsidRPr="00524AF7">
        <w:rPr>
          <w:rFonts w:ascii="Sylfaen" w:hAnsi="Sylfaen"/>
        </w:rPr>
        <w:t>(-</w:t>
      </w:r>
      <w:r w:rsidR="000F15F8" w:rsidRPr="00524AF7">
        <w:rPr>
          <w:rFonts w:ascii="Sylfaen" w:hAnsi="Sylfaen"/>
          <w:lang w:val="ka-GE"/>
        </w:rPr>
        <w:t>3</w:t>
      </w:r>
      <w:r w:rsidRPr="00524AF7">
        <w:rPr>
          <w:rFonts w:ascii="Sylfaen" w:hAnsi="Sylfaen"/>
        </w:rPr>
        <w:t xml:space="preserve"> </w:t>
      </w:r>
      <w:r w:rsidR="000F15F8" w:rsidRPr="00524AF7">
        <w:rPr>
          <w:rFonts w:ascii="Sylfaen" w:hAnsi="Sylfaen"/>
          <w:lang w:val="ka-GE"/>
        </w:rPr>
        <w:t>70</w:t>
      </w:r>
      <w:r w:rsidR="00B91281" w:rsidRPr="00524AF7">
        <w:rPr>
          <w:rFonts w:ascii="Sylfaen" w:hAnsi="Sylfaen"/>
        </w:rPr>
        <w:t>8</w:t>
      </w:r>
      <w:r w:rsidRPr="00524AF7">
        <w:rPr>
          <w:rFonts w:ascii="Sylfaen" w:hAnsi="Sylfaen"/>
          <w:lang w:val="ka-GE"/>
        </w:rPr>
        <w:t>.</w:t>
      </w:r>
      <w:r w:rsidR="00367C27" w:rsidRPr="00524AF7">
        <w:rPr>
          <w:rFonts w:ascii="Sylfaen" w:hAnsi="Sylfaen"/>
        </w:rPr>
        <w:t>3</w:t>
      </w:r>
      <w:r w:rsidRPr="00524AF7">
        <w:rPr>
          <w:rFonts w:ascii="Sylfaen" w:hAnsi="Sylfaen"/>
        </w:rPr>
        <w:t>)</w:t>
      </w:r>
      <w:r w:rsidRPr="00524AF7">
        <w:rPr>
          <w:rFonts w:ascii="Sylfaen" w:hAnsi="Sylfaen"/>
          <w:lang w:val="ka-GE"/>
        </w:rPr>
        <w:t xml:space="preserve"> მლნ ლარი, რაც მთლიანი შიდა პროდუქტის </w:t>
      </w:r>
      <w:r w:rsidR="000F15F8" w:rsidRPr="00524AF7">
        <w:rPr>
          <w:rFonts w:ascii="Sylfaen" w:hAnsi="Sylfaen"/>
          <w:lang w:val="ka-GE"/>
        </w:rPr>
        <w:t>6</w:t>
      </w:r>
      <w:r w:rsidRPr="00524AF7">
        <w:rPr>
          <w:rFonts w:ascii="Sylfaen" w:hAnsi="Sylfaen"/>
          <w:lang w:val="ka-GE"/>
        </w:rPr>
        <w:t>.</w:t>
      </w:r>
      <w:r w:rsidR="0057060B" w:rsidRPr="00524AF7">
        <w:rPr>
          <w:rFonts w:ascii="Sylfaen" w:hAnsi="Sylfaen"/>
        </w:rPr>
        <w:t>16</w:t>
      </w:r>
      <w:r w:rsidRPr="00524AF7">
        <w:rPr>
          <w:rFonts w:ascii="Sylfaen" w:hAnsi="Sylfaen"/>
          <w:lang w:val="ka-GE"/>
        </w:rPr>
        <w:t xml:space="preserve"> %-ია.</w:t>
      </w:r>
      <w:r w:rsidR="007E3F2D">
        <w:rPr>
          <w:rFonts w:ascii="Sylfaen" w:hAnsi="Sylfaen"/>
          <w:lang w:val="ka-GE"/>
        </w:rPr>
        <w:t xml:space="preserve"> </w:t>
      </w:r>
    </w:p>
    <w:p w:rsidR="00F9745C" w:rsidRDefault="000F15F8" w:rsidP="00757EC5">
      <w:pPr>
        <w:pStyle w:val="ListParagraph"/>
        <w:numPr>
          <w:ilvl w:val="0"/>
          <w:numId w:val="9"/>
        </w:numPr>
        <w:spacing w:line="240" w:lineRule="auto"/>
        <w:jc w:val="both"/>
        <w:rPr>
          <w:rFonts w:ascii="Sylfaen" w:hAnsi="Sylfaen"/>
          <w:lang w:val="ka-GE"/>
        </w:rPr>
      </w:pPr>
      <w:r w:rsidRPr="00524AF7">
        <w:rPr>
          <w:rFonts w:ascii="Sylfaen" w:hAnsi="Sylfaen"/>
          <w:lang w:val="ka-GE"/>
        </w:rPr>
        <w:t>საქართველოს მთავრობის ვალმა საანგარიშო პერიოდში შეადგინა მთლიანი შიდა პროდუქტის 49.5%.</w:t>
      </w:r>
      <w:r w:rsidRPr="00524AF7">
        <w:rPr>
          <w:rStyle w:val="FootnoteReference"/>
          <w:rFonts w:cs="Sylfaen"/>
          <w:sz w:val="20"/>
        </w:rPr>
        <w:footnoteReference w:id="2"/>
      </w:r>
      <w:r w:rsidRPr="00524AF7">
        <w:rPr>
          <w:rFonts w:ascii="Sylfaen" w:hAnsi="Sylfaen"/>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(2021 წლის 1 იანვრის მდგომარეობით) განისაზღვრა მთლიანი შიდა პროდუქტის 0.7%-ით, ჯამურად ეს ვალდებულებები მშპ-ის 50.2%-ს შეადგენს (დადგენილი ზღვარი – მშპ-ის 60%).</w:t>
      </w:r>
    </w:p>
    <w:p w:rsidR="005D4C22" w:rsidRDefault="007E3F2D" w:rsidP="007E3F2D">
      <w:pPr>
        <w:spacing w:line="240" w:lineRule="auto"/>
        <w:ind w:left="360"/>
        <w:jc w:val="both"/>
        <w:rPr>
          <w:rFonts w:ascii="Sylfaen" w:hAnsi="Sylfaen"/>
          <w:lang w:val="ka-GE"/>
        </w:rPr>
      </w:pPr>
      <w:r>
        <w:rPr>
          <w:rFonts w:ascii="Sylfaen" w:hAnsi="Sylfaen"/>
          <w:lang w:val="ka-GE"/>
        </w:rPr>
        <w:lastRenderedPageBreak/>
        <w:t xml:space="preserve">გასათვალისწინებელია, რომ </w:t>
      </w:r>
      <w:r>
        <w:rPr>
          <w:rFonts w:ascii="Sylfaen" w:hAnsi="Sylfaen" w:cs="Sylfaen"/>
          <w:lang w:val="ka-GE"/>
        </w:rPr>
        <w:t>2021 წლის ბიუჯეტის კანონში ცვლილების პროექტ</w:t>
      </w:r>
      <w:r w:rsidR="002A3092">
        <w:rPr>
          <w:rFonts w:ascii="Sylfaen" w:hAnsi="Sylfaen" w:cs="Sylfaen"/>
          <w:lang w:val="ka-GE"/>
        </w:rPr>
        <w:t>ის</w:t>
      </w:r>
      <w:r>
        <w:rPr>
          <w:rFonts w:ascii="Sylfaen" w:hAnsi="Sylfaen" w:cs="Sylfaen"/>
          <w:lang w:val="ka-GE"/>
        </w:rPr>
        <w:t xml:space="preserve"> </w:t>
      </w:r>
      <w:r w:rsidR="008551C0">
        <w:rPr>
          <w:rFonts w:ascii="Sylfaen" w:hAnsi="Sylfaen" w:cs="Sylfaen"/>
          <w:lang w:val="ka-GE"/>
        </w:rPr>
        <w:t xml:space="preserve">მომზადების დროს </w:t>
      </w:r>
      <w:r>
        <w:rPr>
          <w:rFonts w:ascii="Sylfaen" w:hAnsi="Sylfaen" w:cs="Sylfaen"/>
          <w:lang w:val="ka-GE"/>
        </w:rPr>
        <w:t>(</w:t>
      </w:r>
      <w:r w:rsidR="00A93499">
        <w:rPr>
          <w:rFonts w:ascii="Sylfaen" w:hAnsi="Sylfaen" w:cs="Sylfaen"/>
          <w:lang w:val="ka-GE"/>
        </w:rPr>
        <w:t xml:space="preserve">2021 წლის </w:t>
      </w:r>
      <w:r>
        <w:rPr>
          <w:rFonts w:ascii="Sylfaen" w:hAnsi="Sylfaen" w:cs="Sylfaen"/>
          <w:lang w:val="ka-GE"/>
        </w:rPr>
        <w:t>დეკემბერი), ასევე „საქართველოს 2022 წლის სახელმწიფო ბიუჯეტის შესახებ“ საქართველოს კანონის პროექტ</w:t>
      </w:r>
      <w:r w:rsidR="002A3092">
        <w:rPr>
          <w:rFonts w:ascii="Sylfaen" w:hAnsi="Sylfaen" w:cs="Sylfaen"/>
          <w:lang w:val="ka-GE"/>
        </w:rPr>
        <w:t>ის</w:t>
      </w:r>
      <w:r>
        <w:rPr>
          <w:rFonts w:ascii="Sylfaen" w:hAnsi="Sylfaen" w:cs="Sylfaen"/>
          <w:lang w:val="ka-GE"/>
        </w:rPr>
        <w:t xml:space="preserve"> მომზად</w:t>
      </w:r>
      <w:r w:rsidR="002A3092">
        <w:rPr>
          <w:rFonts w:ascii="Sylfaen" w:hAnsi="Sylfaen" w:cs="Sylfaen"/>
          <w:lang w:val="ka-GE"/>
        </w:rPr>
        <w:t xml:space="preserve">ების დროს </w:t>
      </w:r>
      <w:r w:rsidR="002A3092" w:rsidRPr="00877B3F">
        <w:rPr>
          <w:rFonts w:ascii="Sylfaen" w:hAnsi="Sylfaen"/>
          <w:lang w:val="ka-GE"/>
        </w:rPr>
        <w:t>„ეკონომიკური თავისუფლების შესახებ“ საქართველოს ორგანული კანონით განსაზღვრულ</w:t>
      </w:r>
      <w:r w:rsidR="009D163D">
        <w:rPr>
          <w:rFonts w:ascii="Sylfaen" w:hAnsi="Sylfaen"/>
          <w:lang w:val="ka-GE"/>
        </w:rPr>
        <w:t>ი</w:t>
      </w:r>
      <w:r w:rsidR="002A3092" w:rsidRPr="00877B3F">
        <w:rPr>
          <w:rFonts w:ascii="Sylfaen" w:hAnsi="Sylfaen"/>
          <w:lang w:val="ka-GE"/>
        </w:rPr>
        <w:t xml:space="preserve"> ფისკალური წესებ</w:t>
      </w:r>
      <w:r w:rsidR="002A3092">
        <w:rPr>
          <w:rFonts w:ascii="Sylfaen" w:hAnsi="Sylfaen"/>
          <w:lang w:val="ka-GE"/>
        </w:rPr>
        <w:t xml:space="preserve">ის პროგნოზები </w:t>
      </w:r>
      <w:r w:rsidR="005D4C22">
        <w:rPr>
          <w:rFonts w:ascii="Sylfaen" w:hAnsi="Sylfaen"/>
          <w:lang w:val="ka-GE"/>
        </w:rPr>
        <w:t>დაიგეგმა</w:t>
      </w:r>
      <w:r w:rsidR="002A3092">
        <w:rPr>
          <w:rFonts w:ascii="Sylfaen" w:hAnsi="Sylfaen"/>
          <w:lang w:val="ka-GE"/>
        </w:rPr>
        <w:t xml:space="preserve"> ორგანული კანონით დადგენილი ზღვრული მოცულობების მიღ</w:t>
      </w:r>
      <w:r w:rsidR="009D163D">
        <w:rPr>
          <w:rFonts w:ascii="Sylfaen" w:hAnsi="Sylfaen"/>
          <w:lang w:val="ka-GE"/>
        </w:rPr>
        <w:t>მა.</w:t>
      </w:r>
      <w:r w:rsidR="002A3092">
        <w:rPr>
          <w:rFonts w:ascii="Sylfaen" w:hAnsi="Sylfaen"/>
          <w:lang w:val="ka-GE"/>
        </w:rPr>
        <w:t xml:space="preserve"> შესაბამისად, აღნიშნულ პროგნოზებთან ერთად წინასწარ მომზადდა ზღვრულ მოცულობებში დაბრუნების გეგმა -  </w:t>
      </w:r>
      <w:r>
        <w:rPr>
          <w:rFonts w:ascii="Sylfaen" w:hAnsi="Sylfaen" w:cs="Sylfaen"/>
          <w:lang w:val="ka-GE"/>
        </w:rPr>
        <w:t>„</w:t>
      </w:r>
      <w:r w:rsidRPr="00877B3F">
        <w:rPr>
          <w:rFonts w:ascii="Sylfaen" w:hAnsi="Sylfaen"/>
          <w:lang w:val="ka-GE"/>
        </w:rPr>
        <w:t xml:space="preserve">საშუალოვადიანი პროგნოზების შედარება და „ეკონომიკური თავისუფლების შესახებ“ საქართველოს ორგანული კანონით განსაზღვრულ ფისკალური წესებით გათვალისწინებულ ზღვრებში </w:t>
      </w:r>
      <w:r>
        <w:rPr>
          <w:rFonts w:ascii="Sylfaen" w:hAnsi="Sylfaen"/>
          <w:lang w:val="ka-GE"/>
        </w:rPr>
        <w:t>დაბრუნ</w:t>
      </w:r>
      <w:r w:rsidRPr="00877B3F">
        <w:rPr>
          <w:rFonts w:ascii="Sylfaen" w:hAnsi="Sylfaen"/>
          <w:lang w:val="ka-GE"/>
        </w:rPr>
        <w:t>ების</w:t>
      </w:r>
      <w:r>
        <w:rPr>
          <w:rFonts w:ascii="Sylfaen" w:hAnsi="Sylfaen"/>
          <w:lang w:val="ka-GE"/>
        </w:rPr>
        <w:t xml:space="preserve"> პროგნოზი“</w:t>
      </w:r>
      <w:r>
        <w:rPr>
          <w:rStyle w:val="FootnoteReference"/>
          <w:rFonts w:ascii="Sylfaen" w:hAnsi="Sylfaen"/>
          <w:lang w:val="ka-GE"/>
        </w:rPr>
        <w:footnoteReference w:id="3"/>
      </w:r>
      <w:r>
        <w:rPr>
          <w:rFonts w:ascii="Sylfaen" w:hAnsi="Sylfaen"/>
          <w:lang w:val="ka-GE"/>
        </w:rPr>
        <w:t xml:space="preserve">, </w:t>
      </w:r>
      <w:r w:rsidR="00A93499">
        <w:rPr>
          <w:rFonts w:ascii="Sylfaen" w:hAnsi="Sylfaen"/>
          <w:lang w:val="ka-GE"/>
        </w:rPr>
        <w:t xml:space="preserve">რომელიც თან დაერთო ბიუჯეტის კანონის პროექტს და წარედგინა პარლამენტს. </w:t>
      </w:r>
      <w:r w:rsidR="007C0913">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 ზღვრებში დაბრუნება გათვალისწინებულია 2023 წლისთვის. </w:t>
      </w:r>
      <w:r w:rsidR="005D4C22">
        <w:rPr>
          <w:rFonts w:ascii="Sylfaen" w:hAnsi="Sylfaen"/>
          <w:lang w:val="ka-GE"/>
        </w:rPr>
        <w:t>ამასთან,</w:t>
      </w:r>
      <w:r w:rsidR="007C0913">
        <w:rPr>
          <w:rFonts w:ascii="Sylfaen" w:hAnsi="Sylfaen"/>
          <w:lang w:val="ka-GE"/>
        </w:rPr>
        <w:t xml:space="preserve"> 2021 წლის</w:t>
      </w:r>
      <w:r w:rsidR="002A3092">
        <w:rPr>
          <w:rFonts w:ascii="Sylfaen" w:hAnsi="Sylfaen"/>
          <w:lang w:val="ka-GE"/>
        </w:rPr>
        <w:t>თვის</w:t>
      </w:r>
      <w:r w:rsidR="007C0913">
        <w:rPr>
          <w:rFonts w:ascii="Sylfaen" w:hAnsi="Sylfaen"/>
          <w:lang w:val="ka-GE"/>
        </w:rPr>
        <w:t xml:space="preserve"> დაგეგმილი პროგნოზით, რომელიც განახლდა 2022 წლის წლიური ბიუჯეტის კანონის მომზადების დროს</w:t>
      </w:r>
      <w:r w:rsidR="005D4C22">
        <w:rPr>
          <w:rFonts w:ascii="Sylfaen" w:hAnsi="Sylfaen"/>
          <w:lang w:val="ka-GE"/>
        </w:rPr>
        <w:t xml:space="preserve"> (2021 წლის დეკემბერი)</w:t>
      </w:r>
      <w:r w:rsidR="007C0913">
        <w:rPr>
          <w:rFonts w:ascii="Sylfaen" w:hAnsi="Sylfaen"/>
          <w:lang w:val="ka-GE"/>
        </w:rPr>
        <w:t xml:space="preserve">, გათვალისწინებულმა </w:t>
      </w:r>
      <w:r w:rsidR="002A3092" w:rsidRPr="00524AF7">
        <w:rPr>
          <w:rFonts w:ascii="Sylfaen" w:hAnsi="Sylfaen"/>
        </w:rPr>
        <w:t xml:space="preserve">სახელმწიფოს ერთიანი ბიუჯეტის </w:t>
      </w:r>
      <w:r w:rsidR="007C0913">
        <w:rPr>
          <w:rFonts w:ascii="Sylfaen" w:hAnsi="Sylfaen"/>
          <w:lang w:val="ka-GE"/>
        </w:rPr>
        <w:t xml:space="preserve">დეფიციტის მაჩვენებელმა შეადგინა 6.7 პროცენტი, ხოლო მთავრობის ვალის მაჩვენებელმა მთლიან შიდა პროდუქტთან </w:t>
      </w:r>
      <w:r w:rsidR="009D163D">
        <w:rPr>
          <w:rFonts w:ascii="Sylfaen" w:hAnsi="Sylfaen"/>
          <w:lang w:val="ka-GE"/>
        </w:rPr>
        <w:t xml:space="preserve">მიმართებაში </w:t>
      </w:r>
      <w:r w:rsidR="007C0913">
        <w:rPr>
          <w:rFonts w:ascii="Sylfaen" w:hAnsi="Sylfaen"/>
          <w:lang w:val="ka-GE"/>
        </w:rPr>
        <w:t>შეადგინა</w:t>
      </w:r>
      <w:r w:rsidR="002A3092">
        <w:rPr>
          <w:rFonts w:ascii="Sylfaen" w:hAnsi="Sylfaen"/>
        </w:rPr>
        <w:t xml:space="preserve"> 51.1 </w:t>
      </w:r>
      <w:r w:rsidR="002A3092">
        <w:rPr>
          <w:rFonts w:ascii="Sylfaen" w:hAnsi="Sylfaen"/>
          <w:lang w:val="ka-GE"/>
        </w:rPr>
        <w:t xml:space="preserve">პროცენტი. </w:t>
      </w:r>
      <w:r w:rsidR="005D4C22">
        <w:rPr>
          <w:rFonts w:ascii="Sylfaen" w:hAnsi="Sylfaen"/>
          <w:lang w:val="ka-GE"/>
        </w:rPr>
        <w:t xml:space="preserve">2021 წლის ფაქტიური მონაცემებით, </w:t>
      </w:r>
      <w:r w:rsidR="002A3092">
        <w:rPr>
          <w:rFonts w:ascii="Sylfaen" w:hAnsi="Sylfaen"/>
          <w:lang w:val="ka-GE"/>
        </w:rPr>
        <w:t xml:space="preserve">პროგნოზირებულ მაჩვენებლებთან შედარებით შემცირებულია </w:t>
      </w:r>
      <w:r w:rsidR="002A3092" w:rsidRPr="00524AF7">
        <w:rPr>
          <w:rFonts w:ascii="Sylfaen" w:hAnsi="Sylfaen"/>
        </w:rPr>
        <w:t xml:space="preserve">სახელმწიფოს ერთიანი ბიუჯეტის </w:t>
      </w:r>
      <w:r w:rsidR="002A3092">
        <w:rPr>
          <w:rFonts w:ascii="Sylfaen" w:hAnsi="Sylfaen"/>
          <w:lang w:val="ka-GE"/>
        </w:rPr>
        <w:t xml:space="preserve">დეფიციტის ფაქტიური მაჩვენებელი 6.7 პროცენტიდან 6.16 პროცენტამდე, ხოლო მთავრობის ვალის ფაქტიური მაჩვენებელი </w:t>
      </w:r>
      <w:r w:rsidR="005D4C22">
        <w:rPr>
          <w:rFonts w:ascii="Sylfaen" w:hAnsi="Sylfaen"/>
          <w:lang w:val="ka-GE"/>
        </w:rPr>
        <w:t>51.</w:t>
      </w:r>
      <w:r w:rsidR="002A3092">
        <w:rPr>
          <w:rFonts w:ascii="Sylfaen" w:hAnsi="Sylfaen"/>
          <w:lang w:val="ka-GE"/>
        </w:rPr>
        <w:t>1 პროცენტიდან 50</w:t>
      </w:r>
      <w:r w:rsidR="005D4C22">
        <w:rPr>
          <w:rFonts w:ascii="Sylfaen" w:hAnsi="Sylfaen"/>
          <w:lang w:val="ka-GE"/>
        </w:rPr>
        <w:t>.</w:t>
      </w:r>
      <w:r w:rsidR="002A3092">
        <w:rPr>
          <w:rFonts w:ascii="Sylfaen" w:hAnsi="Sylfaen"/>
          <w:lang w:val="ka-GE"/>
        </w:rPr>
        <w:t xml:space="preserve">2 პროცენტამდე, რაც </w:t>
      </w:r>
      <w:r w:rsidR="005D4C22">
        <w:rPr>
          <w:rFonts w:ascii="Sylfaen" w:hAnsi="Sylfaen"/>
          <w:lang w:val="ka-GE"/>
        </w:rPr>
        <w:t>დაგეგმილი პროგნოზების მიხედვით და შესაბამის ვადებში „ეკონომიკური თავისუფლების შესახებ“ საქართველოს ორგანული კანონით განსაზღვრული ფისკალური წესების დადგენილ ზღვრებში დაბრუნების მაჩვენებლად შეიძლება ჩაითვალოს.</w:t>
      </w:r>
    </w:p>
    <w:p w:rsidR="007E3F2D" w:rsidRDefault="009D163D" w:rsidP="009D163D">
      <w:pPr>
        <w:spacing w:line="240" w:lineRule="auto"/>
        <w:ind w:left="360"/>
        <w:jc w:val="both"/>
        <w:rPr>
          <w:rFonts w:ascii="Sylfaen" w:hAnsi="Sylfaen"/>
          <w:lang w:val="ka-GE"/>
        </w:rPr>
      </w:pPr>
      <w:r>
        <w:rPr>
          <w:rFonts w:ascii="Sylfaen" w:hAnsi="Sylfaen"/>
          <w:lang w:val="ka-GE"/>
        </w:rPr>
        <w:t xml:space="preserve">საშუალოვადიანი პროგნოზების შემდგომი გადახედვა/განახლება განხორციელდება </w:t>
      </w:r>
      <w:r w:rsidR="005D4C22">
        <w:rPr>
          <w:rFonts w:ascii="Sylfaen" w:hAnsi="Sylfaen"/>
          <w:lang w:val="ka-GE"/>
        </w:rPr>
        <w:t xml:space="preserve">„საქართველოს საბიუჯეტო </w:t>
      </w:r>
      <w:r>
        <w:rPr>
          <w:rFonts w:ascii="Sylfaen" w:hAnsi="Sylfaen"/>
          <w:lang w:val="ka-GE"/>
        </w:rPr>
        <w:t>კოდექსით</w:t>
      </w:r>
      <w:r w:rsidR="005D4C22">
        <w:rPr>
          <w:rFonts w:ascii="Sylfaen" w:hAnsi="Sylfaen"/>
          <w:lang w:val="ka-GE"/>
        </w:rPr>
        <w:t xml:space="preserve">“ </w:t>
      </w:r>
      <w:r>
        <w:rPr>
          <w:rFonts w:ascii="Sylfaen" w:hAnsi="Sylfaen"/>
          <w:lang w:val="ka-GE"/>
        </w:rPr>
        <w:t>დადგენილი წესით</w:t>
      </w:r>
      <w:r w:rsidR="00076F72">
        <w:rPr>
          <w:rFonts w:ascii="Sylfaen" w:hAnsi="Sylfaen"/>
          <w:lang w:val="ka-GE"/>
        </w:rPr>
        <w:t xml:space="preserve"> 2023-2026 წლების ქვეყნის ძირითადი მონაცემების და მიმართულებების დოკუმენტის მომზადების დროს</w:t>
      </w:r>
      <w:r>
        <w:rPr>
          <w:rFonts w:ascii="Sylfaen" w:hAnsi="Sylfaen"/>
          <w:lang w:val="ka-GE"/>
        </w:rPr>
        <w:t>.</w:t>
      </w:r>
      <w:r w:rsidR="005D4C22">
        <w:rPr>
          <w:rFonts w:ascii="Sylfaen" w:hAnsi="Sylfaen"/>
          <w:lang w:val="ka-GE"/>
        </w:rPr>
        <w:t xml:space="preserve"> </w:t>
      </w:r>
    </w:p>
    <w:p w:rsidR="007E3F2D" w:rsidRDefault="007E3F2D" w:rsidP="00757EC5">
      <w:pPr>
        <w:spacing w:line="240" w:lineRule="auto"/>
        <w:rPr>
          <w:rFonts w:ascii="Sylfaen" w:hAnsi="Sylfaen"/>
          <w:b/>
          <w:sz w:val="24"/>
          <w:lang w:val="ka-GE"/>
        </w:rPr>
      </w:pPr>
    </w:p>
    <w:p w:rsidR="006E3CE4" w:rsidRPr="00C06E33" w:rsidRDefault="006E3CE4" w:rsidP="00757EC5">
      <w:pPr>
        <w:spacing w:line="240" w:lineRule="auto"/>
        <w:rPr>
          <w:rFonts w:ascii="Sylfaen" w:hAnsi="Sylfaen"/>
          <w:b/>
          <w:sz w:val="24"/>
          <w:lang w:val="ka-GE"/>
        </w:rPr>
      </w:pPr>
      <w:r w:rsidRPr="008E2EF3">
        <w:rPr>
          <w:rFonts w:ascii="Sylfaen" w:hAnsi="Sylfaen"/>
          <w:b/>
          <w:sz w:val="24"/>
          <w:lang w:val="ka-GE"/>
        </w:rPr>
        <w:t>მაკროეკონომიკური დაშვებების შედარება</w:t>
      </w:r>
    </w:p>
    <w:tbl>
      <w:tblPr>
        <w:tblW w:w="5005" w:type="pct"/>
        <w:tblInd w:w="-10" w:type="dxa"/>
        <w:tblLayout w:type="fixed"/>
        <w:tblLook w:val="04A0" w:firstRow="1" w:lastRow="0" w:firstColumn="1" w:lastColumn="0" w:noHBand="0" w:noVBand="1"/>
      </w:tblPr>
      <w:tblGrid>
        <w:gridCol w:w="3111"/>
        <w:gridCol w:w="1713"/>
        <w:gridCol w:w="1979"/>
        <w:gridCol w:w="1703"/>
        <w:gridCol w:w="1654"/>
      </w:tblGrid>
      <w:tr w:rsidR="006E3CE4" w:rsidRPr="00B7727B" w:rsidTr="006E79F6">
        <w:trPr>
          <w:trHeight w:val="475"/>
        </w:trPr>
        <w:tc>
          <w:tcPr>
            <w:tcW w:w="15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მაჩვენებელი</w:t>
            </w:r>
          </w:p>
        </w:tc>
        <w:tc>
          <w:tcPr>
            <w:tcW w:w="843" w:type="pct"/>
            <w:tcBorders>
              <w:top w:val="single" w:sz="8" w:space="0" w:color="auto"/>
              <w:left w:val="nil"/>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20</w:t>
            </w:r>
            <w:r>
              <w:rPr>
                <w:rFonts w:ascii="Sylfaen" w:eastAsia="Times New Roman" w:hAnsi="Sylfaen" w:cs="Times New Roman"/>
                <w:b/>
                <w:bCs/>
                <w:color w:val="000000"/>
                <w:sz w:val="18"/>
                <w:szCs w:val="18"/>
                <w:lang w:val="ka-GE"/>
              </w:rPr>
              <w:t>21</w:t>
            </w:r>
            <w:r w:rsidRPr="00B7727B">
              <w:rPr>
                <w:rFonts w:ascii="Sylfaen" w:eastAsia="Times New Roman" w:hAnsi="Sylfaen" w:cs="Times New Roman"/>
                <w:b/>
                <w:bCs/>
                <w:color w:val="000000"/>
                <w:sz w:val="18"/>
                <w:szCs w:val="18"/>
              </w:rPr>
              <w:t xml:space="preserve"> წლის ბიუჯეტის კანონი</w:t>
            </w:r>
          </w:p>
        </w:tc>
        <w:tc>
          <w:tcPr>
            <w:tcW w:w="974" w:type="pct"/>
            <w:tcBorders>
              <w:top w:val="single" w:sz="8" w:space="0" w:color="auto"/>
              <w:left w:val="nil"/>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20</w:t>
            </w:r>
            <w:r>
              <w:rPr>
                <w:rFonts w:ascii="Sylfaen" w:eastAsia="Times New Roman" w:hAnsi="Sylfaen" w:cs="Times New Roman"/>
                <w:b/>
                <w:bCs/>
                <w:color w:val="000000"/>
                <w:sz w:val="18"/>
                <w:szCs w:val="18"/>
                <w:lang w:val="ka-GE"/>
              </w:rPr>
              <w:t>2</w:t>
            </w:r>
            <w:r>
              <w:rPr>
                <w:rFonts w:ascii="Sylfaen" w:eastAsia="Times New Roman" w:hAnsi="Sylfaen" w:cs="Times New Roman"/>
                <w:b/>
                <w:bCs/>
                <w:color w:val="000000"/>
                <w:sz w:val="18"/>
                <w:szCs w:val="18"/>
              </w:rPr>
              <w:t>1</w:t>
            </w:r>
            <w:r w:rsidRPr="00B7727B">
              <w:rPr>
                <w:rFonts w:ascii="Sylfaen" w:eastAsia="Times New Roman" w:hAnsi="Sylfaen" w:cs="Times New Roman"/>
                <w:b/>
                <w:bCs/>
                <w:color w:val="000000"/>
                <w:sz w:val="18"/>
                <w:szCs w:val="18"/>
              </w:rPr>
              <w:t xml:space="preserve"> წლის ბიუჯეტის კანონი</w:t>
            </w:r>
          </w:p>
        </w:tc>
        <w:tc>
          <w:tcPr>
            <w:tcW w:w="838" w:type="pct"/>
            <w:tcBorders>
              <w:top w:val="single" w:sz="8" w:space="0" w:color="auto"/>
              <w:left w:val="single" w:sz="8" w:space="0" w:color="auto"/>
              <w:bottom w:val="single" w:sz="8" w:space="0" w:color="000000"/>
              <w:right w:val="single" w:sz="4" w:space="0" w:color="auto"/>
            </w:tcBorders>
            <w:vAlign w:val="center"/>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20</w:t>
            </w:r>
            <w:r>
              <w:rPr>
                <w:rFonts w:ascii="Sylfaen" w:eastAsia="Times New Roman" w:hAnsi="Sylfaen" w:cs="Times New Roman"/>
                <w:b/>
                <w:bCs/>
                <w:color w:val="000000"/>
                <w:sz w:val="18"/>
                <w:szCs w:val="18"/>
                <w:lang w:val="ka-GE"/>
              </w:rPr>
              <w:t>2</w:t>
            </w:r>
            <w:r>
              <w:rPr>
                <w:rFonts w:ascii="Sylfaen" w:eastAsia="Times New Roman" w:hAnsi="Sylfaen" w:cs="Times New Roman"/>
                <w:b/>
                <w:bCs/>
                <w:color w:val="000000"/>
                <w:sz w:val="18"/>
                <w:szCs w:val="18"/>
              </w:rPr>
              <w:t>1</w:t>
            </w:r>
            <w:r w:rsidRPr="00B7727B">
              <w:rPr>
                <w:rFonts w:ascii="Sylfaen" w:eastAsia="Times New Roman" w:hAnsi="Sylfaen" w:cs="Times New Roman"/>
                <w:b/>
                <w:bCs/>
                <w:color w:val="000000"/>
                <w:sz w:val="18"/>
                <w:szCs w:val="18"/>
              </w:rPr>
              <w:t xml:space="preserve"> წლის ბიუჯეტის კანონი</w:t>
            </w:r>
          </w:p>
        </w:tc>
        <w:tc>
          <w:tcPr>
            <w:tcW w:w="81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20</w:t>
            </w:r>
            <w:r>
              <w:rPr>
                <w:rFonts w:ascii="Sylfaen" w:eastAsia="Times New Roman" w:hAnsi="Sylfaen" w:cs="Times New Roman"/>
                <w:b/>
                <w:bCs/>
                <w:color w:val="000000"/>
                <w:sz w:val="18"/>
                <w:szCs w:val="18"/>
                <w:lang w:val="ka-GE"/>
              </w:rPr>
              <w:t>2</w:t>
            </w:r>
            <w:r>
              <w:rPr>
                <w:rFonts w:ascii="Sylfaen" w:eastAsia="Times New Roman" w:hAnsi="Sylfaen" w:cs="Times New Roman"/>
                <w:b/>
                <w:bCs/>
                <w:color w:val="000000"/>
                <w:sz w:val="18"/>
                <w:szCs w:val="18"/>
              </w:rPr>
              <w:t>1</w:t>
            </w:r>
            <w:r w:rsidRPr="00B7727B">
              <w:rPr>
                <w:rFonts w:ascii="Sylfaen" w:eastAsia="Times New Roman" w:hAnsi="Sylfaen" w:cs="Times New Roman"/>
                <w:b/>
                <w:bCs/>
                <w:color w:val="000000"/>
                <w:sz w:val="18"/>
                <w:szCs w:val="18"/>
              </w:rPr>
              <w:t xml:space="preserve"> წლის ფაქტი</w:t>
            </w:r>
          </w:p>
        </w:tc>
      </w:tr>
      <w:tr w:rsidR="006E3CE4" w:rsidRPr="00B7727B" w:rsidTr="006E79F6">
        <w:trPr>
          <w:trHeight w:val="340"/>
        </w:trPr>
        <w:tc>
          <w:tcPr>
            <w:tcW w:w="1531" w:type="pct"/>
            <w:vMerge/>
            <w:tcBorders>
              <w:top w:val="single" w:sz="8" w:space="0" w:color="auto"/>
              <w:left w:val="single" w:sz="8" w:space="0" w:color="auto"/>
              <w:bottom w:val="single" w:sz="8" w:space="0" w:color="000000"/>
              <w:right w:val="single" w:sz="8" w:space="0" w:color="auto"/>
            </w:tcBorders>
            <w:vAlign w:val="center"/>
            <w:hideMark/>
          </w:tcPr>
          <w:p w:rsidR="006E3CE4" w:rsidRPr="00B7727B" w:rsidRDefault="006E3CE4" w:rsidP="00757EC5">
            <w:pPr>
              <w:spacing w:after="0" w:line="240" w:lineRule="auto"/>
              <w:rPr>
                <w:rFonts w:ascii="Sylfaen" w:eastAsia="Times New Roman" w:hAnsi="Sylfaen" w:cs="Times New Roman"/>
                <w:b/>
                <w:bCs/>
                <w:color w:val="000000"/>
                <w:sz w:val="18"/>
                <w:szCs w:val="18"/>
              </w:rPr>
            </w:pPr>
          </w:p>
        </w:tc>
        <w:tc>
          <w:tcPr>
            <w:tcW w:w="843" w:type="pct"/>
            <w:tcBorders>
              <w:top w:val="nil"/>
              <w:left w:val="nil"/>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(თავდაპირველი)</w:t>
            </w:r>
          </w:p>
        </w:tc>
        <w:tc>
          <w:tcPr>
            <w:tcW w:w="974" w:type="pct"/>
            <w:tcBorders>
              <w:top w:val="nil"/>
              <w:left w:val="nil"/>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w:t>
            </w:r>
            <w:r>
              <w:rPr>
                <w:rFonts w:ascii="Sylfaen" w:eastAsia="Times New Roman" w:hAnsi="Sylfaen" w:cs="Times New Roman"/>
                <w:b/>
                <w:bCs/>
                <w:color w:val="000000"/>
                <w:sz w:val="18"/>
                <w:szCs w:val="18"/>
                <w:lang w:val="ka-GE"/>
              </w:rPr>
              <w:t xml:space="preserve">პირველი </w:t>
            </w:r>
            <w:r w:rsidRPr="00B7727B">
              <w:rPr>
                <w:rFonts w:ascii="Sylfaen" w:eastAsia="Times New Roman" w:hAnsi="Sylfaen" w:cs="Times New Roman"/>
                <w:b/>
                <w:bCs/>
                <w:color w:val="000000"/>
                <w:sz w:val="18"/>
                <w:szCs w:val="18"/>
              </w:rPr>
              <w:t>ცვლილება)</w:t>
            </w:r>
          </w:p>
        </w:tc>
        <w:tc>
          <w:tcPr>
            <w:tcW w:w="838" w:type="pct"/>
            <w:tcBorders>
              <w:top w:val="single" w:sz="8" w:space="0" w:color="000000"/>
              <w:left w:val="single" w:sz="8" w:space="0" w:color="auto"/>
              <w:bottom w:val="single" w:sz="8" w:space="0" w:color="000000"/>
              <w:right w:val="single" w:sz="4" w:space="0" w:color="auto"/>
            </w:tcBorders>
            <w:vAlign w:val="center"/>
          </w:tcPr>
          <w:p w:rsidR="006E3CE4" w:rsidRPr="00B7727B" w:rsidRDefault="006E3CE4" w:rsidP="00757EC5">
            <w:pPr>
              <w:spacing w:after="0" w:line="240" w:lineRule="auto"/>
              <w:jc w:val="center"/>
              <w:rPr>
                <w:rFonts w:ascii="Sylfaen" w:eastAsia="Times New Roman" w:hAnsi="Sylfaen" w:cs="Times New Roman"/>
                <w:b/>
                <w:bCs/>
                <w:color w:val="000000"/>
                <w:sz w:val="18"/>
                <w:szCs w:val="18"/>
              </w:rPr>
            </w:pPr>
            <w:r w:rsidRPr="00B7727B">
              <w:rPr>
                <w:rFonts w:ascii="Sylfaen" w:eastAsia="Times New Roman" w:hAnsi="Sylfaen" w:cs="Times New Roman"/>
                <w:b/>
                <w:bCs/>
                <w:color w:val="000000"/>
                <w:sz w:val="18"/>
                <w:szCs w:val="18"/>
              </w:rPr>
              <w:t>(</w:t>
            </w:r>
            <w:r>
              <w:rPr>
                <w:rFonts w:ascii="Sylfaen" w:eastAsia="Times New Roman" w:hAnsi="Sylfaen" w:cs="Times New Roman"/>
                <w:b/>
                <w:bCs/>
                <w:color w:val="000000"/>
                <w:sz w:val="18"/>
                <w:szCs w:val="18"/>
                <w:lang w:val="ka-GE"/>
              </w:rPr>
              <w:t xml:space="preserve">მეორე </w:t>
            </w:r>
            <w:r w:rsidRPr="00B7727B">
              <w:rPr>
                <w:rFonts w:ascii="Sylfaen" w:eastAsia="Times New Roman" w:hAnsi="Sylfaen" w:cs="Times New Roman"/>
                <w:b/>
                <w:bCs/>
                <w:color w:val="000000"/>
                <w:sz w:val="18"/>
                <w:szCs w:val="18"/>
              </w:rPr>
              <w:t>ცვლილება)</w:t>
            </w:r>
          </w:p>
        </w:tc>
        <w:tc>
          <w:tcPr>
            <w:tcW w:w="814" w:type="pct"/>
            <w:vMerge/>
            <w:tcBorders>
              <w:top w:val="single" w:sz="8" w:space="0" w:color="auto"/>
              <w:left w:val="single" w:sz="4" w:space="0" w:color="auto"/>
              <w:bottom w:val="single" w:sz="8" w:space="0" w:color="000000"/>
              <w:right w:val="single" w:sz="8" w:space="0" w:color="auto"/>
            </w:tcBorders>
            <w:vAlign w:val="center"/>
            <w:hideMark/>
          </w:tcPr>
          <w:p w:rsidR="006E3CE4" w:rsidRPr="00B7727B" w:rsidRDefault="006E3CE4" w:rsidP="00757EC5">
            <w:pPr>
              <w:spacing w:after="0" w:line="240" w:lineRule="auto"/>
              <w:rPr>
                <w:rFonts w:ascii="Sylfaen" w:eastAsia="Times New Roman" w:hAnsi="Sylfaen" w:cs="Times New Roman"/>
                <w:b/>
                <w:bCs/>
                <w:color w:val="000000"/>
                <w:sz w:val="18"/>
                <w:szCs w:val="18"/>
              </w:rPr>
            </w:pPr>
          </w:p>
        </w:tc>
      </w:tr>
      <w:tr w:rsidR="006E3CE4" w:rsidRPr="00B7727B" w:rsidTr="006E79F6">
        <w:trPr>
          <w:trHeight w:val="340"/>
        </w:trPr>
        <w:tc>
          <w:tcPr>
            <w:tcW w:w="1531" w:type="pct"/>
            <w:tcBorders>
              <w:top w:val="nil"/>
              <w:left w:val="single" w:sz="8" w:space="0" w:color="auto"/>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rPr>
                <w:rFonts w:ascii="Sylfaen" w:eastAsia="Times New Roman" w:hAnsi="Sylfaen" w:cs="Times New Roman"/>
                <w:color w:val="000000"/>
                <w:sz w:val="18"/>
                <w:szCs w:val="18"/>
              </w:rPr>
            </w:pPr>
            <w:r w:rsidRPr="00B7727B">
              <w:rPr>
                <w:rFonts w:ascii="Sylfaen" w:eastAsia="Times New Roman" w:hAnsi="Sylfaen" w:cs="Times New Roman"/>
                <w:color w:val="000000"/>
                <w:sz w:val="18"/>
                <w:szCs w:val="18"/>
              </w:rPr>
              <w:t>რეალური მშპ-ს ზრდის ტემპი (%)</w:t>
            </w:r>
          </w:p>
        </w:tc>
        <w:tc>
          <w:tcPr>
            <w:tcW w:w="843"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4.3%</w:t>
            </w:r>
          </w:p>
        </w:tc>
        <w:tc>
          <w:tcPr>
            <w:tcW w:w="974"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7.7%</w:t>
            </w:r>
          </w:p>
        </w:tc>
        <w:tc>
          <w:tcPr>
            <w:tcW w:w="838" w:type="pct"/>
            <w:tcBorders>
              <w:top w:val="nil"/>
              <w:left w:val="nil"/>
              <w:bottom w:val="single" w:sz="8" w:space="0" w:color="auto"/>
              <w:right w:val="single" w:sz="4" w:space="0" w:color="auto"/>
            </w:tcBorders>
            <w:vAlign w:val="center"/>
          </w:tcPr>
          <w:p w:rsidR="006E3CE4" w:rsidRDefault="006E3CE4" w:rsidP="00757EC5">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w:t>
            </w:r>
            <w:r w:rsidRPr="00B7727B">
              <w:rPr>
                <w:rFonts w:ascii="Sylfaen" w:eastAsia="Times New Roman" w:hAnsi="Sylfaen" w:cs="Times New Roman"/>
                <w:color w:val="000000"/>
                <w:sz w:val="18"/>
                <w:szCs w:val="18"/>
              </w:rPr>
              <w:t>.</w:t>
            </w:r>
            <w:r>
              <w:rPr>
                <w:rFonts w:ascii="Sylfaen" w:eastAsia="Times New Roman" w:hAnsi="Sylfaen" w:cs="Times New Roman"/>
                <w:color w:val="000000"/>
                <w:sz w:val="18"/>
                <w:szCs w:val="18"/>
              </w:rPr>
              <w:t>0</w:t>
            </w:r>
            <w:r w:rsidRPr="00B7727B">
              <w:rPr>
                <w:rFonts w:ascii="Sylfaen" w:eastAsia="Times New Roman" w:hAnsi="Sylfaen" w:cs="Times New Roman"/>
                <w:color w:val="000000"/>
                <w:sz w:val="18"/>
                <w:szCs w:val="18"/>
              </w:rPr>
              <w:t>%</w:t>
            </w:r>
          </w:p>
        </w:tc>
        <w:tc>
          <w:tcPr>
            <w:tcW w:w="814" w:type="pct"/>
            <w:tcBorders>
              <w:top w:val="nil"/>
              <w:left w:val="single" w:sz="4" w:space="0" w:color="auto"/>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10.4</w:t>
            </w:r>
            <w:r w:rsidRPr="00B7727B">
              <w:rPr>
                <w:rFonts w:ascii="Sylfaen" w:eastAsia="Times New Roman" w:hAnsi="Sylfaen" w:cs="Times New Roman"/>
                <w:color w:val="000000"/>
                <w:sz w:val="18"/>
                <w:szCs w:val="18"/>
              </w:rPr>
              <w:t>%</w:t>
            </w:r>
          </w:p>
        </w:tc>
      </w:tr>
      <w:tr w:rsidR="006E3CE4" w:rsidRPr="00B7727B" w:rsidTr="006E79F6">
        <w:trPr>
          <w:trHeight w:val="250"/>
        </w:trPr>
        <w:tc>
          <w:tcPr>
            <w:tcW w:w="1531" w:type="pct"/>
            <w:tcBorders>
              <w:top w:val="nil"/>
              <w:left w:val="single" w:sz="8" w:space="0" w:color="auto"/>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rPr>
                <w:rFonts w:ascii="Sylfaen" w:eastAsia="Times New Roman" w:hAnsi="Sylfaen" w:cs="Times New Roman"/>
                <w:color w:val="000000"/>
                <w:sz w:val="18"/>
                <w:szCs w:val="18"/>
              </w:rPr>
            </w:pPr>
            <w:r w:rsidRPr="00B7727B">
              <w:rPr>
                <w:rFonts w:ascii="Sylfaen" w:eastAsia="Times New Roman" w:hAnsi="Sylfaen" w:cs="Times New Roman"/>
                <w:color w:val="000000"/>
                <w:sz w:val="18"/>
                <w:szCs w:val="18"/>
              </w:rPr>
              <w:t>ნომინალური მშპ (მლნ ლარი)</w:t>
            </w:r>
          </w:p>
        </w:tc>
        <w:tc>
          <w:tcPr>
            <w:tcW w:w="843"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53,443</w:t>
            </w:r>
          </w:p>
        </w:tc>
        <w:tc>
          <w:tcPr>
            <w:tcW w:w="974"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57,201</w:t>
            </w:r>
          </w:p>
        </w:tc>
        <w:tc>
          <w:tcPr>
            <w:tcW w:w="838" w:type="pct"/>
            <w:tcBorders>
              <w:top w:val="nil"/>
              <w:left w:val="nil"/>
              <w:bottom w:val="single" w:sz="8" w:space="0" w:color="auto"/>
              <w:right w:val="single" w:sz="4" w:space="0" w:color="auto"/>
            </w:tcBorders>
            <w:vAlign w:val="center"/>
          </w:tcPr>
          <w:p w:rsidR="006E3CE4" w:rsidRDefault="006E3CE4" w:rsidP="00757EC5">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58,529</w:t>
            </w:r>
          </w:p>
        </w:tc>
        <w:tc>
          <w:tcPr>
            <w:tcW w:w="814" w:type="pct"/>
            <w:tcBorders>
              <w:top w:val="nil"/>
              <w:left w:val="single" w:sz="4" w:space="0" w:color="auto"/>
              <w:bottom w:val="single" w:sz="8" w:space="0" w:color="auto"/>
              <w:right w:val="single" w:sz="8" w:space="0" w:color="auto"/>
            </w:tcBorders>
            <w:shd w:val="clear" w:color="auto" w:fill="auto"/>
            <w:vAlign w:val="center"/>
            <w:hideMark/>
          </w:tcPr>
          <w:p w:rsidR="006E3CE4" w:rsidRPr="009614EE" w:rsidRDefault="006E3CE4" w:rsidP="00757EC5">
            <w:pPr>
              <w:spacing w:after="0" w:line="240" w:lineRule="auto"/>
              <w:jc w:val="center"/>
              <w:rPr>
                <w:rFonts w:ascii="Sylfaen" w:eastAsia="Times New Roman" w:hAnsi="Sylfaen" w:cs="Times New Roman"/>
                <w:color w:val="000000"/>
                <w:sz w:val="18"/>
                <w:szCs w:val="18"/>
                <w:lang w:val="ka-GE"/>
              </w:rPr>
            </w:pPr>
            <w:r w:rsidRPr="009614EE">
              <w:rPr>
                <w:rFonts w:ascii="Sylfaen" w:hAnsi="Sylfaen" w:cs="Sylfaen"/>
                <w:color w:val="000000" w:themeColor="text1"/>
                <w:sz w:val="18"/>
                <w:szCs w:val="18"/>
                <w:lang w:val="ka-GE"/>
              </w:rPr>
              <w:t>60 231.6</w:t>
            </w:r>
          </w:p>
        </w:tc>
      </w:tr>
      <w:tr w:rsidR="006E3CE4" w:rsidRPr="00B7727B" w:rsidTr="006E79F6">
        <w:trPr>
          <w:trHeight w:val="322"/>
        </w:trPr>
        <w:tc>
          <w:tcPr>
            <w:tcW w:w="1531" w:type="pct"/>
            <w:tcBorders>
              <w:top w:val="nil"/>
              <w:left w:val="single" w:sz="8" w:space="0" w:color="auto"/>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rPr>
                <w:rFonts w:ascii="Sylfaen" w:eastAsia="Times New Roman" w:hAnsi="Sylfaen" w:cs="Times New Roman"/>
                <w:color w:val="000000"/>
                <w:sz w:val="18"/>
                <w:szCs w:val="18"/>
              </w:rPr>
            </w:pPr>
            <w:r w:rsidRPr="00B7727B">
              <w:rPr>
                <w:rFonts w:ascii="Sylfaen" w:eastAsia="Times New Roman" w:hAnsi="Sylfaen" w:cs="Times New Roman"/>
                <w:color w:val="000000"/>
                <w:sz w:val="18"/>
                <w:szCs w:val="18"/>
              </w:rPr>
              <w:t>მშპ ერთ სულ მოსახლეზე (USD)</w:t>
            </w:r>
          </w:p>
        </w:tc>
        <w:tc>
          <w:tcPr>
            <w:tcW w:w="843"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4,353</w:t>
            </w:r>
          </w:p>
        </w:tc>
        <w:tc>
          <w:tcPr>
            <w:tcW w:w="974"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4,750</w:t>
            </w:r>
          </w:p>
        </w:tc>
        <w:tc>
          <w:tcPr>
            <w:tcW w:w="838" w:type="pct"/>
            <w:tcBorders>
              <w:top w:val="nil"/>
              <w:left w:val="nil"/>
              <w:bottom w:val="single" w:sz="8" w:space="0" w:color="auto"/>
              <w:right w:val="single" w:sz="4" w:space="0" w:color="auto"/>
            </w:tcBorders>
            <w:vAlign w:val="center"/>
          </w:tcPr>
          <w:p w:rsidR="006E3CE4" w:rsidRPr="00B7727B" w:rsidRDefault="006E3CE4" w:rsidP="00757EC5">
            <w:pPr>
              <w:spacing w:after="0" w:line="240" w:lineRule="auto"/>
              <w:jc w:val="center"/>
              <w:rPr>
                <w:rFonts w:ascii="Sylfaen" w:eastAsia="Times New Roman" w:hAnsi="Sylfaen" w:cs="Times New Roman"/>
                <w:color w:val="000000"/>
                <w:sz w:val="18"/>
                <w:szCs w:val="18"/>
              </w:rPr>
            </w:pPr>
            <w:r w:rsidRPr="00B7727B">
              <w:rPr>
                <w:rFonts w:ascii="Sylfaen" w:eastAsia="Times New Roman" w:hAnsi="Sylfaen" w:cs="Times New Roman"/>
                <w:color w:val="000000"/>
                <w:sz w:val="18"/>
                <w:szCs w:val="18"/>
              </w:rPr>
              <w:t>4,</w:t>
            </w:r>
            <w:r>
              <w:rPr>
                <w:rFonts w:ascii="Sylfaen" w:eastAsia="Times New Roman" w:hAnsi="Sylfaen" w:cs="Times New Roman"/>
                <w:color w:val="000000"/>
                <w:sz w:val="18"/>
                <w:szCs w:val="18"/>
                <w:lang w:val="ka-GE"/>
              </w:rPr>
              <w:t>88</w:t>
            </w:r>
            <w:r>
              <w:rPr>
                <w:rFonts w:ascii="Sylfaen" w:eastAsia="Times New Roman" w:hAnsi="Sylfaen" w:cs="Times New Roman"/>
                <w:color w:val="000000"/>
                <w:sz w:val="18"/>
                <w:szCs w:val="18"/>
              </w:rPr>
              <w:t>3</w:t>
            </w:r>
          </w:p>
        </w:tc>
        <w:tc>
          <w:tcPr>
            <w:tcW w:w="814" w:type="pct"/>
            <w:tcBorders>
              <w:top w:val="nil"/>
              <w:left w:val="single" w:sz="4" w:space="0" w:color="auto"/>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color w:val="000000"/>
                <w:sz w:val="18"/>
                <w:szCs w:val="18"/>
              </w:rPr>
            </w:pPr>
            <w:r w:rsidRPr="009614EE">
              <w:rPr>
                <w:rFonts w:ascii="Sylfaen" w:hAnsi="Sylfaen" w:cs="Sylfaen"/>
                <w:color w:val="000000" w:themeColor="text1"/>
                <w:sz w:val="18"/>
                <w:szCs w:val="18"/>
                <w:lang w:val="ka-GE"/>
              </w:rPr>
              <w:t>5 015.3</w:t>
            </w:r>
          </w:p>
        </w:tc>
      </w:tr>
      <w:tr w:rsidR="006E3CE4" w:rsidRPr="00B7727B" w:rsidTr="006E79F6">
        <w:trPr>
          <w:trHeight w:val="340"/>
        </w:trPr>
        <w:tc>
          <w:tcPr>
            <w:tcW w:w="1531" w:type="pct"/>
            <w:tcBorders>
              <w:top w:val="nil"/>
              <w:left w:val="single" w:sz="8" w:space="0" w:color="auto"/>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rPr>
                <w:rFonts w:ascii="Sylfaen" w:eastAsia="Times New Roman" w:hAnsi="Sylfaen" w:cs="Times New Roman"/>
                <w:color w:val="000000"/>
                <w:sz w:val="18"/>
                <w:szCs w:val="18"/>
              </w:rPr>
            </w:pPr>
            <w:r w:rsidRPr="00B7727B">
              <w:rPr>
                <w:rFonts w:ascii="Sylfaen" w:eastAsia="Times New Roman" w:hAnsi="Sylfaen" w:cs="Times New Roman"/>
                <w:color w:val="000000"/>
                <w:sz w:val="18"/>
                <w:szCs w:val="18"/>
              </w:rPr>
              <w:t>მშპ დეფლატორი, %-ული ცვლილება</w:t>
            </w:r>
          </w:p>
        </w:tc>
        <w:tc>
          <w:tcPr>
            <w:tcW w:w="843"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3.8%</w:t>
            </w:r>
          </w:p>
        </w:tc>
        <w:tc>
          <w:tcPr>
            <w:tcW w:w="974" w:type="pct"/>
            <w:tcBorders>
              <w:top w:val="nil"/>
              <w:left w:val="nil"/>
              <w:bottom w:val="single" w:sz="8" w:space="0" w:color="auto"/>
              <w:right w:val="single" w:sz="8" w:space="0" w:color="auto"/>
            </w:tcBorders>
            <w:shd w:val="clear" w:color="auto" w:fill="auto"/>
            <w:vAlign w:val="center"/>
          </w:tcPr>
          <w:p w:rsidR="006E3CE4" w:rsidRPr="00840980" w:rsidRDefault="006E3CE4" w:rsidP="00757EC5">
            <w:pPr>
              <w:spacing w:after="0" w:line="240" w:lineRule="auto"/>
              <w:jc w:val="center"/>
              <w:rPr>
                <w:rFonts w:ascii="Sylfaen" w:eastAsia="Times New Roman" w:hAnsi="Sylfaen" w:cs="Times New Roman"/>
                <w:color w:val="000000"/>
                <w:sz w:val="18"/>
                <w:szCs w:val="18"/>
                <w:lang w:val="ka-GE"/>
              </w:rPr>
            </w:pPr>
            <w:r>
              <w:rPr>
                <w:rFonts w:ascii="Sylfaen" w:eastAsia="Times New Roman" w:hAnsi="Sylfaen" w:cs="Times New Roman"/>
                <w:color w:val="000000"/>
                <w:sz w:val="18"/>
                <w:szCs w:val="18"/>
                <w:lang w:val="ka-GE"/>
              </w:rPr>
              <w:t>7.5%</w:t>
            </w:r>
          </w:p>
        </w:tc>
        <w:tc>
          <w:tcPr>
            <w:tcW w:w="838" w:type="pct"/>
            <w:tcBorders>
              <w:top w:val="nil"/>
              <w:left w:val="nil"/>
              <w:bottom w:val="single" w:sz="8" w:space="0" w:color="auto"/>
              <w:right w:val="single" w:sz="4" w:space="0" w:color="auto"/>
            </w:tcBorders>
            <w:vAlign w:val="center"/>
          </w:tcPr>
          <w:p w:rsidR="006E3CE4" w:rsidRPr="005860EC" w:rsidRDefault="006E3CE4" w:rsidP="00757EC5">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8.0</w:t>
            </w:r>
            <w:r w:rsidRPr="00B7727B">
              <w:rPr>
                <w:rFonts w:ascii="Sylfaen" w:eastAsia="Times New Roman" w:hAnsi="Sylfaen" w:cs="Times New Roman"/>
                <w:color w:val="000000"/>
                <w:sz w:val="18"/>
                <w:szCs w:val="18"/>
              </w:rPr>
              <w:t>%</w:t>
            </w:r>
          </w:p>
        </w:tc>
        <w:tc>
          <w:tcPr>
            <w:tcW w:w="814" w:type="pct"/>
            <w:tcBorders>
              <w:top w:val="nil"/>
              <w:left w:val="single" w:sz="4" w:space="0" w:color="auto"/>
              <w:bottom w:val="single" w:sz="8" w:space="0" w:color="auto"/>
              <w:right w:val="single" w:sz="8" w:space="0" w:color="auto"/>
            </w:tcBorders>
            <w:shd w:val="clear" w:color="auto" w:fill="auto"/>
            <w:vAlign w:val="center"/>
            <w:hideMark/>
          </w:tcPr>
          <w:p w:rsidR="006E3CE4" w:rsidRPr="00B7727B" w:rsidRDefault="006E3CE4" w:rsidP="00757EC5">
            <w:pPr>
              <w:spacing w:after="0" w:line="240" w:lineRule="auto"/>
              <w:jc w:val="center"/>
              <w:rPr>
                <w:rFonts w:ascii="Sylfaen" w:eastAsia="Times New Roman" w:hAnsi="Sylfaen" w:cs="Times New Roman"/>
                <w:color w:val="000000"/>
                <w:sz w:val="18"/>
                <w:szCs w:val="18"/>
              </w:rPr>
            </w:pPr>
            <w:r>
              <w:rPr>
                <w:rFonts w:ascii="Sylfaen" w:eastAsia="Times New Roman" w:hAnsi="Sylfaen" w:cs="Times New Roman"/>
                <w:color w:val="000000"/>
                <w:sz w:val="18"/>
                <w:szCs w:val="18"/>
                <w:lang w:val="ka-GE"/>
              </w:rPr>
              <w:t>10.8</w:t>
            </w:r>
            <w:r w:rsidRPr="005860EC">
              <w:rPr>
                <w:rFonts w:ascii="Sylfaen" w:eastAsia="Times New Roman" w:hAnsi="Sylfaen" w:cs="Times New Roman"/>
                <w:color w:val="000000"/>
                <w:sz w:val="18"/>
                <w:szCs w:val="18"/>
              </w:rPr>
              <w:t>%</w:t>
            </w:r>
          </w:p>
        </w:tc>
      </w:tr>
    </w:tbl>
    <w:p w:rsidR="006E3CE4" w:rsidRDefault="006E3CE4" w:rsidP="00757EC5">
      <w:pPr>
        <w:spacing w:line="240" w:lineRule="auto"/>
        <w:jc w:val="both"/>
        <w:rPr>
          <w:rFonts w:ascii="Sylfaen" w:eastAsia="Sylfaen" w:hAnsi="Sylfaen" w:cs="Sylfaen"/>
          <w:color w:val="000000"/>
        </w:rPr>
      </w:pPr>
    </w:p>
    <w:p w:rsidR="006E3CE4" w:rsidRPr="009614EE" w:rsidRDefault="006E3CE4" w:rsidP="00757EC5">
      <w:pPr>
        <w:spacing w:line="240" w:lineRule="auto"/>
        <w:ind w:firstLine="720"/>
        <w:jc w:val="both"/>
        <w:rPr>
          <w:rFonts w:ascii="Sylfaen" w:eastAsia="Sylfaen" w:hAnsi="Sylfaen" w:cs="Sylfaen"/>
          <w:color w:val="000000" w:themeColor="text1"/>
        </w:rPr>
      </w:pPr>
      <w:r w:rsidRPr="009614EE">
        <w:rPr>
          <w:rFonts w:ascii="Sylfaen" w:eastAsia="Sylfaen" w:hAnsi="Sylfaen" w:cs="Sylfaen"/>
          <w:color w:val="000000" w:themeColor="text1"/>
        </w:rPr>
        <w:t>202</w:t>
      </w:r>
      <w:r w:rsidRPr="009614EE">
        <w:rPr>
          <w:rFonts w:ascii="Sylfaen" w:eastAsia="Sylfaen" w:hAnsi="Sylfaen" w:cs="Sylfaen"/>
          <w:color w:val="000000" w:themeColor="text1"/>
          <w:lang w:val="ka-GE"/>
        </w:rPr>
        <w:t>1</w:t>
      </w:r>
      <w:r w:rsidRPr="009614EE">
        <w:rPr>
          <w:rFonts w:ascii="Sylfaen" w:eastAsia="Sylfaen" w:hAnsi="Sylfaen" w:cs="Sylfaen"/>
          <w:color w:val="000000" w:themeColor="text1"/>
        </w:rPr>
        <w:t xml:space="preserve"> </w:t>
      </w:r>
      <w:r w:rsidRPr="009614EE">
        <w:rPr>
          <w:rFonts w:ascii="Sylfaen" w:eastAsia="Sylfaen" w:hAnsi="Sylfaen" w:cs="Sylfaen"/>
          <w:color w:val="000000" w:themeColor="text1"/>
          <w:lang w:val="ka-GE"/>
        </w:rPr>
        <w:t xml:space="preserve">წელს ეკონომიკური ზრდის ტემპი 10.4%-ის დონეზე დაფიქსირდა. აღნიშნული ზრდა აღემატება პროგნოზს 0.4 პროცენტული პუნქტით. უნდა აღინიშნოს, რომ 2021 წლის რეალური ზრდა თავდაპირველად პროგნოზირებული იყო 4.3%, თუმცა, გაზრდილი ეკონომიკური აქტივობის გამო, აღნიშნული პროგნოზი გაიზარდა ჯერ 7.7%-მდე, ხოლო შემდგომ 10.0%-მდე. მიუხედავად პანდემიის </w:t>
      </w:r>
      <w:r w:rsidRPr="009614EE">
        <w:rPr>
          <w:rFonts w:ascii="Sylfaen" w:eastAsia="Sylfaen" w:hAnsi="Sylfaen" w:cs="Sylfaen"/>
          <w:color w:val="000000" w:themeColor="text1"/>
          <w:lang w:val="ka-GE"/>
        </w:rPr>
        <w:lastRenderedPageBreak/>
        <w:t>ახალი შტამის გავრცელების</w:t>
      </w:r>
      <w:r>
        <w:rPr>
          <w:rFonts w:ascii="Sylfaen" w:eastAsia="Sylfaen" w:hAnsi="Sylfaen" w:cs="Sylfaen"/>
          <w:color w:val="000000" w:themeColor="text1"/>
          <w:lang w:val="ka-GE"/>
        </w:rPr>
        <w:t>ა,</w:t>
      </w:r>
      <w:r w:rsidRPr="009614EE">
        <w:rPr>
          <w:rFonts w:ascii="Sylfaen" w:eastAsia="Sylfaen" w:hAnsi="Sylfaen" w:cs="Sylfaen"/>
          <w:color w:val="000000" w:themeColor="text1"/>
          <w:lang w:val="ka-GE"/>
        </w:rPr>
        <w:t xml:space="preserve"> მესამე და მეოთხე კვარტალში ეკონომიკური აქტივობა</w:t>
      </w:r>
      <w:r>
        <w:rPr>
          <w:rFonts w:ascii="Sylfaen" w:eastAsia="Sylfaen" w:hAnsi="Sylfaen" w:cs="Sylfaen"/>
          <w:color w:val="000000" w:themeColor="text1"/>
          <w:lang w:val="ka-GE"/>
        </w:rPr>
        <w:t xml:space="preserve"> კვლავ მაღალი იყო</w:t>
      </w:r>
      <w:r w:rsidRPr="009614EE">
        <w:rPr>
          <w:rFonts w:ascii="Sylfaen" w:eastAsia="Sylfaen" w:hAnsi="Sylfaen" w:cs="Sylfaen"/>
          <w:color w:val="000000" w:themeColor="text1"/>
          <w:lang w:val="ka-GE"/>
        </w:rPr>
        <w:t xml:space="preserve">, საბოლოოდ </w:t>
      </w:r>
      <w:r>
        <w:rPr>
          <w:rFonts w:ascii="Sylfaen" w:eastAsia="Sylfaen" w:hAnsi="Sylfaen" w:cs="Sylfaen"/>
          <w:color w:val="000000" w:themeColor="text1"/>
          <w:lang w:val="ka-GE"/>
        </w:rPr>
        <w:t xml:space="preserve">კი </w:t>
      </w:r>
      <w:r w:rsidRPr="009614EE">
        <w:rPr>
          <w:rFonts w:ascii="Sylfaen" w:eastAsia="Sylfaen" w:hAnsi="Sylfaen" w:cs="Sylfaen"/>
          <w:color w:val="000000" w:themeColor="text1"/>
          <w:lang w:val="ka-GE"/>
        </w:rPr>
        <w:t>ეკონომიკური ზრდა წინა წელთან შედარებით საკმაოდ გაიზარდა. საერთო ჯამში, 2021 წელს რეალური ეკონომიკა 10.4 პროცენტით გაიზარდა.</w:t>
      </w:r>
    </w:p>
    <w:p w:rsidR="00C06E33" w:rsidRPr="00EA550A" w:rsidRDefault="006E3CE4" w:rsidP="00261DE8">
      <w:pPr>
        <w:spacing w:line="240" w:lineRule="auto"/>
        <w:ind w:firstLine="720"/>
        <w:jc w:val="both"/>
        <w:rPr>
          <w:rFonts w:ascii="Sylfaen" w:eastAsia="Sylfaen" w:hAnsi="Sylfaen" w:cs="Sylfaen"/>
          <w:color w:val="000000"/>
          <w:highlight w:val="yellow"/>
        </w:rPr>
      </w:pPr>
      <w:r w:rsidRPr="009614EE">
        <w:rPr>
          <w:rFonts w:ascii="Sylfaen" w:eastAsia="Sylfaen" w:hAnsi="Sylfaen" w:cs="Sylfaen"/>
          <w:color w:val="000000" w:themeColor="text1"/>
          <w:lang w:val="ka-GE"/>
        </w:rPr>
        <w:t xml:space="preserve">ნომინალური მშპ 60 231.6 მლნ ლარის დონეზე დაფიქსირდა და 2.9%-ით აღემატება პროგნოზირებულ მაჩვენებელს (58 529 მლნ ლარი). </w:t>
      </w:r>
      <w:r w:rsidR="00C06E33" w:rsidRPr="00EA550A">
        <w:rPr>
          <w:rFonts w:ascii="Sylfaen" w:eastAsia="Sylfaen" w:hAnsi="Sylfaen" w:cs="Sylfaen"/>
          <w:color w:val="000000"/>
          <w:highlight w:val="yellow"/>
          <w:lang w:val="ka-GE"/>
        </w:rPr>
        <w:t xml:space="preserve"> </w:t>
      </w:r>
      <w:r w:rsidR="00C06E33" w:rsidRPr="00EA550A">
        <w:rPr>
          <w:rFonts w:ascii="Sylfaen" w:eastAsia="Sylfaen" w:hAnsi="Sylfaen" w:cs="Sylfaen"/>
          <w:color w:val="000000"/>
          <w:highlight w:val="yellow"/>
        </w:rPr>
        <w:t xml:space="preserve"> </w:t>
      </w:r>
    </w:p>
    <w:p w:rsidR="00B23B23" w:rsidRPr="00EA550A" w:rsidRDefault="00B23B23" w:rsidP="00757EC5">
      <w:pPr>
        <w:spacing w:after="0" w:line="240" w:lineRule="auto"/>
        <w:jc w:val="center"/>
        <w:rPr>
          <w:rFonts w:ascii="Sylfaen" w:hAnsi="Sylfaen" w:cs="Helvetica"/>
          <w:b/>
          <w:highlight w:val="yellow"/>
          <w:lang w:val="ka-GE"/>
        </w:rPr>
      </w:pPr>
    </w:p>
    <w:p w:rsidR="00FF109B" w:rsidRDefault="00FF109B" w:rsidP="00757EC5">
      <w:pPr>
        <w:spacing w:line="240" w:lineRule="auto"/>
        <w:rPr>
          <w:rFonts w:ascii="Sylfaen" w:hAnsi="Sylfaen" w:cs="Helvetica"/>
          <w:b/>
          <w:lang w:val="ka-GE"/>
        </w:rPr>
      </w:pPr>
      <w:r>
        <w:rPr>
          <w:rFonts w:ascii="Sylfaen" w:hAnsi="Sylfaen" w:cs="Helvetica"/>
          <w:b/>
          <w:lang w:val="ka-GE"/>
        </w:rPr>
        <w:br w:type="page"/>
      </w:r>
    </w:p>
    <w:p w:rsidR="00211B0A" w:rsidRPr="0048246B" w:rsidRDefault="00EC493A" w:rsidP="00757EC5">
      <w:pPr>
        <w:spacing w:line="240" w:lineRule="auto"/>
        <w:jc w:val="center"/>
        <w:rPr>
          <w:rFonts w:ascii="Sylfaen" w:hAnsi="Sylfaen" w:cs="Helvetica"/>
          <w:b/>
          <w:highlight w:val="yellow"/>
          <w:lang w:val="ka-GE"/>
        </w:rPr>
      </w:pPr>
      <w:r w:rsidRPr="007058D5">
        <w:rPr>
          <w:rFonts w:ascii="Sylfaen" w:hAnsi="Sylfaen" w:cs="Helvetica"/>
          <w:b/>
          <w:lang w:val="ka-GE"/>
        </w:rPr>
        <w:lastRenderedPageBreak/>
        <w:t>ფისკალური პროგნოზების და ფაქტების ურთიერთშედ</w:t>
      </w:r>
      <w:r w:rsidR="008571ED" w:rsidRPr="007058D5">
        <w:rPr>
          <w:rFonts w:ascii="Sylfaen" w:hAnsi="Sylfaen" w:cs="Helvetica"/>
          <w:b/>
          <w:lang w:val="ka-GE"/>
        </w:rPr>
        <w:t>ა</w:t>
      </w:r>
      <w:r w:rsidRPr="007058D5">
        <w:rPr>
          <w:rFonts w:ascii="Sylfaen" w:hAnsi="Sylfaen" w:cs="Helvetica"/>
          <w:b/>
          <w:lang w:val="ka-GE"/>
        </w:rPr>
        <w:t>რება</w:t>
      </w:r>
    </w:p>
    <w:p w:rsidR="00211B0A" w:rsidRDefault="00211B0A" w:rsidP="00757EC5">
      <w:pPr>
        <w:spacing w:line="240" w:lineRule="auto"/>
        <w:jc w:val="center"/>
        <w:rPr>
          <w:rFonts w:ascii="Sylfaen" w:hAnsi="Sylfaen" w:cs="Helvetica"/>
          <w:b/>
          <w:lang w:val="ka-GE"/>
        </w:rPr>
      </w:pPr>
      <w:r w:rsidRPr="007058D5">
        <w:rPr>
          <w:rFonts w:ascii="Sylfaen" w:hAnsi="Sylfaen" w:cs="Helvetica"/>
          <w:b/>
          <w:lang w:val="ka-GE"/>
        </w:rPr>
        <w:t>(ნაერთი ბიუჯეტი)</w:t>
      </w:r>
    </w:p>
    <w:p w:rsidR="00345B3B" w:rsidRDefault="00345B3B" w:rsidP="00757EC5">
      <w:pPr>
        <w:spacing w:after="0" w:line="240" w:lineRule="auto"/>
        <w:jc w:val="right"/>
        <w:rPr>
          <w:rFonts w:ascii="Sylfaen" w:hAnsi="Sylfaen"/>
          <w:sz w:val="20"/>
          <w:lang w:val="ka-GE"/>
        </w:rPr>
      </w:pPr>
      <w:r w:rsidRPr="005B7CA4">
        <w:rPr>
          <w:rFonts w:ascii="Sylfaen" w:hAnsi="Sylfaen"/>
          <w:sz w:val="20"/>
          <w:lang w:val="ka-GE"/>
        </w:rPr>
        <w:t>მლნ ლარი</w:t>
      </w:r>
    </w:p>
    <w:tbl>
      <w:tblPr>
        <w:tblW w:w="5299" w:type="pct"/>
        <w:tblLook w:val="04A0" w:firstRow="1" w:lastRow="0" w:firstColumn="1" w:lastColumn="0" w:noHBand="0" w:noVBand="1"/>
      </w:tblPr>
      <w:tblGrid>
        <w:gridCol w:w="2357"/>
        <w:gridCol w:w="1017"/>
        <w:gridCol w:w="1017"/>
        <w:gridCol w:w="1017"/>
        <w:gridCol w:w="1164"/>
        <w:gridCol w:w="1395"/>
        <w:gridCol w:w="1395"/>
        <w:gridCol w:w="1395"/>
      </w:tblGrid>
      <w:tr w:rsidR="007058D5" w:rsidRPr="007058D5" w:rsidTr="00345B3B">
        <w:trPr>
          <w:trHeight w:val="690"/>
        </w:trPr>
        <w:tc>
          <w:tcPr>
            <w:tcW w:w="1096" w:type="pct"/>
            <w:tcBorders>
              <w:top w:val="single" w:sz="8" w:space="0" w:color="A6A6A6"/>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473" w:type="pct"/>
            <w:tcBorders>
              <w:top w:val="single" w:sz="8" w:space="0" w:color="A6A6A6"/>
              <w:left w:val="nil"/>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jc w:val="center"/>
              <w:rPr>
                <w:rFonts w:ascii="Sylfaen" w:eastAsia="Times New Roman" w:hAnsi="Sylfaen" w:cs="Calibri"/>
                <w:b/>
                <w:bCs/>
                <w:color w:val="000000"/>
                <w:sz w:val="16"/>
                <w:szCs w:val="16"/>
              </w:rPr>
            </w:pPr>
            <w:r w:rsidRPr="007058D5">
              <w:rPr>
                <w:rFonts w:ascii="Sylfaen" w:eastAsia="Times New Roman" w:hAnsi="Sylfaen" w:cs="Calibri"/>
                <w:b/>
                <w:bCs/>
                <w:color w:val="000000"/>
                <w:sz w:val="16"/>
                <w:szCs w:val="16"/>
                <w:lang w:val="ka-GE"/>
              </w:rPr>
              <w:t>2021 წლის I კანონი</w:t>
            </w:r>
          </w:p>
        </w:tc>
        <w:tc>
          <w:tcPr>
            <w:tcW w:w="473" w:type="pct"/>
            <w:tcBorders>
              <w:top w:val="single" w:sz="8" w:space="0" w:color="A6A6A6"/>
              <w:left w:val="nil"/>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jc w:val="center"/>
              <w:rPr>
                <w:rFonts w:ascii="Sylfaen" w:eastAsia="Times New Roman" w:hAnsi="Sylfaen" w:cs="Calibri"/>
                <w:b/>
                <w:bCs/>
                <w:color w:val="000000"/>
                <w:sz w:val="16"/>
                <w:szCs w:val="16"/>
              </w:rPr>
            </w:pPr>
            <w:r w:rsidRPr="007058D5">
              <w:rPr>
                <w:rFonts w:ascii="Sylfaen" w:eastAsia="Times New Roman" w:hAnsi="Sylfaen" w:cs="Calibri"/>
                <w:b/>
                <w:bCs/>
                <w:color w:val="000000"/>
                <w:sz w:val="16"/>
                <w:szCs w:val="16"/>
                <w:lang w:val="ka-GE"/>
              </w:rPr>
              <w:t>2021 წლის ბოლო კანონი</w:t>
            </w:r>
          </w:p>
        </w:tc>
        <w:tc>
          <w:tcPr>
            <w:tcW w:w="473" w:type="pct"/>
            <w:tcBorders>
              <w:top w:val="single" w:sz="8" w:space="0" w:color="A6A6A6"/>
              <w:left w:val="nil"/>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jc w:val="center"/>
              <w:rPr>
                <w:rFonts w:ascii="Sylfaen" w:eastAsia="Times New Roman" w:hAnsi="Sylfaen" w:cs="Calibri"/>
                <w:b/>
                <w:bCs/>
                <w:color w:val="000000"/>
                <w:sz w:val="16"/>
                <w:szCs w:val="16"/>
              </w:rPr>
            </w:pPr>
            <w:r w:rsidRPr="007058D5">
              <w:rPr>
                <w:rFonts w:ascii="Sylfaen" w:eastAsia="Times New Roman" w:hAnsi="Sylfaen" w:cs="Calibri"/>
                <w:b/>
                <w:bCs/>
                <w:color w:val="000000"/>
                <w:sz w:val="16"/>
                <w:szCs w:val="16"/>
                <w:lang w:val="ka-GE"/>
              </w:rPr>
              <w:t>2021 წლის ფაქტი</w:t>
            </w:r>
          </w:p>
        </w:tc>
        <w:tc>
          <w:tcPr>
            <w:tcW w:w="541" w:type="pct"/>
            <w:tcBorders>
              <w:top w:val="single" w:sz="8" w:space="0" w:color="A6A6A6"/>
              <w:left w:val="nil"/>
              <w:bottom w:val="single" w:sz="8" w:space="0" w:color="A6A6A6"/>
              <w:right w:val="nil"/>
            </w:tcBorders>
            <w:shd w:val="clear" w:color="000000" w:fill="FFFFFF"/>
            <w:vAlign w:val="center"/>
            <w:hideMark/>
          </w:tcPr>
          <w:p w:rsidR="007058D5" w:rsidRPr="007058D5" w:rsidRDefault="007058D5" w:rsidP="00757EC5">
            <w:pPr>
              <w:spacing w:after="0" w:line="240" w:lineRule="auto"/>
              <w:jc w:val="center"/>
              <w:rPr>
                <w:rFonts w:ascii="Sylfaen" w:eastAsia="Times New Roman" w:hAnsi="Sylfaen" w:cs="Calibri"/>
                <w:b/>
                <w:bCs/>
                <w:color w:val="000000"/>
                <w:sz w:val="16"/>
                <w:szCs w:val="16"/>
              </w:rPr>
            </w:pPr>
            <w:r w:rsidRPr="007058D5">
              <w:rPr>
                <w:rFonts w:ascii="Sylfaen" w:eastAsia="Times New Roman" w:hAnsi="Sylfaen" w:cs="Calibri"/>
                <w:b/>
                <w:bCs/>
                <w:color w:val="000000"/>
                <w:sz w:val="16"/>
                <w:szCs w:val="16"/>
              </w:rPr>
              <w:t>შესრულების</w:t>
            </w:r>
            <w:r w:rsidRPr="007058D5">
              <w:rPr>
                <w:rFonts w:ascii="Arial" w:eastAsia="Times New Roman" w:hAnsi="Arial" w:cs="Arial"/>
                <w:b/>
                <w:bCs/>
                <w:color w:val="000000"/>
                <w:sz w:val="16"/>
                <w:szCs w:val="16"/>
              </w:rPr>
              <w:t xml:space="preserve"> %</w:t>
            </w:r>
          </w:p>
        </w:tc>
        <w:tc>
          <w:tcPr>
            <w:tcW w:w="648" w:type="pct"/>
            <w:tcBorders>
              <w:top w:val="single" w:sz="8" w:space="0" w:color="A6A6A6"/>
              <w:left w:val="single" w:sz="8" w:space="0" w:color="A6A6A6"/>
              <w:bottom w:val="single" w:sz="8" w:space="0" w:color="A6A6A6"/>
              <w:right w:val="nil"/>
            </w:tcBorders>
            <w:shd w:val="clear" w:color="000000" w:fill="FFFFFF"/>
            <w:vAlign w:val="center"/>
            <w:hideMark/>
          </w:tcPr>
          <w:p w:rsidR="007058D5" w:rsidRPr="007058D5" w:rsidRDefault="007058D5" w:rsidP="00757EC5">
            <w:pPr>
              <w:spacing w:after="0" w:line="240" w:lineRule="auto"/>
              <w:jc w:val="center"/>
              <w:rPr>
                <w:rFonts w:ascii="Sylfaen" w:eastAsia="Times New Roman" w:hAnsi="Sylfaen" w:cs="Calibri"/>
                <w:b/>
                <w:bCs/>
                <w:color w:val="000000"/>
                <w:sz w:val="16"/>
                <w:szCs w:val="16"/>
              </w:rPr>
            </w:pPr>
            <w:r w:rsidRPr="007058D5">
              <w:rPr>
                <w:rFonts w:ascii="Sylfaen" w:eastAsia="Times New Roman" w:hAnsi="Sylfaen" w:cs="Calibri"/>
                <w:b/>
                <w:bCs/>
                <w:color w:val="000000"/>
                <w:sz w:val="16"/>
                <w:szCs w:val="16"/>
              </w:rPr>
              <w:t>ბოლო</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დამტკიცებულ</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გეგმას</w:t>
            </w:r>
            <w:r w:rsidRPr="007058D5">
              <w:rPr>
                <w:rFonts w:ascii="Arial" w:eastAsia="Times New Roman" w:hAnsi="Arial" w:cs="Arial"/>
                <w:b/>
                <w:bCs/>
                <w:color w:val="000000"/>
                <w:sz w:val="16"/>
                <w:szCs w:val="16"/>
              </w:rPr>
              <w:t>-</w:t>
            </w:r>
            <w:r w:rsidRPr="007058D5">
              <w:rPr>
                <w:rFonts w:ascii="Sylfaen" w:eastAsia="Times New Roman" w:hAnsi="Sylfaen" w:cs="Calibri"/>
                <w:b/>
                <w:bCs/>
                <w:color w:val="000000"/>
                <w:sz w:val="16"/>
                <w:szCs w:val="16"/>
              </w:rPr>
              <w:t>პირველი</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დამტკიცებული</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გეგმა</w:t>
            </w:r>
          </w:p>
        </w:tc>
        <w:tc>
          <w:tcPr>
            <w:tcW w:w="648" w:type="pct"/>
            <w:tcBorders>
              <w:top w:val="single" w:sz="8" w:space="0" w:color="A6A6A6"/>
              <w:left w:val="single" w:sz="8" w:space="0" w:color="A6A6A6"/>
              <w:bottom w:val="single" w:sz="8" w:space="0" w:color="A6A6A6"/>
              <w:right w:val="nil"/>
            </w:tcBorders>
            <w:shd w:val="clear" w:color="000000" w:fill="FFFFFF"/>
            <w:vAlign w:val="center"/>
            <w:hideMark/>
          </w:tcPr>
          <w:p w:rsidR="007058D5" w:rsidRPr="007058D5" w:rsidRDefault="007058D5" w:rsidP="00757EC5">
            <w:pPr>
              <w:spacing w:after="0" w:line="240" w:lineRule="auto"/>
              <w:jc w:val="center"/>
              <w:rPr>
                <w:rFonts w:ascii="Sylfaen" w:eastAsia="Times New Roman" w:hAnsi="Sylfaen" w:cs="Calibri"/>
                <w:b/>
                <w:bCs/>
                <w:color w:val="000000"/>
                <w:sz w:val="16"/>
                <w:szCs w:val="16"/>
              </w:rPr>
            </w:pPr>
            <w:r w:rsidRPr="007058D5">
              <w:rPr>
                <w:rFonts w:ascii="Sylfaen" w:eastAsia="Times New Roman" w:hAnsi="Sylfaen" w:cs="Calibri"/>
                <w:b/>
                <w:bCs/>
                <w:color w:val="000000"/>
                <w:sz w:val="16"/>
                <w:szCs w:val="16"/>
              </w:rPr>
              <w:t>ფაქტს</w:t>
            </w:r>
            <w:r w:rsidRPr="007058D5">
              <w:rPr>
                <w:rFonts w:ascii="Arial" w:eastAsia="Times New Roman" w:hAnsi="Arial" w:cs="Arial"/>
                <w:b/>
                <w:bCs/>
                <w:color w:val="000000"/>
                <w:sz w:val="16"/>
                <w:szCs w:val="16"/>
              </w:rPr>
              <w:t>-</w:t>
            </w:r>
            <w:r w:rsidRPr="007058D5">
              <w:rPr>
                <w:rFonts w:ascii="Sylfaen" w:eastAsia="Times New Roman" w:hAnsi="Sylfaen" w:cs="Calibri"/>
                <w:b/>
                <w:bCs/>
                <w:color w:val="000000"/>
                <w:sz w:val="16"/>
                <w:szCs w:val="16"/>
              </w:rPr>
              <w:t>ბოლო</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დამტკიცებული</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გეგმა</w:t>
            </w:r>
          </w:p>
        </w:tc>
        <w:tc>
          <w:tcPr>
            <w:tcW w:w="648" w:type="pct"/>
            <w:tcBorders>
              <w:top w:val="single" w:sz="8" w:space="0" w:color="A6A6A6"/>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jc w:val="center"/>
              <w:rPr>
                <w:rFonts w:ascii="Sylfaen" w:eastAsia="Times New Roman" w:hAnsi="Sylfaen" w:cs="Calibri"/>
                <w:b/>
                <w:bCs/>
                <w:color w:val="000000"/>
                <w:sz w:val="16"/>
                <w:szCs w:val="16"/>
              </w:rPr>
            </w:pPr>
            <w:r w:rsidRPr="007058D5">
              <w:rPr>
                <w:rFonts w:ascii="Sylfaen" w:eastAsia="Times New Roman" w:hAnsi="Sylfaen" w:cs="Calibri"/>
                <w:b/>
                <w:bCs/>
                <w:color w:val="000000"/>
                <w:sz w:val="16"/>
                <w:szCs w:val="16"/>
              </w:rPr>
              <w:t>ფაქტს</w:t>
            </w:r>
            <w:r w:rsidRPr="007058D5">
              <w:rPr>
                <w:rFonts w:ascii="Arial" w:eastAsia="Times New Roman" w:hAnsi="Arial" w:cs="Arial"/>
                <w:b/>
                <w:bCs/>
                <w:color w:val="000000"/>
                <w:sz w:val="16"/>
                <w:szCs w:val="16"/>
              </w:rPr>
              <w:t>-</w:t>
            </w:r>
            <w:r w:rsidRPr="007058D5">
              <w:rPr>
                <w:rFonts w:ascii="Sylfaen" w:eastAsia="Times New Roman" w:hAnsi="Sylfaen" w:cs="Calibri"/>
                <w:b/>
                <w:bCs/>
                <w:color w:val="000000"/>
                <w:sz w:val="16"/>
                <w:szCs w:val="16"/>
              </w:rPr>
              <w:t>პირველი</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დამტკიცებული</w:t>
            </w:r>
            <w:r w:rsidRPr="007058D5">
              <w:rPr>
                <w:rFonts w:ascii="Arial" w:eastAsia="Times New Roman" w:hAnsi="Arial" w:cs="Arial"/>
                <w:b/>
                <w:bCs/>
                <w:color w:val="000000"/>
                <w:sz w:val="16"/>
                <w:szCs w:val="16"/>
              </w:rPr>
              <w:t xml:space="preserve"> </w:t>
            </w:r>
            <w:r w:rsidRPr="007058D5">
              <w:rPr>
                <w:rFonts w:ascii="Sylfaen" w:eastAsia="Times New Roman" w:hAnsi="Sylfaen" w:cs="Calibri"/>
                <w:b/>
                <w:bCs/>
                <w:color w:val="000000"/>
                <w:sz w:val="16"/>
                <w:szCs w:val="16"/>
              </w:rPr>
              <w:t>გეგმა</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შემოსავლები</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13,402.0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14,928.0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15,142.7</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101.4%</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1,526.0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214.7</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1,740.7</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ind w:firstLineChars="100" w:firstLine="180"/>
              <w:rPr>
                <w:rFonts w:ascii="Sylfaen" w:eastAsia="Times New Roman" w:hAnsi="Sylfaen" w:cs="Calibri"/>
                <w:color w:val="000000"/>
                <w:sz w:val="18"/>
                <w:szCs w:val="18"/>
              </w:rPr>
            </w:pPr>
            <w:r w:rsidRPr="007058D5">
              <w:rPr>
                <w:rFonts w:ascii="Sylfaen" w:eastAsia="Times New Roman" w:hAnsi="Sylfaen" w:cs="Calibri"/>
                <w:color w:val="000000"/>
                <w:sz w:val="18"/>
                <w:szCs w:val="18"/>
              </w:rPr>
              <w:t>მ</w:t>
            </w:r>
            <w:r w:rsidRPr="007058D5">
              <w:rPr>
                <w:rFonts w:ascii="Arial" w:eastAsia="Times New Roman" w:hAnsi="Arial" w:cs="Arial"/>
                <w:color w:val="000000"/>
                <w:sz w:val="18"/>
                <w:szCs w:val="18"/>
              </w:rPr>
              <w:t>.</w:t>
            </w:r>
            <w:r w:rsidRPr="007058D5">
              <w:rPr>
                <w:rFonts w:ascii="Sylfaen" w:eastAsia="Times New Roman" w:hAnsi="Sylfaen" w:cs="Calibri"/>
                <w:color w:val="000000"/>
                <w:sz w:val="18"/>
                <w:szCs w:val="18"/>
              </w:rPr>
              <w:t>შ</w:t>
            </w:r>
            <w:r w:rsidRPr="007058D5">
              <w:rPr>
                <w:rFonts w:ascii="Arial" w:eastAsia="Times New Roman" w:hAnsi="Arial" w:cs="Arial"/>
                <w:color w:val="000000"/>
                <w:sz w:val="18"/>
                <w:szCs w:val="18"/>
              </w:rPr>
              <w:t xml:space="preserve"> </w:t>
            </w:r>
            <w:r w:rsidRPr="007058D5">
              <w:rPr>
                <w:rFonts w:ascii="Sylfaen" w:eastAsia="Times New Roman" w:hAnsi="Sylfaen" w:cs="Calibri"/>
                <w:color w:val="000000"/>
                <w:sz w:val="18"/>
                <w:szCs w:val="18"/>
              </w:rPr>
              <w:t>გადასახადები</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12,045.0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13,271.0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13,380.0</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100.8%</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1,226.0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109.0</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1,335.0</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ხარჯები</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13,407.0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14,688.0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14,742.4</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100.4%</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1,281.0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54.4</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1,335.4</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473" w:type="pct"/>
            <w:tcBorders>
              <w:top w:val="nil"/>
              <w:left w:val="nil"/>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473" w:type="pct"/>
            <w:tcBorders>
              <w:top w:val="nil"/>
              <w:left w:val="nil"/>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473" w:type="pct"/>
            <w:tcBorders>
              <w:top w:val="nil"/>
              <w:left w:val="nil"/>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541" w:type="pct"/>
            <w:tcBorders>
              <w:top w:val="nil"/>
              <w:left w:val="nil"/>
              <w:bottom w:val="single" w:sz="8" w:space="0" w:color="A6A6A6"/>
              <w:right w:val="nil"/>
            </w:tcBorders>
            <w:shd w:val="clear" w:color="000000" w:fill="FFFFFF"/>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single" w:sz="8" w:space="0" w:color="A6A6A6"/>
              <w:bottom w:val="single" w:sz="8" w:space="0" w:color="A6A6A6"/>
              <w:right w:val="nil"/>
            </w:tcBorders>
            <w:shd w:val="clear" w:color="000000" w:fill="FFFFFF"/>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single" w:sz="8" w:space="0" w:color="A6A6A6"/>
              <w:bottom w:val="single" w:sz="8" w:space="0" w:color="A6A6A6"/>
              <w:right w:val="nil"/>
            </w:tcBorders>
            <w:shd w:val="clear" w:color="000000" w:fill="FFFFFF"/>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საოპერაციო</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სალდო</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-5.0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240.0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400.3</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166.8%</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245.0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160.3</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405.3</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52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არაფინანსური</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აქტივების</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ცვლილება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3,986.0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4,208.0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4,170.0</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99.1%</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222.0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-38.0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184.0</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ind w:firstLineChars="100" w:firstLine="180"/>
              <w:rPr>
                <w:rFonts w:ascii="Sylfaen" w:eastAsia="Times New Roman" w:hAnsi="Sylfaen" w:cs="Calibri"/>
                <w:color w:val="000000"/>
                <w:sz w:val="18"/>
                <w:szCs w:val="18"/>
              </w:rPr>
            </w:pPr>
            <w:r w:rsidRPr="007058D5">
              <w:rPr>
                <w:rFonts w:ascii="Sylfaen" w:eastAsia="Times New Roman" w:hAnsi="Sylfaen" w:cs="Calibri"/>
                <w:color w:val="000000"/>
                <w:sz w:val="18"/>
                <w:szCs w:val="18"/>
              </w:rPr>
              <w:t>ზრდა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4,236.0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4,688.0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4,591.6</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97.9%</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452.0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-96.4</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355.6</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ind w:firstLineChars="100" w:firstLine="180"/>
              <w:rPr>
                <w:rFonts w:ascii="Sylfaen" w:eastAsia="Times New Roman" w:hAnsi="Sylfaen" w:cs="Calibri"/>
                <w:color w:val="000000"/>
                <w:sz w:val="18"/>
                <w:szCs w:val="18"/>
              </w:rPr>
            </w:pPr>
            <w:r w:rsidRPr="007058D5">
              <w:rPr>
                <w:rFonts w:ascii="Sylfaen" w:eastAsia="Times New Roman" w:hAnsi="Sylfaen" w:cs="Calibri"/>
                <w:color w:val="000000"/>
                <w:sz w:val="18"/>
                <w:szCs w:val="18"/>
              </w:rPr>
              <w:t>კლება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250.0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480.0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421.7</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87.8%</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230.0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-58.3</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171.7</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მთლიანი</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სალდო</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-3,991.0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-3,968.0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-3,769.7</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95.0%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23.0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198.3</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221.3</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ფინანსური</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აქტივების</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ცვლილება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91.0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-55.0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42.1</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-76.5%</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-146.0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97.1</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-48.9</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ind w:firstLineChars="100" w:firstLine="180"/>
              <w:rPr>
                <w:rFonts w:ascii="Sylfaen" w:eastAsia="Times New Roman" w:hAnsi="Sylfaen" w:cs="Calibri"/>
                <w:color w:val="000000"/>
                <w:sz w:val="18"/>
                <w:szCs w:val="18"/>
              </w:rPr>
            </w:pPr>
            <w:r w:rsidRPr="007058D5">
              <w:rPr>
                <w:rFonts w:ascii="Sylfaen" w:eastAsia="Times New Roman" w:hAnsi="Sylfaen" w:cs="Calibri"/>
                <w:color w:val="000000"/>
                <w:sz w:val="18"/>
                <w:szCs w:val="18"/>
              </w:rPr>
              <w:t>ზრდა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241.0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155.0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184.3</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118.9%</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-86.0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29.3</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-56.7</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ind w:firstLineChars="100" w:firstLine="180"/>
              <w:rPr>
                <w:rFonts w:ascii="Sylfaen" w:eastAsia="Times New Roman" w:hAnsi="Sylfaen" w:cs="Calibri"/>
                <w:color w:val="000000"/>
                <w:sz w:val="18"/>
                <w:szCs w:val="18"/>
              </w:rPr>
            </w:pPr>
            <w:r w:rsidRPr="007058D5">
              <w:rPr>
                <w:rFonts w:ascii="Sylfaen" w:eastAsia="Times New Roman" w:hAnsi="Sylfaen" w:cs="Calibri"/>
                <w:color w:val="000000"/>
                <w:sz w:val="18"/>
                <w:szCs w:val="18"/>
              </w:rPr>
              <w:t>კლება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150.0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210.0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142.2</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67.7%</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60.0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-67.8</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-7.8</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ვალდებულების</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ცვლილება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2,440.0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2,236.0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2,500.7</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111.8%</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-204.0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264.7</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60.7</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ind w:firstLineChars="100" w:firstLine="180"/>
              <w:rPr>
                <w:rFonts w:ascii="Sylfaen" w:eastAsia="Times New Roman" w:hAnsi="Sylfaen" w:cs="Calibri"/>
                <w:color w:val="000000"/>
                <w:sz w:val="18"/>
                <w:szCs w:val="18"/>
              </w:rPr>
            </w:pPr>
            <w:r w:rsidRPr="007058D5">
              <w:rPr>
                <w:rFonts w:ascii="Sylfaen" w:eastAsia="Times New Roman" w:hAnsi="Sylfaen" w:cs="Calibri"/>
                <w:color w:val="000000"/>
                <w:sz w:val="18"/>
                <w:szCs w:val="18"/>
              </w:rPr>
              <w:t>ზრდა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5,249.0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4,955.0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5,251.5</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106.0%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-294.0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296.5</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2.5</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ind w:firstLineChars="100" w:firstLine="180"/>
              <w:rPr>
                <w:rFonts w:ascii="Sylfaen" w:eastAsia="Times New Roman" w:hAnsi="Sylfaen" w:cs="Calibri"/>
                <w:color w:val="000000"/>
                <w:sz w:val="18"/>
                <w:szCs w:val="18"/>
              </w:rPr>
            </w:pPr>
            <w:r w:rsidRPr="007058D5">
              <w:rPr>
                <w:rFonts w:ascii="Sylfaen" w:eastAsia="Times New Roman" w:hAnsi="Sylfaen" w:cs="Calibri"/>
                <w:color w:val="000000"/>
                <w:sz w:val="18"/>
                <w:szCs w:val="18"/>
              </w:rPr>
              <w:t>კლება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2,809.0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2,719.0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2,750.9</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101.2%</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-90.0</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31.9</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-58.1</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ნაშთის</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ცვლილება</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-1,642.0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-1,677.0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-1,311.1</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78.2%</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-35.0</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365.9</w:t>
            </w:r>
          </w:p>
        </w:tc>
        <w:tc>
          <w:tcPr>
            <w:tcW w:w="648"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330.9</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541" w:type="pct"/>
            <w:tcBorders>
              <w:top w:val="nil"/>
              <w:left w:val="nil"/>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single" w:sz="8" w:space="0" w:color="A6A6A6"/>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მშპ</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ნომინალი</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მლნ</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ლარი</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53,442.60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58,528.90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60,231.60</w:t>
            </w:r>
          </w:p>
        </w:tc>
        <w:tc>
          <w:tcPr>
            <w:tcW w:w="541"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დეფიციტი</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-7.47%</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-6.78%</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-6.26%</w:t>
            </w:r>
          </w:p>
        </w:tc>
        <w:tc>
          <w:tcPr>
            <w:tcW w:w="541"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შემოსულობები</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19,051.00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20,573.00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20,958.07</w:t>
            </w:r>
          </w:p>
        </w:tc>
        <w:tc>
          <w:tcPr>
            <w:tcW w:w="541"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31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გადასახდელები</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20,693.00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22,250.00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22,269.14</w:t>
            </w:r>
          </w:p>
        </w:tc>
        <w:tc>
          <w:tcPr>
            <w:tcW w:w="541"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510"/>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მოდიფიცირებული</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დეფიციტი</w:t>
            </w:r>
            <w:r w:rsidRPr="007058D5">
              <w:rPr>
                <w:rFonts w:ascii="Arial" w:eastAsia="Times New Roman" w:hAnsi="Arial" w:cs="Arial"/>
                <w:b/>
                <w:bCs/>
                <w:color w:val="000000"/>
                <w:sz w:val="18"/>
                <w:szCs w:val="18"/>
              </w:rPr>
              <w:t xml:space="preserve"> (IMF) </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-4,082.00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-3,913.00</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-3,641.84</w:t>
            </w:r>
          </w:p>
        </w:tc>
        <w:tc>
          <w:tcPr>
            <w:tcW w:w="541"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r w:rsidR="007058D5" w:rsidRPr="007058D5" w:rsidTr="00345B3B">
        <w:trPr>
          <w:trHeight w:val="525"/>
        </w:trPr>
        <w:tc>
          <w:tcPr>
            <w:tcW w:w="1096" w:type="pct"/>
            <w:tcBorders>
              <w:top w:val="nil"/>
              <w:left w:val="single" w:sz="8" w:space="0" w:color="A6A6A6"/>
              <w:bottom w:val="single" w:sz="8" w:space="0" w:color="A6A6A6"/>
              <w:right w:val="single" w:sz="8" w:space="0" w:color="A6A6A6"/>
            </w:tcBorders>
            <w:shd w:val="clear" w:color="000000" w:fill="FFFFFF"/>
            <w:vAlign w:val="center"/>
            <w:hideMark/>
          </w:tcPr>
          <w:p w:rsidR="007058D5" w:rsidRPr="007058D5" w:rsidRDefault="007058D5" w:rsidP="00757EC5">
            <w:pPr>
              <w:spacing w:after="0" w:line="240" w:lineRule="auto"/>
              <w:rPr>
                <w:rFonts w:ascii="Sylfaen" w:eastAsia="Times New Roman" w:hAnsi="Sylfaen" w:cs="Calibri"/>
                <w:b/>
                <w:bCs/>
                <w:color w:val="000000"/>
                <w:sz w:val="18"/>
                <w:szCs w:val="18"/>
              </w:rPr>
            </w:pPr>
            <w:r w:rsidRPr="007058D5">
              <w:rPr>
                <w:rFonts w:ascii="Sylfaen" w:eastAsia="Times New Roman" w:hAnsi="Sylfaen" w:cs="Calibri"/>
                <w:b/>
                <w:bCs/>
                <w:color w:val="000000"/>
                <w:sz w:val="18"/>
                <w:szCs w:val="18"/>
              </w:rPr>
              <w:t>მოდიფიცირებული</w:t>
            </w:r>
            <w:r w:rsidRPr="007058D5">
              <w:rPr>
                <w:rFonts w:ascii="Arial" w:eastAsia="Times New Roman" w:hAnsi="Arial" w:cs="Arial"/>
                <w:b/>
                <w:bCs/>
                <w:color w:val="000000"/>
                <w:sz w:val="18"/>
                <w:szCs w:val="18"/>
              </w:rPr>
              <w:t xml:space="preserve"> </w:t>
            </w:r>
            <w:r w:rsidRPr="007058D5">
              <w:rPr>
                <w:rFonts w:ascii="Sylfaen" w:eastAsia="Times New Roman" w:hAnsi="Sylfaen" w:cs="Calibri"/>
                <w:b/>
                <w:bCs/>
                <w:color w:val="000000"/>
                <w:sz w:val="18"/>
                <w:szCs w:val="18"/>
              </w:rPr>
              <w:t>დეფიციტი</w:t>
            </w:r>
            <w:r w:rsidRPr="007058D5">
              <w:rPr>
                <w:rFonts w:ascii="Arial" w:eastAsia="Times New Roman" w:hAnsi="Arial" w:cs="Arial"/>
                <w:b/>
                <w:bCs/>
                <w:color w:val="000000"/>
                <w:sz w:val="18"/>
                <w:szCs w:val="18"/>
              </w:rPr>
              <w:t xml:space="preserve"> (IMF) % </w:t>
            </w:r>
            <w:r w:rsidRPr="007058D5">
              <w:rPr>
                <w:rFonts w:ascii="Sylfaen" w:eastAsia="Times New Roman" w:hAnsi="Sylfaen" w:cs="Calibri"/>
                <w:b/>
                <w:bCs/>
                <w:color w:val="000000"/>
                <w:sz w:val="18"/>
                <w:szCs w:val="18"/>
              </w:rPr>
              <w:t>მშპ</w:t>
            </w:r>
            <w:r w:rsidRPr="007058D5">
              <w:rPr>
                <w:rFonts w:ascii="Arial" w:eastAsia="Times New Roman" w:hAnsi="Arial" w:cs="Arial"/>
                <w:b/>
                <w:bCs/>
                <w:color w:val="000000"/>
                <w:sz w:val="18"/>
                <w:szCs w:val="18"/>
              </w:rPr>
              <w:t>-</w:t>
            </w:r>
            <w:r w:rsidRPr="007058D5">
              <w:rPr>
                <w:rFonts w:ascii="Sylfaen" w:eastAsia="Times New Roman" w:hAnsi="Sylfaen" w:cs="Calibri"/>
                <w:b/>
                <w:bCs/>
                <w:color w:val="000000"/>
                <w:sz w:val="18"/>
                <w:szCs w:val="18"/>
              </w:rPr>
              <w:t>სთან</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-7.64%</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-6.69%</w:t>
            </w:r>
          </w:p>
        </w:tc>
        <w:tc>
          <w:tcPr>
            <w:tcW w:w="473" w:type="pct"/>
            <w:tcBorders>
              <w:top w:val="nil"/>
              <w:left w:val="nil"/>
              <w:bottom w:val="single" w:sz="8" w:space="0" w:color="A6A6A6"/>
              <w:right w:val="single" w:sz="8" w:space="0" w:color="A6A6A6"/>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-6.05%</w:t>
            </w:r>
          </w:p>
        </w:tc>
        <w:tc>
          <w:tcPr>
            <w:tcW w:w="541"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jc w:val="center"/>
              <w:rPr>
                <w:rFonts w:ascii="Arial" w:eastAsia="Times New Roman" w:hAnsi="Arial" w:cs="Arial"/>
                <w:b/>
                <w:bCs/>
                <w:color w:val="000000"/>
                <w:sz w:val="18"/>
                <w:szCs w:val="18"/>
              </w:rPr>
            </w:pPr>
            <w:r w:rsidRPr="007058D5">
              <w:rPr>
                <w:rFonts w:ascii="Arial" w:eastAsia="Times New Roman" w:hAnsi="Arial" w:cs="Arial"/>
                <w:b/>
                <w:bCs/>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c>
          <w:tcPr>
            <w:tcW w:w="648" w:type="pct"/>
            <w:tcBorders>
              <w:top w:val="nil"/>
              <w:left w:val="nil"/>
              <w:bottom w:val="nil"/>
              <w:right w:val="nil"/>
            </w:tcBorders>
            <w:shd w:val="clear" w:color="000000" w:fill="FFFFFF"/>
            <w:noWrap/>
            <w:vAlign w:val="center"/>
            <w:hideMark/>
          </w:tcPr>
          <w:p w:rsidR="007058D5" w:rsidRPr="007058D5" w:rsidRDefault="007058D5" w:rsidP="00757EC5">
            <w:pPr>
              <w:spacing w:after="0" w:line="240" w:lineRule="auto"/>
              <w:rPr>
                <w:rFonts w:ascii="Arial" w:eastAsia="Times New Roman" w:hAnsi="Arial" w:cs="Arial"/>
                <w:color w:val="000000"/>
                <w:sz w:val="18"/>
                <w:szCs w:val="18"/>
              </w:rPr>
            </w:pPr>
            <w:r w:rsidRPr="007058D5">
              <w:rPr>
                <w:rFonts w:ascii="Arial" w:eastAsia="Times New Roman" w:hAnsi="Arial" w:cs="Arial"/>
                <w:color w:val="000000"/>
                <w:sz w:val="18"/>
                <w:szCs w:val="18"/>
              </w:rPr>
              <w:t> </w:t>
            </w:r>
          </w:p>
        </w:tc>
      </w:tr>
    </w:tbl>
    <w:p w:rsidR="007058D5" w:rsidRDefault="007058D5" w:rsidP="00757EC5">
      <w:pPr>
        <w:spacing w:line="240" w:lineRule="auto"/>
        <w:jc w:val="both"/>
        <w:rPr>
          <w:rFonts w:ascii="Sylfaen" w:hAnsi="Sylfaen"/>
          <w:highlight w:val="yellow"/>
          <w:lang w:val="ka-GE"/>
        </w:rPr>
      </w:pPr>
    </w:p>
    <w:p w:rsidR="00211B0A" w:rsidRPr="00B91281" w:rsidRDefault="00211B0A" w:rsidP="00757EC5">
      <w:pPr>
        <w:spacing w:line="240" w:lineRule="auto"/>
        <w:jc w:val="both"/>
        <w:rPr>
          <w:rFonts w:ascii="Sylfaen" w:hAnsi="Sylfaen"/>
          <w:lang w:val="ka-GE"/>
        </w:rPr>
      </w:pPr>
      <w:bookmarkStart w:id="7" w:name="_GoBack"/>
      <w:bookmarkEnd w:id="7"/>
      <w:r w:rsidRPr="00B91281">
        <w:rPr>
          <w:rFonts w:ascii="Sylfaen" w:hAnsi="Sylfaen"/>
          <w:lang w:val="ka-GE"/>
        </w:rPr>
        <w:lastRenderedPageBreak/>
        <w:t>მოდიფიცირებული დეფიციტის (</w:t>
      </w:r>
      <w:r w:rsidRPr="00B91281">
        <w:rPr>
          <w:rFonts w:ascii="Sylfaen" w:hAnsi="Sylfaen"/>
        </w:rPr>
        <w:t xml:space="preserve">Augmented) </w:t>
      </w:r>
      <w:r w:rsidRPr="00B91281">
        <w:rPr>
          <w:rFonts w:ascii="Sylfaen" w:hAnsi="Sylfaen"/>
          <w:lang w:val="ka-GE"/>
        </w:rPr>
        <w:t xml:space="preserve">გამოთვლის წესი გაწერილია საერთაშორისო სავალუტო ფონდთან არსებული პროგრამის ფარგლებში (დოკუმენტი საჯაროა). </w:t>
      </w:r>
      <w:r w:rsidRPr="00B91281">
        <w:rPr>
          <w:rFonts w:ascii="Sylfaen" w:hAnsi="Sylfaen"/>
        </w:rPr>
        <w:t xml:space="preserve">GFSM </w:t>
      </w:r>
      <w:r w:rsidRPr="00B91281">
        <w:rPr>
          <w:rFonts w:ascii="Sylfaen" w:hAnsi="Sylfaen"/>
          <w:lang w:val="ka-GE"/>
        </w:rPr>
        <w:t>2001 კლასიფიკაციით გათვალისწინებული დეფიციტისაგან მოდიფიცირებული დეფიციტი</w:t>
      </w:r>
      <w:r w:rsidRPr="00B91281">
        <w:rPr>
          <w:rFonts w:ascii="Sylfaen" w:hAnsi="Sylfaen"/>
          <w:b/>
          <w:bCs/>
          <w:lang w:val="ka-GE"/>
        </w:rPr>
        <w:t xml:space="preserve"> </w:t>
      </w:r>
      <w:r w:rsidRPr="00B91281">
        <w:rPr>
          <w:rFonts w:ascii="Sylfaen" w:hAnsi="Sylfaen"/>
          <w:lang w:val="ka-GE"/>
        </w:rPr>
        <w:t>განსხვავდება იმით, რომ ფინანსური აქტივებით ოპერაციებიც ტარდება „ხაზს ზემოთ“</w:t>
      </w:r>
      <w:r w:rsidR="00261DE8">
        <w:rPr>
          <w:rFonts w:ascii="Sylfaen" w:hAnsi="Sylfaen"/>
          <w:lang w:val="ka-GE"/>
        </w:rPr>
        <w:t xml:space="preserve"> </w:t>
      </w:r>
      <w:r w:rsidRPr="00B91281">
        <w:rPr>
          <w:rFonts w:ascii="Sylfaen" w:hAnsi="Sylfaen"/>
          <w:lang w:val="ka-GE"/>
        </w:rPr>
        <w:t xml:space="preserve">და მონაწილეობას იღებს დეფიციტის ფორმირებაში. </w:t>
      </w:r>
    </w:p>
    <w:p w:rsidR="00211B0A" w:rsidRPr="007058D5" w:rsidRDefault="00211B0A" w:rsidP="00757EC5">
      <w:pPr>
        <w:spacing w:line="240" w:lineRule="auto"/>
        <w:jc w:val="both"/>
        <w:rPr>
          <w:rFonts w:ascii="Sylfaen" w:hAnsi="Sylfaen"/>
          <w:lang w:val="ka-GE"/>
        </w:rPr>
      </w:pPr>
      <w:r w:rsidRPr="00B91281">
        <w:rPr>
          <w:rFonts w:ascii="Sylfaen" w:hAnsi="Sylfaen"/>
          <w:lang w:val="ka-GE"/>
        </w:rPr>
        <w:t xml:space="preserve">ასევე გასათვალისწინებელია, რომ საქართველოს კანონმდებლობის თანახმად ანგარიშგება წარმოებს დაბრუნების ქვეანგარიშის გარეშე, ხოლო საერთაშორისო სავალუტო ფონდთან არსებული პროგრამა </w:t>
      </w:r>
      <w:r w:rsidRPr="007058D5">
        <w:rPr>
          <w:rFonts w:ascii="Sylfaen" w:hAnsi="Sylfaen"/>
          <w:lang w:val="ka-GE"/>
        </w:rPr>
        <w:t>ტრადიციულად ითვალისწინებს ამ ქვეანგარიშზე არსებული ნაშთის ცვლილებას.</w:t>
      </w:r>
    </w:p>
    <w:p w:rsidR="00211B0A" w:rsidRPr="007058D5" w:rsidRDefault="00211B0A" w:rsidP="00757EC5">
      <w:pPr>
        <w:spacing w:line="240" w:lineRule="auto"/>
        <w:jc w:val="both"/>
        <w:rPr>
          <w:rFonts w:ascii="Sylfaen" w:hAnsi="Sylfaen"/>
          <w:lang w:val="ka-GE"/>
        </w:rPr>
      </w:pPr>
      <w:r w:rsidRPr="007058D5">
        <w:rPr>
          <w:rFonts w:ascii="Sylfaen" w:hAnsi="Sylfaen"/>
        </w:rPr>
        <w:t xml:space="preserve">GFSM 2001 </w:t>
      </w:r>
      <w:r w:rsidR="001F1BBB" w:rsidRPr="007058D5">
        <w:rPr>
          <w:rFonts w:ascii="Sylfaen" w:hAnsi="Sylfaen"/>
          <w:lang w:val="ka-GE"/>
        </w:rPr>
        <w:t xml:space="preserve">საბიუჯეტო </w:t>
      </w:r>
      <w:r w:rsidRPr="007058D5">
        <w:rPr>
          <w:rFonts w:ascii="Sylfaen" w:hAnsi="Sylfaen"/>
          <w:lang w:val="ka-GE"/>
        </w:rPr>
        <w:t>კლასიფიკაციის თანხმად, 20</w:t>
      </w:r>
      <w:r w:rsidR="001A726F" w:rsidRPr="007058D5">
        <w:rPr>
          <w:rFonts w:ascii="Sylfaen" w:hAnsi="Sylfaen"/>
        </w:rPr>
        <w:t>2</w:t>
      </w:r>
      <w:r w:rsidR="007058D5" w:rsidRPr="007058D5">
        <w:rPr>
          <w:rFonts w:ascii="Sylfaen" w:hAnsi="Sylfaen"/>
          <w:lang w:val="ka-GE"/>
        </w:rPr>
        <w:t>1</w:t>
      </w:r>
      <w:r w:rsidRPr="007058D5">
        <w:rPr>
          <w:rFonts w:ascii="Sylfaen" w:hAnsi="Sylfaen"/>
          <w:lang w:val="ka-GE"/>
        </w:rPr>
        <w:t xml:space="preserve"> წლის ნაერთი ბიუჯეტის დეფიციტი </w:t>
      </w:r>
      <w:r w:rsidR="007058D5" w:rsidRPr="007058D5">
        <w:rPr>
          <w:rFonts w:ascii="Sylfaen" w:hAnsi="Sylfaen"/>
          <w:lang w:val="ka-GE"/>
        </w:rPr>
        <w:t>3</w:t>
      </w:r>
      <w:r w:rsidR="002E279C" w:rsidRPr="007058D5">
        <w:rPr>
          <w:rFonts w:ascii="Sylfaen" w:hAnsi="Sylfaen"/>
          <w:lang w:val="ka-GE"/>
        </w:rPr>
        <w:t xml:space="preserve"> </w:t>
      </w:r>
      <w:r w:rsidR="007058D5" w:rsidRPr="007058D5">
        <w:rPr>
          <w:rFonts w:ascii="Sylfaen" w:hAnsi="Sylfaen"/>
          <w:lang w:val="ka-GE"/>
        </w:rPr>
        <w:t>769</w:t>
      </w:r>
      <w:r w:rsidRPr="007058D5">
        <w:rPr>
          <w:rFonts w:ascii="Sylfaen" w:hAnsi="Sylfaen"/>
          <w:lang w:val="ka-GE"/>
        </w:rPr>
        <w:t>.</w:t>
      </w:r>
      <w:r w:rsidR="007058D5" w:rsidRPr="007058D5">
        <w:rPr>
          <w:rFonts w:ascii="Sylfaen" w:hAnsi="Sylfaen"/>
          <w:lang w:val="ka-GE"/>
        </w:rPr>
        <w:t>7</w:t>
      </w:r>
      <w:r w:rsidRPr="007058D5">
        <w:rPr>
          <w:rFonts w:ascii="Sylfaen" w:hAnsi="Sylfaen"/>
          <w:lang w:val="ka-GE"/>
        </w:rPr>
        <w:t xml:space="preserve"> მლნ (</w:t>
      </w:r>
      <w:r w:rsidR="007058D5" w:rsidRPr="007058D5">
        <w:rPr>
          <w:rFonts w:ascii="Sylfaen" w:hAnsi="Sylfaen"/>
          <w:lang w:val="ka-GE"/>
        </w:rPr>
        <w:t>6</w:t>
      </w:r>
      <w:r w:rsidR="00325BB7" w:rsidRPr="007058D5">
        <w:rPr>
          <w:rFonts w:ascii="Sylfaen" w:hAnsi="Sylfaen"/>
          <w:lang w:val="ka-GE"/>
        </w:rPr>
        <w:t>.</w:t>
      </w:r>
      <w:r w:rsidR="001A726F" w:rsidRPr="007058D5">
        <w:rPr>
          <w:rFonts w:ascii="Sylfaen" w:hAnsi="Sylfaen"/>
        </w:rPr>
        <w:t>2</w:t>
      </w:r>
      <w:r w:rsidR="00325BB7" w:rsidRPr="007058D5">
        <w:rPr>
          <w:rFonts w:ascii="Sylfaen" w:hAnsi="Sylfaen"/>
          <w:lang w:val="ka-GE"/>
        </w:rPr>
        <w:t>6</w:t>
      </w:r>
      <w:r w:rsidRPr="007058D5">
        <w:rPr>
          <w:rFonts w:ascii="Sylfaen" w:hAnsi="Sylfaen"/>
          <w:lang w:val="ka-GE"/>
        </w:rPr>
        <w:t>%) ლარს შეადგენს. ფინანსური აქტივების ოპერაციების (</w:t>
      </w:r>
      <w:r w:rsidR="007058D5" w:rsidRPr="007058D5">
        <w:rPr>
          <w:rFonts w:ascii="Sylfaen" w:hAnsi="Sylfaen"/>
          <w:lang w:val="ka-GE"/>
        </w:rPr>
        <w:t>42</w:t>
      </w:r>
      <w:r w:rsidRPr="007058D5">
        <w:rPr>
          <w:rFonts w:ascii="Sylfaen" w:hAnsi="Sylfaen"/>
          <w:lang w:val="ka-GE"/>
        </w:rPr>
        <w:t>.</w:t>
      </w:r>
      <w:r w:rsidR="007058D5" w:rsidRPr="007058D5">
        <w:rPr>
          <w:rFonts w:ascii="Sylfaen" w:hAnsi="Sylfaen"/>
          <w:lang w:val="ka-GE"/>
        </w:rPr>
        <w:t>1</w:t>
      </w:r>
      <w:r w:rsidRPr="007058D5">
        <w:rPr>
          <w:rFonts w:ascii="Sylfaen" w:hAnsi="Sylfaen"/>
          <w:lang w:val="ka-GE"/>
        </w:rPr>
        <w:t xml:space="preserve"> მლნ) და დაბრუნების ქვე</w:t>
      </w:r>
      <w:r w:rsidR="001F1BBB" w:rsidRPr="007058D5">
        <w:rPr>
          <w:rFonts w:ascii="Sylfaen" w:hAnsi="Sylfaen"/>
          <w:lang w:val="ka-GE"/>
        </w:rPr>
        <w:t>ა</w:t>
      </w:r>
      <w:r w:rsidRPr="007058D5">
        <w:rPr>
          <w:rFonts w:ascii="Sylfaen" w:hAnsi="Sylfaen"/>
          <w:lang w:val="ka-GE"/>
        </w:rPr>
        <w:t>ნგარიშის (</w:t>
      </w:r>
      <w:r w:rsidR="007058D5" w:rsidRPr="007058D5">
        <w:rPr>
          <w:rFonts w:ascii="Sylfaen" w:hAnsi="Sylfaen"/>
          <w:lang w:val="ka-GE"/>
        </w:rPr>
        <w:t>169</w:t>
      </w:r>
      <w:r w:rsidRPr="007058D5">
        <w:rPr>
          <w:rFonts w:ascii="Sylfaen" w:hAnsi="Sylfaen"/>
          <w:lang w:val="ka-GE"/>
        </w:rPr>
        <w:t>.</w:t>
      </w:r>
      <w:r w:rsidR="001A726F" w:rsidRPr="007058D5">
        <w:rPr>
          <w:rFonts w:ascii="Sylfaen" w:hAnsi="Sylfaen"/>
        </w:rPr>
        <w:t>9</w:t>
      </w:r>
      <w:r w:rsidRPr="007058D5">
        <w:rPr>
          <w:rFonts w:ascii="Sylfaen" w:hAnsi="Sylfaen"/>
          <w:lang w:val="ka-GE"/>
        </w:rPr>
        <w:t xml:space="preserve"> მლნ) გავლენის ასახვის შედეგად მოდიფიცირებული დეფიციტი შეადგენს </w:t>
      </w:r>
      <w:r w:rsidR="007058D5" w:rsidRPr="007058D5">
        <w:rPr>
          <w:rFonts w:ascii="Sylfaen" w:hAnsi="Sylfaen"/>
          <w:lang w:val="ka-GE"/>
        </w:rPr>
        <w:t>3</w:t>
      </w:r>
      <w:r w:rsidR="001A726F" w:rsidRPr="007058D5">
        <w:rPr>
          <w:rFonts w:ascii="Sylfaen" w:hAnsi="Sylfaen"/>
        </w:rPr>
        <w:t xml:space="preserve"> </w:t>
      </w:r>
      <w:r w:rsidR="007058D5" w:rsidRPr="007058D5">
        <w:rPr>
          <w:rFonts w:ascii="Sylfaen" w:hAnsi="Sylfaen"/>
          <w:lang w:val="ka-GE"/>
        </w:rPr>
        <w:t>641</w:t>
      </w:r>
      <w:r w:rsidR="00325BB7" w:rsidRPr="007058D5">
        <w:rPr>
          <w:rFonts w:ascii="Sylfaen" w:hAnsi="Sylfaen"/>
          <w:lang w:val="ka-GE"/>
        </w:rPr>
        <w:t>.</w:t>
      </w:r>
      <w:r w:rsidR="007058D5" w:rsidRPr="007058D5">
        <w:rPr>
          <w:rFonts w:ascii="Sylfaen" w:hAnsi="Sylfaen"/>
          <w:lang w:val="ka-GE"/>
        </w:rPr>
        <w:t>8</w:t>
      </w:r>
      <w:r w:rsidRPr="007058D5">
        <w:rPr>
          <w:rFonts w:ascii="Sylfaen" w:hAnsi="Sylfaen"/>
          <w:lang w:val="ka-GE"/>
        </w:rPr>
        <w:t xml:space="preserve"> მლნ </w:t>
      </w:r>
      <w:r w:rsidRPr="00B575A2">
        <w:rPr>
          <w:rFonts w:ascii="Sylfaen" w:hAnsi="Sylfaen"/>
          <w:lang w:val="ka-GE"/>
        </w:rPr>
        <w:t xml:space="preserve">ლარს (მშპ-ის </w:t>
      </w:r>
      <w:r w:rsidR="00B575A2" w:rsidRPr="00B575A2">
        <w:rPr>
          <w:rFonts w:ascii="Sylfaen" w:hAnsi="Sylfaen"/>
        </w:rPr>
        <w:t>6</w:t>
      </w:r>
      <w:r w:rsidR="00325BB7" w:rsidRPr="00B575A2">
        <w:rPr>
          <w:rFonts w:ascii="Sylfaen" w:hAnsi="Sylfaen"/>
          <w:lang w:val="ka-GE"/>
        </w:rPr>
        <w:t>.</w:t>
      </w:r>
      <w:r w:rsidR="007058D5" w:rsidRPr="00B575A2">
        <w:rPr>
          <w:rFonts w:ascii="Sylfaen" w:hAnsi="Sylfaen"/>
          <w:lang w:val="ka-GE"/>
        </w:rPr>
        <w:t>05</w:t>
      </w:r>
      <w:r w:rsidRPr="00B575A2">
        <w:rPr>
          <w:rFonts w:ascii="Sylfaen" w:hAnsi="Sylfaen"/>
          <w:lang w:val="ka-GE"/>
        </w:rPr>
        <w:t>%).</w:t>
      </w:r>
    </w:p>
    <w:p w:rsidR="006E3CE4" w:rsidRPr="009C1565" w:rsidRDefault="006E3CE4" w:rsidP="00757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9C1565">
        <w:rPr>
          <w:rFonts w:ascii="Sylfaen" w:eastAsia="Sylfaen" w:hAnsi="Sylfaen" w:cs="Sylfaen"/>
          <w:color w:val="000000"/>
          <w:sz w:val="22"/>
          <w:szCs w:val="22"/>
          <w:lang w:val="ka-GE" w:eastAsia="en-US"/>
        </w:rPr>
        <w:t xml:space="preserve">დაგეგმილთან შედარებით </w:t>
      </w:r>
      <w:r>
        <w:rPr>
          <w:rFonts w:ascii="Sylfaen" w:eastAsia="Sylfaen" w:hAnsi="Sylfaen" w:cs="Sylfaen"/>
          <w:color w:val="000000"/>
          <w:sz w:val="22"/>
          <w:szCs w:val="22"/>
          <w:lang w:val="ka-GE" w:eastAsia="en-US"/>
        </w:rPr>
        <w:t>გაზრდილი</w:t>
      </w:r>
      <w:r w:rsidRPr="009C1565">
        <w:rPr>
          <w:rFonts w:ascii="Sylfaen" w:eastAsia="Sylfaen" w:hAnsi="Sylfaen" w:cs="Sylfaen"/>
          <w:color w:val="000000"/>
          <w:sz w:val="22"/>
          <w:szCs w:val="22"/>
          <w:lang w:val="ka-GE" w:eastAsia="en-US"/>
        </w:rPr>
        <w:t xml:space="preserve"> ეკონომიკური ზრდის</w:t>
      </w:r>
      <w:r>
        <w:rPr>
          <w:rFonts w:ascii="Sylfaen" w:eastAsia="Sylfaen" w:hAnsi="Sylfaen" w:cs="Sylfaen"/>
          <w:color w:val="000000"/>
          <w:sz w:val="22"/>
          <w:szCs w:val="22"/>
          <w:lang w:val="ka-GE" w:eastAsia="en-US"/>
        </w:rPr>
        <w:t>ა</w:t>
      </w:r>
      <w:r w:rsidRPr="009C1565">
        <w:rPr>
          <w:rFonts w:ascii="Sylfaen" w:eastAsia="Sylfaen" w:hAnsi="Sylfaen" w:cs="Sylfaen"/>
          <w:color w:val="000000"/>
          <w:sz w:val="22"/>
          <w:szCs w:val="22"/>
          <w:lang w:val="ka-GE" w:eastAsia="en-US"/>
        </w:rPr>
        <w:t xml:space="preserve"> და </w:t>
      </w:r>
      <w:r>
        <w:rPr>
          <w:rFonts w:ascii="Sylfaen" w:eastAsia="Sylfaen" w:hAnsi="Sylfaen" w:cs="Sylfaen"/>
          <w:color w:val="000000"/>
          <w:sz w:val="22"/>
          <w:szCs w:val="22"/>
          <w:lang w:val="ka-GE" w:eastAsia="en-US"/>
        </w:rPr>
        <w:t xml:space="preserve">გადასახადების ფაქტიური მობილიზების გათვალისწინებით, </w:t>
      </w:r>
      <w:r w:rsidRPr="009C1565">
        <w:rPr>
          <w:rFonts w:ascii="Sylfaen" w:eastAsia="Sylfaen" w:hAnsi="Sylfaen" w:cs="Sylfaen"/>
          <w:color w:val="000000"/>
          <w:sz w:val="22"/>
          <w:szCs w:val="22"/>
          <w:lang w:val="ka-GE" w:eastAsia="en-US"/>
        </w:rPr>
        <w:t xml:space="preserve">ნაერთი ბიუჯეტის საგადასახადო შემოსავლების გეგმიური მაჩვენებელი </w:t>
      </w:r>
      <w:r>
        <w:rPr>
          <w:rFonts w:ascii="Sylfaen" w:eastAsia="Sylfaen" w:hAnsi="Sylfaen" w:cs="Sylfaen"/>
          <w:color w:val="000000"/>
          <w:sz w:val="22"/>
          <w:szCs w:val="22"/>
          <w:lang w:val="ka-GE" w:eastAsia="en-US"/>
        </w:rPr>
        <w:t>გაიზარდა</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1 226</w:t>
      </w:r>
      <w:r w:rsidRPr="009C1565">
        <w:rPr>
          <w:rFonts w:ascii="Sylfaen" w:eastAsia="Sylfaen" w:hAnsi="Sylfaen" w:cs="Sylfaen"/>
          <w:color w:val="000000"/>
          <w:sz w:val="22"/>
          <w:szCs w:val="22"/>
          <w:lang w:val="ka-GE" w:eastAsia="en-US"/>
        </w:rPr>
        <w:t>.</w:t>
      </w:r>
      <w:r w:rsidR="004349C1">
        <w:rPr>
          <w:rFonts w:ascii="Sylfaen" w:eastAsia="Sylfaen" w:hAnsi="Sylfaen" w:cs="Sylfaen"/>
          <w:color w:val="000000"/>
          <w:sz w:val="22"/>
          <w:szCs w:val="22"/>
          <w:lang w:val="en-US" w:eastAsia="en-US"/>
        </w:rPr>
        <w:t>0</w:t>
      </w:r>
      <w:r w:rsidRPr="009C1565">
        <w:rPr>
          <w:rFonts w:ascii="Sylfaen" w:eastAsia="Sylfaen" w:hAnsi="Sylfaen" w:cs="Sylfaen"/>
          <w:color w:val="000000"/>
          <w:sz w:val="22"/>
          <w:szCs w:val="22"/>
          <w:lang w:val="ka-GE" w:eastAsia="en-US"/>
        </w:rPr>
        <w:t xml:space="preserve"> მლნ ლარით და განახლებულ</w:t>
      </w:r>
      <w:r>
        <w:rPr>
          <w:rFonts w:ascii="Sylfaen" w:eastAsia="Sylfaen" w:hAnsi="Sylfaen" w:cs="Sylfaen"/>
          <w:color w:val="000000"/>
          <w:sz w:val="22"/>
          <w:szCs w:val="22"/>
          <w:lang w:val="ka-GE" w:eastAsia="en-US"/>
        </w:rPr>
        <w:t>მა</w:t>
      </w:r>
      <w:r w:rsidRPr="009C1565">
        <w:rPr>
          <w:rFonts w:ascii="Sylfaen" w:eastAsia="Sylfaen" w:hAnsi="Sylfaen" w:cs="Sylfaen"/>
          <w:color w:val="000000"/>
          <w:sz w:val="22"/>
          <w:szCs w:val="22"/>
          <w:lang w:val="ka-GE" w:eastAsia="en-US"/>
        </w:rPr>
        <w:t xml:space="preserve"> პროგნოზ</w:t>
      </w:r>
      <w:r>
        <w:rPr>
          <w:rFonts w:ascii="Sylfaen" w:eastAsia="Sylfaen" w:hAnsi="Sylfaen" w:cs="Sylfaen"/>
          <w:color w:val="000000"/>
          <w:sz w:val="22"/>
          <w:szCs w:val="22"/>
          <w:lang w:val="ka-GE" w:eastAsia="en-US"/>
        </w:rPr>
        <w:t>მა</w:t>
      </w:r>
      <w:r w:rsidRPr="009C1565">
        <w:rPr>
          <w:rFonts w:ascii="Sylfaen" w:eastAsia="Sylfaen" w:hAnsi="Sylfaen" w:cs="Sylfaen"/>
          <w:color w:val="000000"/>
          <w:sz w:val="22"/>
          <w:szCs w:val="22"/>
          <w:lang w:val="ka-GE" w:eastAsia="en-US"/>
        </w:rPr>
        <w:t xml:space="preserve"> 1</w:t>
      </w:r>
      <w:r>
        <w:rPr>
          <w:rFonts w:ascii="Sylfaen" w:eastAsia="Sylfaen" w:hAnsi="Sylfaen" w:cs="Sylfaen"/>
          <w:color w:val="000000"/>
          <w:sz w:val="22"/>
          <w:szCs w:val="22"/>
          <w:lang w:val="ka-GE" w:eastAsia="en-US"/>
        </w:rPr>
        <w:t>3</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271</w:t>
      </w:r>
      <w:r w:rsidRPr="009C1565">
        <w:rPr>
          <w:rFonts w:ascii="Sylfaen" w:eastAsia="Sylfaen" w:hAnsi="Sylfaen" w:cs="Sylfaen"/>
          <w:color w:val="000000"/>
          <w:sz w:val="22"/>
          <w:szCs w:val="22"/>
          <w:lang w:val="ka-GE" w:eastAsia="en-US"/>
        </w:rPr>
        <w:t>.</w:t>
      </w:r>
      <w:r w:rsidR="004349C1">
        <w:rPr>
          <w:rFonts w:ascii="Sylfaen" w:eastAsia="Sylfaen" w:hAnsi="Sylfaen" w:cs="Sylfaen"/>
          <w:color w:val="000000"/>
          <w:sz w:val="22"/>
          <w:szCs w:val="22"/>
          <w:lang w:val="en-US" w:eastAsia="en-US"/>
        </w:rPr>
        <w:t>0</w:t>
      </w:r>
      <w:r w:rsidRPr="009C1565">
        <w:rPr>
          <w:rFonts w:ascii="Sylfaen" w:eastAsia="Sylfaen" w:hAnsi="Sylfaen" w:cs="Sylfaen"/>
          <w:color w:val="000000"/>
          <w:sz w:val="22"/>
          <w:szCs w:val="22"/>
          <w:lang w:val="ka-GE" w:eastAsia="en-US"/>
        </w:rPr>
        <w:t xml:space="preserve"> მლნ ლარი</w:t>
      </w:r>
      <w:r>
        <w:rPr>
          <w:rFonts w:ascii="Sylfaen" w:eastAsia="Sylfaen" w:hAnsi="Sylfaen" w:cs="Sylfaen"/>
          <w:color w:val="000000"/>
          <w:sz w:val="22"/>
          <w:szCs w:val="22"/>
          <w:lang w:val="ka-GE" w:eastAsia="en-US"/>
        </w:rPr>
        <w:t xml:space="preserve"> </w:t>
      </w:r>
      <w:r w:rsidRPr="009C1565">
        <w:rPr>
          <w:rFonts w:ascii="Sylfaen" w:eastAsia="Sylfaen" w:hAnsi="Sylfaen" w:cs="Sylfaen"/>
          <w:color w:val="000000"/>
          <w:sz w:val="22"/>
          <w:szCs w:val="22"/>
          <w:lang w:val="ka-GE" w:eastAsia="en-US"/>
        </w:rPr>
        <w:t>შეადგინა.</w:t>
      </w:r>
    </w:p>
    <w:p w:rsidR="006E3CE4" w:rsidRPr="009C1565" w:rsidRDefault="006E3CE4" w:rsidP="00757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9C1565">
        <w:rPr>
          <w:rFonts w:ascii="Sylfaen" w:eastAsia="Sylfaen" w:hAnsi="Sylfaen" w:cs="Sylfaen"/>
          <w:color w:val="000000"/>
          <w:sz w:val="22"/>
          <w:szCs w:val="22"/>
          <w:lang w:val="ka-GE" w:eastAsia="en-US"/>
        </w:rPr>
        <w:t>ნაერთი ბიუჯეტის შემოსავლების თავდაპირველი პროგნოზი შეადგენდა 1</w:t>
      </w:r>
      <w:r>
        <w:rPr>
          <w:rFonts w:ascii="Sylfaen" w:eastAsia="Sylfaen" w:hAnsi="Sylfaen" w:cs="Sylfaen"/>
          <w:color w:val="000000"/>
          <w:sz w:val="22"/>
          <w:szCs w:val="22"/>
          <w:lang w:val="ka-GE" w:eastAsia="en-US"/>
        </w:rPr>
        <w:t>3</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402</w:t>
      </w:r>
      <w:r w:rsidRPr="009C1565">
        <w:rPr>
          <w:rFonts w:ascii="Sylfaen" w:eastAsia="Sylfaen" w:hAnsi="Sylfaen" w:cs="Sylfaen"/>
          <w:color w:val="000000"/>
          <w:sz w:val="22"/>
          <w:szCs w:val="22"/>
          <w:lang w:val="ka-GE" w:eastAsia="en-US"/>
        </w:rPr>
        <w:t>.0 მლნ ლარს</w:t>
      </w:r>
      <w:r>
        <w:rPr>
          <w:rFonts w:ascii="Sylfaen" w:eastAsia="Sylfaen" w:hAnsi="Sylfaen" w:cs="Sylfaen"/>
          <w:color w:val="000000"/>
          <w:sz w:val="22"/>
          <w:szCs w:val="22"/>
          <w:lang w:val="ka-GE" w:eastAsia="en-US"/>
        </w:rPr>
        <w:t>.</w:t>
      </w:r>
      <w:r w:rsidRPr="009C1565">
        <w:rPr>
          <w:rFonts w:ascii="Sylfaen" w:eastAsia="Sylfaen" w:hAnsi="Sylfaen" w:cs="Sylfaen"/>
          <w:color w:val="000000"/>
          <w:sz w:val="22"/>
          <w:szCs w:val="22"/>
          <w:lang w:val="ka-GE" w:eastAsia="en-US"/>
        </w:rPr>
        <w:t xml:space="preserve"> მათ შორის გადასახადები 1</w:t>
      </w:r>
      <w:r>
        <w:rPr>
          <w:rFonts w:ascii="Sylfaen" w:eastAsia="Sylfaen" w:hAnsi="Sylfaen" w:cs="Sylfaen"/>
          <w:color w:val="000000"/>
          <w:sz w:val="22"/>
          <w:szCs w:val="22"/>
          <w:lang w:val="ka-GE" w:eastAsia="en-US"/>
        </w:rPr>
        <w:t>2</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045</w:t>
      </w:r>
      <w:r w:rsidRPr="009C1565">
        <w:rPr>
          <w:rFonts w:ascii="Sylfaen" w:eastAsia="Sylfaen" w:hAnsi="Sylfaen" w:cs="Sylfaen"/>
          <w:color w:val="000000"/>
          <w:sz w:val="22"/>
          <w:szCs w:val="22"/>
          <w:lang w:val="ka-GE" w:eastAsia="en-US"/>
        </w:rPr>
        <w:t>.0 მლნ ლარი, გრანტები 3</w:t>
      </w:r>
      <w:r>
        <w:rPr>
          <w:rFonts w:ascii="Sylfaen" w:eastAsia="Sylfaen" w:hAnsi="Sylfaen" w:cs="Sylfaen"/>
          <w:color w:val="000000"/>
          <w:sz w:val="22"/>
          <w:szCs w:val="22"/>
          <w:lang w:val="ka-GE" w:eastAsia="en-US"/>
        </w:rPr>
        <w:t>57</w:t>
      </w:r>
      <w:r w:rsidRPr="009C1565">
        <w:rPr>
          <w:rFonts w:ascii="Sylfaen" w:eastAsia="Sylfaen" w:hAnsi="Sylfaen" w:cs="Sylfaen"/>
          <w:color w:val="000000"/>
          <w:sz w:val="22"/>
          <w:szCs w:val="22"/>
          <w:lang w:val="ka-GE" w:eastAsia="en-US"/>
        </w:rPr>
        <w:t xml:space="preserve">.0 მლნ ლარი და სხვა შემოსავლები </w:t>
      </w:r>
      <w:r>
        <w:rPr>
          <w:rFonts w:ascii="Sylfaen" w:eastAsia="Sylfaen" w:hAnsi="Sylfaen" w:cs="Sylfaen"/>
          <w:color w:val="000000"/>
          <w:sz w:val="22"/>
          <w:szCs w:val="22"/>
          <w:lang w:val="ka-GE" w:eastAsia="en-US"/>
        </w:rPr>
        <w:t>1 00</w:t>
      </w:r>
      <w:r w:rsidRPr="009C1565">
        <w:rPr>
          <w:rFonts w:ascii="Sylfaen" w:eastAsia="Sylfaen" w:hAnsi="Sylfaen" w:cs="Sylfaen"/>
          <w:color w:val="000000"/>
          <w:sz w:val="22"/>
          <w:szCs w:val="22"/>
          <w:lang w:val="ka-GE" w:eastAsia="en-US"/>
        </w:rPr>
        <w:t>0.0 მლნ ლარი. საბიუჯეტო შემოსავლების თავდაპირველი პროგნოზის გაანგარიშებები ეფუძნებოდა ეკონომიკური ზრდის, ინფლაციისა და სხვა მაკროეკონომიკური მაჩვენებლების თავდაპირველ პროგნოზებს</w:t>
      </w:r>
      <w:r w:rsidR="0076638E">
        <w:rPr>
          <w:rFonts w:ascii="Sylfaen" w:eastAsia="Sylfaen" w:hAnsi="Sylfaen" w:cs="Sylfaen"/>
          <w:color w:val="000000"/>
          <w:sz w:val="22"/>
          <w:szCs w:val="22"/>
          <w:lang w:val="ka-GE" w:eastAsia="en-US"/>
        </w:rPr>
        <w:t xml:space="preserve"> </w:t>
      </w:r>
      <w:r w:rsidRPr="009C1565">
        <w:rPr>
          <w:rFonts w:ascii="Sylfaen" w:eastAsia="Sylfaen" w:hAnsi="Sylfaen" w:cs="Sylfaen"/>
          <w:color w:val="000000"/>
          <w:sz w:val="22"/>
          <w:szCs w:val="22"/>
          <w:lang w:val="ka-GE" w:eastAsia="en-US"/>
        </w:rPr>
        <w:t>და გადასახადების ადმინისტრირების მოსალოდნელ გაუმჯობესებას. 20</w:t>
      </w:r>
      <w:r>
        <w:rPr>
          <w:rFonts w:ascii="Sylfaen" w:eastAsia="Sylfaen" w:hAnsi="Sylfaen" w:cs="Sylfaen"/>
          <w:color w:val="000000"/>
          <w:sz w:val="22"/>
          <w:szCs w:val="22"/>
          <w:lang w:val="ka-GE" w:eastAsia="en-US"/>
        </w:rPr>
        <w:t>21</w:t>
      </w:r>
      <w:r w:rsidRPr="009C1565">
        <w:rPr>
          <w:rFonts w:ascii="Sylfaen" w:eastAsia="Sylfaen" w:hAnsi="Sylfaen" w:cs="Sylfaen"/>
          <w:color w:val="000000"/>
          <w:sz w:val="22"/>
          <w:szCs w:val="22"/>
          <w:lang w:val="ka-GE" w:eastAsia="en-US"/>
        </w:rPr>
        <w:t xml:space="preserve"> წლის ბიუჯეტის კანონის ცვლილებ</w:t>
      </w:r>
      <w:r>
        <w:rPr>
          <w:rFonts w:ascii="Sylfaen" w:eastAsia="Sylfaen" w:hAnsi="Sylfaen" w:cs="Sylfaen"/>
          <w:color w:val="000000"/>
          <w:sz w:val="22"/>
          <w:szCs w:val="22"/>
          <w:lang w:val="ka-GE" w:eastAsia="en-US"/>
        </w:rPr>
        <w:t>ებ</w:t>
      </w:r>
      <w:r w:rsidRPr="009C1565">
        <w:rPr>
          <w:rFonts w:ascii="Sylfaen" w:eastAsia="Sylfaen" w:hAnsi="Sylfaen" w:cs="Sylfaen"/>
          <w:color w:val="000000"/>
          <w:sz w:val="22"/>
          <w:szCs w:val="22"/>
          <w:lang w:val="ka-GE" w:eastAsia="en-US"/>
        </w:rPr>
        <w:t>ისას მაკროეკონომიკური მაჩვენებლების ცვლილების გათვალისწინებით მოხდა შემოსავლების კორექტირებაც, რომელიც განისაზღვრა 1</w:t>
      </w:r>
      <w:r>
        <w:rPr>
          <w:rFonts w:ascii="Sylfaen" w:eastAsia="Sylfaen" w:hAnsi="Sylfaen" w:cs="Sylfaen"/>
          <w:color w:val="000000"/>
          <w:sz w:val="22"/>
          <w:szCs w:val="22"/>
          <w:lang w:val="ka-GE" w:eastAsia="en-US"/>
        </w:rPr>
        <w:t>4</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928</w:t>
      </w:r>
      <w:r w:rsidRPr="009C1565">
        <w:rPr>
          <w:rFonts w:ascii="Sylfaen" w:eastAsia="Sylfaen" w:hAnsi="Sylfaen" w:cs="Sylfaen"/>
          <w:color w:val="000000"/>
          <w:sz w:val="22"/>
          <w:szCs w:val="22"/>
          <w:lang w:val="ka-GE" w:eastAsia="en-US"/>
        </w:rPr>
        <w:t>.</w:t>
      </w:r>
      <w:r w:rsidR="004349C1">
        <w:rPr>
          <w:rFonts w:ascii="Sylfaen" w:eastAsia="Sylfaen" w:hAnsi="Sylfaen" w:cs="Sylfaen"/>
          <w:color w:val="000000"/>
          <w:sz w:val="22"/>
          <w:szCs w:val="22"/>
          <w:lang w:val="en-US" w:eastAsia="en-US"/>
        </w:rPr>
        <w:t>0</w:t>
      </w:r>
      <w:r w:rsidRPr="009C1565">
        <w:rPr>
          <w:rFonts w:ascii="Sylfaen" w:eastAsia="Sylfaen" w:hAnsi="Sylfaen" w:cs="Sylfaen"/>
          <w:color w:val="000000"/>
          <w:sz w:val="22"/>
          <w:szCs w:val="22"/>
          <w:lang w:val="ka-GE" w:eastAsia="en-US"/>
        </w:rPr>
        <w:t xml:space="preserve"> მლნ ლარით, მათ შორის გადასახადები 1</w:t>
      </w:r>
      <w:r>
        <w:rPr>
          <w:rFonts w:ascii="Sylfaen" w:eastAsia="Sylfaen" w:hAnsi="Sylfaen" w:cs="Sylfaen"/>
          <w:color w:val="000000"/>
          <w:sz w:val="22"/>
          <w:szCs w:val="22"/>
          <w:lang w:val="ka-GE" w:eastAsia="en-US"/>
        </w:rPr>
        <w:t>3</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271</w:t>
      </w:r>
      <w:r w:rsidRPr="009C1565">
        <w:rPr>
          <w:rFonts w:ascii="Sylfaen" w:eastAsia="Sylfaen" w:hAnsi="Sylfaen" w:cs="Sylfaen"/>
          <w:color w:val="000000"/>
          <w:sz w:val="22"/>
          <w:szCs w:val="22"/>
          <w:lang w:val="ka-GE" w:eastAsia="en-US"/>
        </w:rPr>
        <w:t>.</w:t>
      </w:r>
      <w:r w:rsidR="004349C1">
        <w:rPr>
          <w:rFonts w:ascii="Sylfaen" w:eastAsia="Sylfaen" w:hAnsi="Sylfaen" w:cs="Sylfaen"/>
          <w:color w:val="000000"/>
          <w:sz w:val="22"/>
          <w:szCs w:val="22"/>
          <w:lang w:val="en-US" w:eastAsia="en-US"/>
        </w:rPr>
        <w:t>0</w:t>
      </w:r>
      <w:r w:rsidRPr="009C1565">
        <w:rPr>
          <w:rFonts w:ascii="Sylfaen" w:eastAsia="Sylfaen" w:hAnsi="Sylfaen" w:cs="Sylfaen"/>
          <w:color w:val="000000"/>
          <w:sz w:val="22"/>
          <w:szCs w:val="22"/>
          <w:lang w:val="ka-GE" w:eastAsia="en-US"/>
        </w:rPr>
        <w:t xml:space="preserve"> მლნ ლარი, გრანტები </w:t>
      </w:r>
      <w:r>
        <w:rPr>
          <w:rFonts w:ascii="Sylfaen" w:eastAsia="Sylfaen" w:hAnsi="Sylfaen" w:cs="Sylfaen"/>
          <w:color w:val="000000"/>
          <w:sz w:val="22"/>
          <w:szCs w:val="22"/>
          <w:lang w:val="ka-GE" w:eastAsia="en-US"/>
        </w:rPr>
        <w:t>457</w:t>
      </w:r>
      <w:r w:rsidRPr="009C1565">
        <w:rPr>
          <w:rFonts w:ascii="Sylfaen" w:eastAsia="Sylfaen" w:hAnsi="Sylfaen" w:cs="Sylfaen"/>
          <w:color w:val="000000"/>
          <w:sz w:val="22"/>
          <w:szCs w:val="22"/>
          <w:lang w:val="ka-GE" w:eastAsia="en-US"/>
        </w:rPr>
        <w:t xml:space="preserve">.0 მლნ ლარი და სხვა შემოსავლები </w:t>
      </w:r>
      <w:r>
        <w:rPr>
          <w:rFonts w:ascii="Sylfaen" w:eastAsia="Sylfaen" w:hAnsi="Sylfaen" w:cs="Sylfaen"/>
          <w:color w:val="000000"/>
          <w:sz w:val="22"/>
          <w:szCs w:val="22"/>
          <w:lang w:val="ka-GE" w:eastAsia="en-US"/>
        </w:rPr>
        <w:t>1 200</w:t>
      </w:r>
      <w:r w:rsidRPr="009C1565">
        <w:rPr>
          <w:rFonts w:ascii="Sylfaen" w:eastAsia="Sylfaen" w:hAnsi="Sylfaen" w:cs="Sylfaen"/>
          <w:color w:val="000000"/>
          <w:sz w:val="22"/>
          <w:szCs w:val="22"/>
          <w:lang w:val="ka-GE" w:eastAsia="en-US"/>
        </w:rPr>
        <w:t>.0 მლნ ლარი. შემოსავლების კორექტირებისას მაკროეკონომიკური ინდიკატორების გარდა</w:t>
      </w:r>
      <w:r w:rsidR="006E79F6">
        <w:rPr>
          <w:rFonts w:ascii="Sylfaen" w:eastAsia="Sylfaen" w:hAnsi="Sylfaen" w:cs="Sylfaen"/>
          <w:color w:val="000000"/>
          <w:sz w:val="22"/>
          <w:szCs w:val="22"/>
          <w:lang w:val="ka-GE" w:eastAsia="en-US"/>
        </w:rPr>
        <w:t>,</w:t>
      </w:r>
      <w:r w:rsidRPr="009C1565">
        <w:rPr>
          <w:rFonts w:ascii="Sylfaen" w:eastAsia="Sylfaen" w:hAnsi="Sylfaen" w:cs="Sylfaen"/>
          <w:color w:val="000000"/>
          <w:sz w:val="22"/>
          <w:szCs w:val="22"/>
          <w:lang w:val="ka-GE" w:eastAsia="en-US"/>
        </w:rPr>
        <w:t xml:space="preserve"> გათვალისწი</w:t>
      </w:r>
      <w:r w:rsidR="006E79F6">
        <w:rPr>
          <w:rFonts w:ascii="Sylfaen" w:eastAsia="Sylfaen" w:hAnsi="Sylfaen" w:cs="Sylfaen"/>
          <w:color w:val="000000"/>
          <w:sz w:val="22"/>
          <w:szCs w:val="22"/>
          <w:lang w:val="ka-GE" w:eastAsia="en-US"/>
        </w:rPr>
        <w:t>ნ</w:t>
      </w:r>
      <w:r w:rsidRPr="009C1565">
        <w:rPr>
          <w:rFonts w:ascii="Sylfaen" w:eastAsia="Sylfaen" w:hAnsi="Sylfaen" w:cs="Sylfaen"/>
          <w:color w:val="000000"/>
          <w:sz w:val="22"/>
          <w:szCs w:val="22"/>
          <w:lang w:val="ka-GE" w:eastAsia="en-US"/>
        </w:rPr>
        <w:t>ებული იყო შემოსავლების მობილიზების მიმდინარე ტენდე</w:t>
      </w:r>
      <w:r w:rsidR="006E79F6">
        <w:rPr>
          <w:rFonts w:ascii="Sylfaen" w:eastAsia="Sylfaen" w:hAnsi="Sylfaen" w:cs="Sylfaen"/>
          <w:color w:val="000000"/>
          <w:sz w:val="22"/>
          <w:szCs w:val="22"/>
          <w:lang w:val="ka-GE" w:eastAsia="en-US"/>
        </w:rPr>
        <w:t>ნ</w:t>
      </w:r>
      <w:r w:rsidRPr="009C1565">
        <w:rPr>
          <w:rFonts w:ascii="Sylfaen" w:eastAsia="Sylfaen" w:hAnsi="Sylfaen" w:cs="Sylfaen"/>
          <w:color w:val="000000"/>
          <w:sz w:val="22"/>
          <w:szCs w:val="22"/>
          <w:lang w:val="ka-GE" w:eastAsia="en-US"/>
        </w:rPr>
        <w:t>ციები და სხვა ფაქტორები</w:t>
      </w:r>
      <w:r>
        <w:rPr>
          <w:rFonts w:ascii="Sylfaen" w:eastAsia="Sylfaen" w:hAnsi="Sylfaen" w:cs="Sylfaen"/>
          <w:color w:val="000000"/>
          <w:sz w:val="22"/>
          <w:szCs w:val="22"/>
          <w:lang w:val="ka-GE" w:eastAsia="en-US"/>
        </w:rPr>
        <w:t xml:space="preserve"> (მათ შორის ადმინისტრირების გაუმჯობესება)</w:t>
      </w:r>
      <w:r w:rsidRPr="009C1565">
        <w:rPr>
          <w:rFonts w:ascii="Sylfaen" w:eastAsia="Sylfaen" w:hAnsi="Sylfaen" w:cs="Sylfaen"/>
          <w:color w:val="000000"/>
          <w:sz w:val="22"/>
          <w:szCs w:val="22"/>
          <w:lang w:val="ka-GE" w:eastAsia="en-US"/>
        </w:rPr>
        <w:t xml:space="preserve">. </w:t>
      </w:r>
    </w:p>
    <w:p w:rsidR="006E3CE4" w:rsidRPr="009C1565" w:rsidRDefault="006E3CE4" w:rsidP="00757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9C1565">
        <w:rPr>
          <w:rFonts w:ascii="Sylfaen" w:eastAsia="Sylfaen" w:hAnsi="Sylfaen" w:cs="Sylfaen"/>
          <w:color w:val="000000"/>
          <w:sz w:val="22"/>
          <w:szCs w:val="22"/>
          <w:lang w:val="ka-GE" w:eastAsia="en-US"/>
        </w:rPr>
        <w:t>20</w:t>
      </w:r>
      <w:r>
        <w:rPr>
          <w:rFonts w:ascii="Sylfaen" w:eastAsia="Sylfaen" w:hAnsi="Sylfaen" w:cs="Sylfaen"/>
          <w:color w:val="000000"/>
          <w:sz w:val="22"/>
          <w:szCs w:val="22"/>
          <w:lang w:val="ka-GE" w:eastAsia="en-US"/>
        </w:rPr>
        <w:t>21</w:t>
      </w:r>
      <w:r w:rsidRPr="009C1565">
        <w:rPr>
          <w:rFonts w:ascii="Sylfaen" w:eastAsia="Sylfaen" w:hAnsi="Sylfaen" w:cs="Sylfaen"/>
          <w:color w:val="000000"/>
          <w:sz w:val="22"/>
          <w:szCs w:val="22"/>
          <w:lang w:val="ka-GE" w:eastAsia="en-US"/>
        </w:rPr>
        <w:t xml:space="preserve"> წლის ფაქტიურად მიღებულმა შემოსავლებმა შეადგინა 1</w:t>
      </w:r>
      <w:r>
        <w:rPr>
          <w:rFonts w:ascii="Sylfaen" w:eastAsia="Sylfaen" w:hAnsi="Sylfaen" w:cs="Sylfaen"/>
          <w:color w:val="000000"/>
          <w:sz w:val="22"/>
          <w:szCs w:val="22"/>
          <w:lang w:val="ka-GE" w:eastAsia="en-US"/>
        </w:rPr>
        <w:t>5</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142</w:t>
      </w:r>
      <w:r w:rsidRPr="009C1565">
        <w:rPr>
          <w:rFonts w:ascii="Sylfaen" w:eastAsia="Sylfaen" w:hAnsi="Sylfaen" w:cs="Sylfaen"/>
          <w:color w:val="000000"/>
          <w:sz w:val="22"/>
          <w:szCs w:val="22"/>
          <w:lang w:val="ka-GE" w:eastAsia="en-US"/>
        </w:rPr>
        <w:t>.</w:t>
      </w:r>
      <w:r>
        <w:rPr>
          <w:rFonts w:ascii="Sylfaen" w:eastAsia="Sylfaen" w:hAnsi="Sylfaen" w:cs="Sylfaen"/>
          <w:color w:val="000000"/>
          <w:sz w:val="22"/>
          <w:szCs w:val="22"/>
          <w:lang w:val="ka-GE" w:eastAsia="en-US"/>
        </w:rPr>
        <w:t>7</w:t>
      </w:r>
      <w:r w:rsidRPr="009C1565">
        <w:rPr>
          <w:rFonts w:ascii="Sylfaen" w:eastAsia="Sylfaen" w:hAnsi="Sylfaen" w:cs="Sylfaen"/>
          <w:color w:val="000000"/>
          <w:sz w:val="22"/>
          <w:szCs w:val="22"/>
          <w:lang w:val="ka-GE" w:eastAsia="en-US"/>
        </w:rPr>
        <w:t xml:space="preserve"> მლნ ლარი, ხოლო გადასახადების 1</w:t>
      </w:r>
      <w:r>
        <w:rPr>
          <w:rFonts w:ascii="Sylfaen" w:eastAsia="Sylfaen" w:hAnsi="Sylfaen" w:cs="Sylfaen"/>
          <w:color w:val="000000"/>
          <w:sz w:val="22"/>
          <w:szCs w:val="22"/>
          <w:lang w:val="ka-GE" w:eastAsia="en-US"/>
        </w:rPr>
        <w:t>3</w:t>
      </w:r>
      <w:r w:rsidRPr="009C1565">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380</w:t>
      </w:r>
      <w:r w:rsidRPr="009C1565">
        <w:rPr>
          <w:rFonts w:ascii="Sylfaen" w:eastAsia="Sylfaen" w:hAnsi="Sylfaen" w:cs="Sylfaen"/>
          <w:color w:val="000000"/>
          <w:sz w:val="22"/>
          <w:szCs w:val="22"/>
          <w:lang w:val="ka-GE" w:eastAsia="en-US"/>
        </w:rPr>
        <w:t>.</w:t>
      </w:r>
      <w:r>
        <w:rPr>
          <w:rFonts w:ascii="Sylfaen" w:eastAsia="Sylfaen" w:hAnsi="Sylfaen" w:cs="Sylfaen"/>
          <w:color w:val="000000"/>
          <w:sz w:val="22"/>
          <w:szCs w:val="22"/>
          <w:lang w:val="ka-GE" w:eastAsia="en-US"/>
        </w:rPr>
        <w:t>0</w:t>
      </w:r>
      <w:r w:rsidRPr="009C1565">
        <w:rPr>
          <w:rFonts w:ascii="Sylfaen" w:eastAsia="Sylfaen" w:hAnsi="Sylfaen" w:cs="Sylfaen"/>
          <w:color w:val="000000"/>
          <w:sz w:val="22"/>
          <w:szCs w:val="22"/>
          <w:lang w:val="ka-GE" w:eastAsia="en-US"/>
        </w:rPr>
        <w:t xml:space="preserve"> მლნ ლარი, რაც თავდაპირველ პროგნოზთან მიმართებაში შესაბამისად </w:t>
      </w:r>
      <w:r>
        <w:rPr>
          <w:rFonts w:ascii="Sylfaen" w:eastAsia="Sylfaen" w:hAnsi="Sylfaen" w:cs="Sylfaen"/>
          <w:color w:val="000000"/>
          <w:sz w:val="22"/>
          <w:szCs w:val="22"/>
          <w:lang w:val="ka-GE" w:eastAsia="en-US"/>
        </w:rPr>
        <w:t>113</w:t>
      </w:r>
      <w:r w:rsidRPr="009C1565">
        <w:rPr>
          <w:rFonts w:ascii="Sylfaen" w:eastAsia="Sylfaen" w:hAnsi="Sylfaen" w:cs="Sylfaen"/>
          <w:color w:val="000000"/>
          <w:sz w:val="22"/>
          <w:szCs w:val="22"/>
          <w:lang w:val="ka-GE" w:eastAsia="en-US"/>
        </w:rPr>
        <w:t>.</w:t>
      </w:r>
      <w:r>
        <w:rPr>
          <w:rFonts w:ascii="Sylfaen" w:eastAsia="Sylfaen" w:hAnsi="Sylfaen" w:cs="Sylfaen"/>
          <w:color w:val="000000"/>
          <w:sz w:val="22"/>
          <w:szCs w:val="22"/>
          <w:lang w:val="ka-GE" w:eastAsia="en-US"/>
        </w:rPr>
        <w:t>0</w:t>
      </w:r>
      <w:r w:rsidRPr="009C1565">
        <w:rPr>
          <w:rFonts w:ascii="Sylfaen" w:eastAsia="Sylfaen" w:hAnsi="Sylfaen" w:cs="Sylfaen"/>
          <w:color w:val="000000"/>
          <w:sz w:val="22"/>
          <w:szCs w:val="22"/>
          <w:lang w:val="ka-GE" w:eastAsia="en-US"/>
        </w:rPr>
        <w:t xml:space="preserve"> და </w:t>
      </w:r>
      <w:r>
        <w:rPr>
          <w:rFonts w:ascii="Sylfaen" w:eastAsia="Sylfaen" w:hAnsi="Sylfaen" w:cs="Sylfaen"/>
          <w:color w:val="000000"/>
          <w:sz w:val="22"/>
          <w:szCs w:val="22"/>
          <w:lang w:val="ka-GE" w:eastAsia="en-US"/>
        </w:rPr>
        <w:t>111</w:t>
      </w:r>
      <w:r w:rsidRPr="009C1565">
        <w:rPr>
          <w:rFonts w:ascii="Sylfaen" w:eastAsia="Sylfaen" w:hAnsi="Sylfaen" w:cs="Sylfaen"/>
          <w:color w:val="000000"/>
          <w:sz w:val="22"/>
          <w:szCs w:val="22"/>
          <w:lang w:val="ka-GE" w:eastAsia="en-US"/>
        </w:rPr>
        <w:t>.</w:t>
      </w:r>
      <w:r>
        <w:rPr>
          <w:rFonts w:ascii="Sylfaen" w:eastAsia="Sylfaen" w:hAnsi="Sylfaen" w:cs="Sylfaen"/>
          <w:color w:val="000000"/>
          <w:sz w:val="22"/>
          <w:szCs w:val="22"/>
          <w:lang w:val="ka-GE" w:eastAsia="en-US"/>
        </w:rPr>
        <w:t>1</w:t>
      </w:r>
      <w:r w:rsidRPr="009C1565">
        <w:rPr>
          <w:rFonts w:ascii="Sylfaen" w:eastAsia="Sylfaen" w:hAnsi="Sylfaen" w:cs="Sylfaen"/>
          <w:color w:val="000000"/>
          <w:sz w:val="22"/>
          <w:szCs w:val="22"/>
          <w:lang w:val="ka-GE" w:eastAsia="en-US"/>
        </w:rPr>
        <w:t xml:space="preserve"> პროცენტს შეადგენს.</w:t>
      </w:r>
    </w:p>
    <w:p w:rsidR="00166C52" w:rsidRPr="006E3CE4" w:rsidRDefault="006E3CE4" w:rsidP="00757EC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eastAsia="Sylfaen" w:hAnsi="Sylfaen" w:cs="Sylfaen"/>
          <w:color w:val="000000"/>
          <w:sz w:val="22"/>
          <w:szCs w:val="22"/>
          <w:lang w:val="ka-GE" w:eastAsia="en-US"/>
        </w:rPr>
      </w:pPr>
      <w:r w:rsidRPr="00166C52">
        <w:rPr>
          <w:rFonts w:ascii="Sylfaen" w:eastAsia="Sylfaen" w:hAnsi="Sylfaen" w:cs="Sylfaen"/>
          <w:color w:val="000000"/>
          <w:sz w:val="22"/>
          <w:szCs w:val="22"/>
          <w:lang w:val="ka-GE" w:eastAsia="en-US"/>
        </w:rPr>
        <w:t>ასევე გასათვალისწინებელია, რომ 20</w:t>
      </w:r>
      <w:r w:rsidRPr="006E3CE4">
        <w:rPr>
          <w:rFonts w:ascii="Sylfaen" w:eastAsia="Sylfaen" w:hAnsi="Sylfaen" w:cs="Sylfaen"/>
          <w:color w:val="000000"/>
          <w:sz w:val="22"/>
          <w:szCs w:val="22"/>
          <w:lang w:val="ka-GE" w:eastAsia="en-US"/>
        </w:rPr>
        <w:t>2</w:t>
      </w:r>
      <w:r>
        <w:rPr>
          <w:rFonts w:ascii="Sylfaen" w:eastAsia="Sylfaen" w:hAnsi="Sylfaen" w:cs="Sylfaen"/>
          <w:color w:val="000000"/>
          <w:sz w:val="22"/>
          <w:szCs w:val="22"/>
          <w:lang w:val="ka-GE" w:eastAsia="en-US"/>
        </w:rPr>
        <w:t>1</w:t>
      </w:r>
      <w:r w:rsidRPr="00166C52">
        <w:rPr>
          <w:rFonts w:ascii="Sylfaen" w:eastAsia="Sylfaen" w:hAnsi="Sylfaen" w:cs="Sylfaen"/>
          <w:color w:val="000000"/>
          <w:sz w:val="22"/>
          <w:szCs w:val="22"/>
          <w:lang w:val="ka-GE" w:eastAsia="en-US"/>
        </w:rPr>
        <w:t xml:space="preserve"> წელს გადასახდელებისათვის დაბრუნებულმა საგადასახადო ზედმეტობამ </w:t>
      </w:r>
      <w:r w:rsidRPr="006E3CE4">
        <w:rPr>
          <w:rFonts w:ascii="Sylfaen" w:eastAsia="Sylfaen" w:hAnsi="Sylfaen" w:cs="Sylfaen"/>
          <w:color w:val="000000"/>
          <w:sz w:val="22"/>
          <w:szCs w:val="22"/>
          <w:lang w:val="ka-GE" w:eastAsia="en-US"/>
        </w:rPr>
        <w:t xml:space="preserve">1 </w:t>
      </w:r>
      <w:r>
        <w:rPr>
          <w:rFonts w:ascii="Sylfaen" w:eastAsia="Sylfaen" w:hAnsi="Sylfaen" w:cs="Sylfaen"/>
          <w:color w:val="000000"/>
          <w:sz w:val="22"/>
          <w:szCs w:val="22"/>
          <w:lang w:val="ka-GE" w:eastAsia="en-US"/>
        </w:rPr>
        <w:t>930</w:t>
      </w:r>
      <w:r w:rsidRPr="006E3CE4">
        <w:rPr>
          <w:rFonts w:ascii="Sylfaen" w:eastAsia="Sylfaen" w:hAnsi="Sylfaen" w:cs="Sylfaen"/>
          <w:color w:val="000000"/>
          <w:sz w:val="22"/>
          <w:szCs w:val="22"/>
          <w:lang w:val="ka-GE" w:eastAsia="en-US"/>
        </w:rPr>
        <w:t>.1</w:t>
      </w:r>
      <w:r w:rsidRPr="00166C52">
        <w:rPr>
          <w:rFonts w:ascii="Sylfaen" w:eastAsia="Sylfaen" w:hAnsi="Sylfaen" w:cs="Sylfaen"/>
          <w:color w:val="000000"/>
          <w:sz w:val="22"/>
          <w:szCs w:val="22"/>
          <w:lang w:val="ka-GE" w:eastAsia="en-US"/>
        </w:rPr>
        <w:t xml:space="preserve"> მლნ ლარ</w:t>
      </w:r>
      <w:r>
        <w:rPr>
          <w:rFonts w:ascii="Sylfaen" w:eastAsia="Sylfaen" w:hAnsi="Sylfaen" w:cs="Sylfaen"/>
          <w:color w:val="000000"/>
          <w:sz w:val="22"/>
          <w:szCs w:val="22"/>
          <w:lang w:val="ka-GE" w:eastAsia="en-US"/>
        </w:rPr>
        <w:t>ი</w:t>
      </w:r>
      <w:r w:rsidRPr="00166C52">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შეადგინა</w:t>
      </w:r>
      <w:r w:rsidRPr="00166C52">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 xml:space="preserve">ანალოგიური მაჩვენებელი </w:t>
      </w:r>
      <w:r w:rsidRPr="00166C52">
        <w:rPr>
          <w:rFonts w:ascii="Sylfaen" w:eastAsia="Sylfaen" w:hAnsi="Sylfaen" w:cs="Sylfaen"/>
          <w:color w:val="000000"/>
          <w:sz w:val="22"/>
          <w:szCs w:val="22"/>
          <w:lang w:val="ka-GE" w:eastAsia="en-US"/>
        </w:rPr>
        <w:t>20</w:t>
      </w:r>
      <w:r>
        <w:rPr>
          <w:rFonts w:ascii="Sylfaen" w:eastAsia="Sylfaen" w:hAnsi="Sylfaen" w:cs="Sylfaen"/>
          <w:color w:val="000000"/>
          <w:sz w:val="22"/>
          <w:szCs w:val="22"/>
          <w:lang w:val="ka-GE" w:eastAsia="en-US"/>
        </w:rPr>
        <w:t>20</w:t>
      </w:r>
      <w:r w:rsidRPr="00166C52">
        <w:rPr>
          <w:rFonts w:ascii="Sylfaen" w:eastAsia="Sylfaen" w:hAnsi="Sylfaen" w:cs="Sylfaen"/>
          <w:color w:val="000000"/>
          <w:sz w:val="22"/>
          <w:szCs w:val="22"/>
          <w:lang w:val="ka-GE" w:eastAsia="en-US"/>
        </w:rPr>
        <w:t xml:space="preserve"> წელს </w:t>
      </w:r>
      <w:r>
        <w:rPr>
          <w:rFonts w:ascii="Sylfaen" w:eastAsia="Sylfaen" w:hAnsi="Sylfaen" w:cs="Sylfaen"/>
          <w:color w:val="000000"/>
          <w:sz w:val="22"/>
          <w:szCs w:val="22"/>
          <w:lang w:val="ka-GE" w:eastAsia="en-US"/>
        </w:rPr>
        <w:t>1 040.1</w:t>
      </w:r>
      <w:r w:rsidRPr="00166C52">
        <w:rPr>
          <w:rFonts w:ascii="Sylfaen" w:eastAsia="Sylfaen" w:hAnsi="Sylfaen" w:cs="Sylfaen"/>
          <w:color w:val="000000"/>
          <w:sz w:val="22"/>
          <w:szCs w:val="22"/>
          <w:lang w:val="ka-GE" w:eastAsia="en-US"/>
        </w:rPr>
        <w:t xml:space="preserve"> მლნ </w:t>
      </w:r>
      <w:r>
        <w:rPr>
          <w:rFonts w:ascii="Sylfaen" w:eastAsia="Sylfaen" w:hAnsi="Sylfaen" w:cs="Sylfaen"/>
          <w:color w:val="000000"/>
          <w:sz w:val="22"/>
          <w:szCs w:val="22"/>
          <w:lang w:val="ka-GE" w:eastAsia="en-US"/>
        </w:rPr>
        <w:t>ლარს</w:t>
      </w:r>
      <w:r w:rsidRPr="00166C52">
        <w:rPr>
          <w:rFonts w:ascii="Sylfaen" w:eastAsia="Sylfaen" w:hAnsi="Sylfaen" w:cs="Sylfaen"/>
          <w:color w:val="000000"/>
          <w:sz w:val="22"/>
          <w:szCs w:val="22"/>
          <w:lang w:val="ka-GE" w:eastAsia="en-US"/>
        </w:rPr>
        <w:t xml:space="preserve"> </w:t>
      </w:r>
      <w:r>
        <w:rPr>
          <w:rFonts w:ascii="Sylfaen" w:eastAsia="Sylfaen" w:hAnsi="Sylfaen" w:cs="Sylfaen"/>
          <w:color w:val="000000"/>
          <w:sz w:val="22"/>
          <w:szCs w:val="22"/>
          <w:lang w:val="ka-GE" w:eastAsia="en-US"/>
        </w:rPr>
        <w:t>შეადგენდა</w:t>
      </w:r>
      <w:r w:rsidRPr="00166C52">
        <w:rPr>
          <w:rFonts w:ascii="Sylfaen" w:eastAsia="Sylfaen" w:hAnsi="Sylfaen" w:cs="Sylfaen"/>
          <w:color w:val="000000"/>
          <w:sz w:val="22"/>
          <w:szCs w:val="22"/>
          <w:lang w:val="ka-GE" w:eastAsia="en-US"/>
        </w:rPr>
        <w:t>).</w:t>
      </w:r>
    </w:p>
    <w:p w:rsidR="0028420C" w:rsidRPr="005B7CA4" w:rsidRDefault="0028420C" w:rsidP="00757EC5">
      <w:pPr>
        <w:spacing w:line="240" w:lineRule="auto"/>
        <w:rPr>
          <w:rFonts w:ascii="Sylfaen" w:hAnsi="Sylfaen"/>
          <w:b/>
          <w:lang w:val="ka-GE"/>
        </w:rPr>
      </w:pPr>
      <w:r w:rsidRPr="005B7CA4">
        <w:rPr>
          <w:rFonts w:ascii="Sylfaen" w:hAnsi="Sylfaen"/>
          <w:b/>
          <w:lang w:val="ka-GE"/>
        </w:rPr>
        <w:br w:type="page"/>
      </w:r>
    </w:p>
    <w:p w:rsidR="000B4CE5" w:rsidRPr="005B7CA4" w:rsidRDefault="000B4CE5" w:rsidP="00757EC5">
      <w:pPr>
        <w:keepNext/>
        <w:keepLines/>
        <w:spacing w:before="200" w:line="240" w:lineRule="auto"/>
        <w:ind w:firstLine="720"/>
        <w:jc w:val="center"/>
        <w:outlineLvl w:val="1"/>
        <w:rPr>
          <w:rFonts w:ascii="Sylfaen" w:eastAsiaTheme="majorEastAsia" w:hAnsi="Sylfaen" w:cstheme="majorBidi"/>
          <w:b/>
          <w:bCs/>
          <w:color w:val="000000" w:themeColor="text1"/>
          <w:lang w:val="ka-GE"/>
        </w:rPr>
      </w:pPr>
      <w:r w:rsidRPr="005B7CA4">
        <w:rPr>
          <w:rFonts w:ascii="Sylfaen" w:eastAsiaTheme="majorEastAsia" w:hAnsi="Sylfaen" w:cstheme="majorBidi"/>
          <w:b/>
          <w:bCs/>
          <w:color w:val="000000" w:themeColor="text1"/>
          <w:lang w:val="ka-GE"/>
        </w:rPr>
        <w:lastRenderedPageBreak/>
        <w:t>20</w:t>
      </w:r>
      <w:r w:rsidR="00F02A33" w:rsidRPr="005B7CA4">
        <w:rPr>
          <w:rFonts w:ascii="Sylfaen" w:eastAsiaTheme="majorEastAsia" w:hAnsi="Sylfaen" w:cstheme="majorBidi"/>
          <w:b/>
          <w:bCs/>
          <w:color w:val="000000" w:themeColor="text1"/>
        </w:rPr>
        <w:t>2</w:t>
      </w:r>
      <w:r w:rsidR="005B7CA4" w:rsidRPr="005B7CA4">
        <w:rPr>
          <w:rFonts w:ascii="Sylfaen" w:eastAsiaTheme="majorEastAsia" w:hAnsi="Sylfaen" w:cstheme="majorBidi"/>
          <w:b/>
          <w:bCs/>
          <w:color w:val="000000" w:themeColor="text1"/>
          <w:lang w:val="ka-GE"/>
        </w:rPr>
        <w:t>1</w:t>
      </w:r>
      <w:r w:rsidRPr="005B7CA4">
        <w:rPr>
          <w:rFonts w:ascii="Sylfaen" w:eastAsiaTheme="majorEastAsia" w:hAnsi="Sylfaen" w:cstheme="majorBidi"/>
          <w:b/>
          <w:bCs/>
          <w:color w:val="000000" w:themeColor="text1"/>
          <w:lang w:val="ka-GE"/>
        </w:rPr>
        <w:t xml:space="preserve"> წლის სახელმწიფოს ერთიანი ბიუჯეტის შესრულება</w:t>
      </w:r>
    </w:p>
    <w:p w:rsidR="00AB1C95" w:rsidRDefault="00F02A33" w:rsidP="00757EC5">
      <w:pPr>
        <w:spacing w:after="0" w:line="240" w:lineRule="auto"/>
        <w:jc w:val="right"/>
        <w:rPr>
          <w:rFonts w:ascii="Sylfaen" w:hAnsi="Sylfaen"/>
          <w:sz w:val="20"/>
          <w:lang w:val="ka-GE"/>
        </w:rPr>
      </w:pPr>
      <w:r w:rsidRPr="005B7CA4">
        <w:rPr>
          <w:rFonts w:ascii="Sylfaen" w:hAnsi="Sylfaen"/>
          <w:sz w:val="20"/>
          <w:lang w:val="ka-GE"/>
        </w:rPr>
        <w:t>მლნ</w:t>
      </w:r>
      <w:r w:rsidR="00AB1C95" w:rsidRPr="005B7CA4">
        <w:rPr>
          <w:rFonts w:ascii="Sylfaen" w:hAnsi="Sylfaen"/>
          <w:sz w:val="20"/>
          <w:lang w:val="ka-GE"/>
        </w:rPr>
        <w:t xml:space="preserve"> ლარი</w:t>
      </w:r>
    </w:p>
    <w:tbl>
      <w:tblPr>
        <w:tblW w:w="5000" w:type="pct"/>
        <w:tblLook w:val="04A0" w:firstRow="1" w:lastRow="0" w:firstColumn="1" w:lastColumn="0" w:noHBand="0" w:noVBand="1"/>
      </w:tblPr>
      <w:tblGrid>
        <w:gridCol w:w="2926"/>
        <w:gridCol w:w="1807"/>
        <w:gridCol w:w="1807"/>
        <w:gridCol w:w="1807"/>
        <w:gridCol w:w="1803"/>
      </w:tblGrid>
      <w:tr w:rsidR="00345B3B" w:rsidRPr="00345B3B" w:rsidTr="00345B3B">
        <w:trPr>
          <w:trHeight w:val="465"/>
          <w:tblHeader/>
        </w:trPr>
        <w:tc>
          <w:tcPr>
            <w:tcW w:w="1442" w:type="pct"/>
            <w:tcBorders>
              <w:top w:val="single" w:sz="8" w:space="0" w:color="A6A6A6"/>
              <w:left w:val="single" w:sz="8" w:space="0" w:color="A6A6A6"/>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c>
          <w:tcPr>
            <w:tcW w:w="890" w:type="pct"/>
            <w:tcBorders>
              <w:top w:val="single" w:sz="8" w:space="0" w:color="A6A6A6"/>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jc w:val="center"/>
              <w:rPr>
                <w:rFonts w:ascii="Sylfaen" w:eastAsia="Times New Roman" w:hAnsi="Sylfaen" w:cs="Calibri"/>
                <w:b/>
                <w:bCs/>
                <w:color w:val="000000"/>
                <w:sz w:val="16"/>
                <w:szCs w:val="16"/>
              </w:rPr>
            </w:pPr>
            <w:r w:rsidRPr="00345B3B">
              <w:rPr>
                <w:rFonts w:ascii="Sylfaen" w:eastAsia="Times New Roman" w:hAnsi="Sylfaen" w:cs="Calibri"/>
                <w:b/>
                <w:bCs/>
                <w:color w:val="000000"/>
                <w:sz w:val="16"/>
                <w:szCs w:val="16"/>
              </w:rPr>
              <w:t>2021 წლის I კანონი</w:t>
            </w:r>
          </w:p>
        </w:tc>
        <w:tc>
          <w:tcPr>
            <w:tcW w:w="890" w:type="pct"/>
            <w:tcBorders>
              <w:top w:val="single" w:sz="8" w:space="0" w:color="A6A6A6"/>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jc w:val="center"/>
              <w:rPr>
                <w:rFonts w:ascii="Sylfaen" w:eastAsia="Times New Roman" w:hAnsi="Sylfaen" w:cs="Calibri"/>
                <w:b/>
                <w:bCs/>
                <w:color w:val="000000"/>
                <w:sz w:val="16"/>
                <w:szCs w:val="16"/>
              </w:rPr>
            </w:pPr>
            <w:r w:rsidRPr="00345B3B">
              <w:rPr>
                <w:rFonts w:ascii="Sylfaen" w:eastAsia="Times New Roman" w:hAnsi="Sylfaen" w:cs="Calibri"/>
                <w:b/>
                <w:bCs/>
                <w:color w:val="000000"/>
                <w:sz w:val="16"/>
                <w:szCs w:val="16"/>
              </w:rPr>
              <w:t>2021 წლის ბოლო კანონი</w:t>
            </w:r>
          </w:p>
        </w:tc>
        <w:tc>
          <w:tcPr>
            <w:tcW w:w="890" w:type="pct"/>
            <w:tcBorders>
              <w:top w:val="single" w:sz="8" w:space="0" w:color="A6A6A6"/>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jc w:val="center"/>
              <w:rPr>
                <w:rFonts w:ascii="Sylfaen" w:eastAsia="Times New Roman" w:hAnsi="Sylfaen" w:cs="Calibri"/>
                <w:b/>
                <w:bCs/>
                <w:color w:val="000000"/>
                <w:sz w:val="16"/>
                <w:szCs w:val="16"/>
              </w:rPr>
            </w:pPr>
            <w:r w:rsidRPr="00345B3B">
              <w:rPr>
                <w:rFonts w:ascii="Sylfaen" w:eastAsia="Times New Roman" w:hAnsi="Sylfaen" w:cs="Calibri"/>
                <w:b/>
                <w:bCs/>
                <w:color w:val="000000"/>
                <w:sz w:val="16"/>
                <w:szCs w:val="16"/>
              </w:rPr>
              <w:t>2021 წლის ფაქტი</w:t>
            </w:r>
          </w:p>
        </w:tc>
        <w:tc>
          <w:tcPr>
            <w:tcW w:w="890" w:type="pct"/>
            <w:tcBorders>
              <w:top w:val="single" w:sz="8" w:space="0" w:color="A6A6A6"/>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jc w:val="center"/>
              <w:rPr>
                <w:rFonts w:ascii="Sylfaen" w:eastAsia="Times New Roman" w:hAnsi="Sylfaen" w:cs="Calibri"/>
                <w:b/>
                <w:bCs/>
                <w:color w:val="000000"/>
                <w:sz w:val="16"/>
                <w:szCs w:val="16"/>
              </w:rPr>
            </w:pPr>
            <w:r w:rsidRPr="00345B3B">
              <w:rPr>
                <w:rFonts w:ascii="Sylfaen" w:eastAsia="Times New Roman" w:hAnsi="Sylfaen" w:cs="Calibri"/>
                <w:b/>
                <w:bCs/>
                <w:color w:val="000000"/>
                <w:sz w:val="16"/>
                <w:szCs w:val="16"/>
              </w:rPr>
              <w:t>შესრულების</w:t>
            </w:r>
            <w:r w:rsidRPr="00345B3B">
              <w:rPr>
                <w:rFonts w:ascii="Arial" w:eastAsia="Times New Roman" w:hAnsi="Arial" w:cs="Arial"/>
                <w:b/>
                <w:bCs/>
                <w:color w:val="000000"/>
                <w:sz w:val="16"/>
                <w:szCs w:val="16"/>
              </w:rPr>
              <w:t xml:space="preserve">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შემოსავლები</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14,477.9</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16,090.0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16,276.8</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101.2%</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ind w:firstLineChars="100" w:firstLine="180"/>
              <w:rPr>
                <w:rFonts w:ascii="Sylfaen" w:eastAsia="Times New Roman" w:hAnsi="Sylfaen" w:cs="Calibri"/>
                <w:color w:val="000000"/>
                <w:sz w:val="18"/>
                <w:szCs w:val="18"/>
              </w:rPr>
            </w:pPr>
            <w:r w:rsidRPr="00345B3B">
              <w:rPr>
                <w:rFonts w:ascii="Sylfaen" w:eastAsia="Times New Roman" w:hAnsi="Sylfaen" w:cs="Calibri"/>
                <w:color w:val="000000"/>
                <w:sz w:val="18"/>
                <w:szCs w:val="18"/>
              </w:rPr>
              <w:t>მ</w:t>
            </w:r>
            <w:r w:rsidRPr="00345B3B">
              <w:rPr>
                <w:rFonts w:ascii="Arial" w:eastAsia="Times New Roman" w:hAnsi="Arial" w:cs="Arial"/>
                <w:color w:val="000000"/>
                <w:sz w:val="18"/>
                <w:szCs w:val="18"/>
              </w:rPr>
              <w:t>.</w:t>
            </w:r>
            <w:r w:rsidRPr="00345B3B">
              <w:rPr>
                <w:rFonts w:ascii="Sylfaen" w:eastAsia="Times New Roman" w:hAnsi="Sylfaen" w:cs="Calibri"/>
                <w:color w:val="000000"/>
                <w:sz w:val="18"/>
                <w:szCs w:val="18"/>
              </w:rPr>
              <w:t>შ</w:t>
            </w:r>
            <w:r w:rsidRPr="00345B3B">
              <w:rPr>
                <w:rFonts w:ascii="Arial" w:eastAsia="Times New Roman" w:hAnsi="Arial" w:cs="Arial"/>
                <w:color w:val="000000"/>
                <w:sz w:val="18"/>
                <w:szCs w:val="18"/>
              </w:rPr>
              <w:t xml:space="preserve"> </w:t>
            </w:r>
            <w:r w:rsidRPr="00345B3B">
              <w:rPr>
                <w:rFonts w:ascii="Sylfaen" w:eastAsia="Times New Roman" w:hAnsi="Sylfaen" w:cs="Calibri"/>
                <w:color w:val="000000"/>
                <w:sz w:val="18"/>
                <w:szCs w:val="18"/>
              </w:rPr>
              <w:t>გადასახადები</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12,045.0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13,271.0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13,380.0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100.8%</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ხარჯები</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14,476.8</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15,605.0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15,653.5</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100.3%</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c>
          <w:tcPr>
            <w:tcW w:w="890" w:type="pct"/>
            <w:tcBorders>
              <w:top w:val="nil"/>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c>
          <w:tcPr>
            <w:tcW w:w="890" w:type="pct"/>
            <w:tcBorders>
              <w:top w:val="nil"/>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c>
          <w:tcPr>
            <w:tcW w:w="890" w:type="pct"/>
            <w:tcBorders>
              <w:top w:val="nil"/>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c>
          <w:tcPr>
            <w:tcW w:w="890" w:type="pct"/>
            <w:tcBorders>
              <w:top w:val="nil"/>
              <w:left w:val="nil"/>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საოპერაციო</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სალდო</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1.1</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485.0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623.3</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128.5%</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r>
      <w:tr w:rsidR="00345B3B" w:rsidRPr="00345B3B" w:rsidTr="00345B3B">
        <w:trPr>
          <w:trHeight w:val="52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არაფინანსური</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აქტივების</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ცვლილება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4,133.0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4,413.0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4,331.7</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98.2%</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ind w:firstLineChars="100" w:firstLine="180"/>
              <w:rPr>
                <w:rFonts w:ascii="Sylfaen" w:eastAsia="Times New Roman" w:hAnsi="Sylfaen" w:cs="Calibri"/>
                <w:color w:val="000000"/>
                <w:sz w:val="18"/>
                <w:szCs w:val="18"/>
              </w:rPr>
            </w:pPr>
            <w:r w:rsidRPr="00345B3B">
              <w:rPr>
                <w:rFonts w:ascii="Sylfaen" w:eastAsia="Times New Roman" w:hAnsi="Sylfaen" w:cs="Calibri"/>
                <w:color w:val="000000"/>
                <w:sz w:val="18"/>
                <w:szCs w:val="18"/>
              </w:rPr>
              <w:t>ზრდა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4,386.9</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4,893.0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4,753.4</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97.1%</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ind w:firstLineChars="100" w:firstLine="180"/>
              <w:rPr>
                <w:rFonts w:ascii="Sylfaen" w:eastAsia="Times New Roman" w:hAnsi="Sylfaen" w:cs="Calibri"/>
                <w:color w:val="000000"/>
                <w:sz w:val="18"/>
                <w:szCs w:val="18"/>
              </w:rPr>
            </w:pPr>
            <w:r w:rsidRPr="00345B3B">
              <w:rPr>
                <w:rFonts w:ascii="Sylfaen" w:eastAsia="Times New Roman" w:hAnsi="Sylfaen" w:cs="Calibri"/>
                <w:color w:val="000000"/>
                <w:sz w:val="18"/>
                <w:szCs w:val="18"/>
              </w:rPr>
              <w:t>კლება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253.9</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480.0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421.8</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87.9%</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მთლიანი</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სალდო</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-4,131.9</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-3,928.0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-3,708.3</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94.4%</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ფინანსური</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აქტივების</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ცვლილება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96.9</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-48.0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43.5</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-90.7%</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ind w:firstLineChars="100" w:firstLine="180"/>
              <w:rPr>
                <w:rFonts w:ascii="Sylfaen" w:eastAsia="Times New Roman" w:hAnsi="Sylfaen" w:cs="Calibri"/>
                <w:color w:val="000000"/>
                <w:sz w:val="18"/>
                <w:szCs w:val="18"/>
              </w:rPr>
            </w:pPr>
            <w:r w:rsidRPr="00345B3B">
              <w:rPr>
                <w:rFonts w:ascii="Sylfaen" w:eastAsia="Times New Roman" w:hAnsi="Sylfaen" w:cs="Calibri"/>
                <w:color w:val="000000"/>
                <w:sz w:val="18"/>
                <w:szCs w:val="18"/>
              </w:rPr>
              <w:t>ზრდა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246.9</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167.0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194.3</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116.3%</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ind w:firstLineChars="100" w:firstLine="180"/>
              <w:rPr>
                <w:rFonts w:ascii="Sylfaen" w:eastAsia="Times New Roman" w:hAnsi="Sylfaen" w:cs="Calibri"/>
                <w:color w:val="000000"/>
                <w:sz w:val="18"/>
                <w:szCs w:val="18"/>
              </w:rPr>
            </w:pPr>
            <w:r w:rsidRPr="00345B3B">
              <w:rPr>
                <w:rFonts w:ascii="Sylfaen" w:eastAsia="Times New Roman" w:hAnsi="Sylfaen" w:cs="Calibri"/>
                <w:color w:val="000000"/>
                <w:sz w:val="18"/>
                <w:szCs w:val="18"/>
              </w:rPr>
              <w:t>კლება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150.0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215.0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150.7</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70.1%</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ვალდებულების</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ცვლილება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2,467.7</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2,252.0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2,520.0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111.9%</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ind w:firstLineChars="100" w:firstLine="180"/>
              <w:rPr>
                <w:rFonts w:ascii="Sylfaen" w:eastAsia="Times New Roman" w:hAnsi="Sylfaen" w:cs="Calibri"/>
                <w:color w:val="000000"/>
                <w:sz w:val="18"/>
                <w:szCs w:val="18"/>
              </w:rPr>
            </w:pPr>
            <w:r w:rsidRPr="00345B3B">
              <w:rPr>
                <w:rFonts w:ascii="Sylfaen" w:eastAsia="Times New Roman" w:hAnsi="Sylfaen" w:cs="Calibri"/>
                <w:color w:val="000000"/>
                <w:sz w:val="18"/>
                <w:szCs w:val="18"/>
              </w:rPr>
              <w:t>ზრდა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5,276.4</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4,971.0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5,272.5</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106.1%</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ind w:firstLineChars="100" w:firstLine="180"/>
              <w:rPr>
                <w:rFonts w:ascii="Sylfaen" w:eastAsia="Times New Roman" w:hAnsi="Sylfaen" w:cs="Calibri"/>
                <w:color w:val="000000"/>
                <w:sz w:val="18"/>
                <w:szCs w:val="18"/>
              </w:rPr>
            </w:pPr>
            <w:r w:rsidRPr="00345B3B">
              <w:rPr>
                <w:rFonts w:ascii="Sylfaen" w:eastAsia="Times New Roman" w:hAnsi="Sylfaen" w:cs="Calibri"/>
                <w:color w:val="000000"/>
                <w:sz w:val="18"/>
                <w:szCs w:val="18"/>
              </w:rPr>
              <w:t>კლება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2,808.7</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2,719.0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2,752.5</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101.2%</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ნაშთის</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ცვლილება</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-1,761.1</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-1,628.0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-1,231.9</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75.7%</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rPr>
                <w:rFonts w:ascii="Arial" w:eastAsia="Times New Roman" w:hAnsi="Arial" w:cs="Arial"/>
                <w:color w:val="000000"/>
                <w:sz w:val="18"/>
                <w:szCs w:val="18"/>
              </w:rPr>
            </w:pPr>
            <w:r w:rsidRPr="00345B3B">
              <w:rPr>
                <w:rFonts w:ascii="Arial" w:eastAsia="Times New Roman" w:hAnsi="Arial" w:cs="Arial"/>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მშპ</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ნომინალი</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მლნ</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ლარი</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53,442.60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58,528.90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60,231.60</w:t>
            </w:r>
          </w:p>
        </w:tc>
        <w:tc>
          <w:tcPr>
            <w:tcW w:w="890" w:type="pct"/>
            <w:tcBorders>
              <w:top w:val="nil"/>
              <w:left w:val="nil"/>
              <w:bottom w:val="nil"/>
              <w:right w:val="nil"/>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დეფიციტი</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-7.73%</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-6.71%</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-6.16%</w:t>
            </w:r>
          </w:p>
        </w:tc>
        <w:tc>
          <w:tcPr>
            <w:tcW w:w="890" w:type="pct"/>
            <w:tcBorders>
              <w:top w:val="nil"/>
              <w:left w:val="nil"/>
              <w:bottom w:val="nil"/>
              <w:right w:val="nil"/>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შემოსულობები</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20,158.20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21,756.00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22,121.77</w:t>
            </w:r>
          </w:p>
        </w:tc>
        <w:tc>
          <w:tcPr>
            <w:tcW w:w="890" w:type="pct"/>
            <w:tcBorders>
              <w:top w:val="nil"/>
              <w:left w:val="nil"/>
              <w:bottom w:val="nil"/>
              <w:right w:val="nil"/>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r>
      <w:tr w:rsidR="00345B3B" w:rsidRPr="00345B3B" w:rsidTr="00345B3B">
        <w:trPr>
          <w:trHeight w:val="31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გადასახდელები</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21,919.30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23,384.00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23,353.65</w:t>
            </w:r>
          </w:p>
        </w:tc>
        <w:tc>
          <w:tcPr>
            <w:tcW w:w="890" w:type="pct"/>
            <w:tcBorders>
              <w:top w:val="nil"/>
              <w:left w:val="nil"/>
              <w:bottom w:val="nil"/>
              <w:right w:val="nil"/>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r>
      <w:tr w:rsidR="00345B3B" w:rsidRPr="00345B3B" w:rsidTr="00345B3B">
        <w:trPr>
          <w:trHeight w:val="510"/>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მოდიფიცირებული</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დეფიციტი</w:t>
            </w:r>
            <w:r w:rsidRPr="00345B3B">
              <w:rPr>
                <w:rFonts w:ascii="Arial" w:eastAsia="Times New Roman" w:hAnsi="Arial" w:cs="Arial"/>
                <w:b/>
                <w:bCs/>
                <w:color w:val="000000"/>
                <w:sz w:val="18"/>
                <w:szCs w:val="18"/>
              </w:rPr>
              <w:t xml:space="preserve"> (IMF) </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-4,228.80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-3,880.00</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-3,581.96</w:t>
            </w:r>
          </w:p>
        </w:tc>
        <w:tc>
          <w:tcPr>
            <w:tcW w:w="890" w:type="pct"/>
            <w:tcBorders>
              <w:top w:val="nil"/>
              <w:left w:val="nil"/>
              <w:bottom w:val="nil"/>
              <w:right w:val="nil"/>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r>
      <w:tr w:rsidR="00345B3B" w:rsidRPr="00345B3B" w:rsidTr="00345B3B">
        <w:trPr>
          <w:trHeight w:val="525"/>
        </w:trPr>
        <w:tc>
          <w:tcPr>
            <w:tcW w:w="1442" w:type="pct"/>
            <w:tcBorders>
              <w:top w:val="nil"/>
              <w:left w:val="single" w:sz="8" w:space="0" w:color="A6A6A6"/>
              <w:bottom w:val="single" w:sz="8" w:space="0" w:color="A6A6A6"/>
              <w:right w:val="single" w:sz="8" w:space="0" w:color="A6A6A6"/>
            </w:tcBorders>
            <w:shd w:val="clear" w:color="000000" w:fill="FFFFFF"/>
            <w:vAlign w:val="center"/>
            <w:hideMark/>
          </w:tcPr>
          <w:p w:rsidR="00345B3B" w:rsidRPr="00345B3B" w:rsidRDefault="00345B3B" w:rsidP="00757EC5">
            <w:pPr>
              <w:spacing w:after="0" w:line="240" w:lineRule="auto"/>
              <w:rPr>
                <w:rFonts w:ascii="Sylfaen" w:eastAsia="Times New Roman" w:hAnsi="Sylfaen" w:cs="Calibri"/>
                <w:b/>
                <w:bCs/>
                <w:color w:val="000000"/>
                <w:sz w:val="18"/>
                <w:szCs w:val="18"/>
              </w:rPr>
            </w:pPr>
            <w:r w:rsidRPr="00345B3B">
              <w:rPr>
                <w:rFonts w:ascii="Sylfaen" w:eastAsia="Times New Roman" w:hAnsi="Sylfaen" w:cs="Calibri"/>
                <w:b/>
                <w:bCs/>
                <w:color w:val="000000"/>
                <w:sz w:val="18"/>
                <w:szCs w:val="18"/>
              </w:rPr>
              <w:t>მოდიფიცირებული</w:t>
            </w:r>
            <w:r w:rsidRPr="00345B3B">
              <w:rPr>
                <w:rFonts w:ascii="Arial" w:eastAsia="Times New Roman" w:hAnsi="Arial" w:cs="Arial"/>
                <w:b/>
                <w:bCs/>
                <w:color w:val="000000"/>
                <w:sz w:val="18"/>
                <w:szCs w:val="18"/>
              </w:rPr>
              <w:t xml:space="preserve"> </w:t>
            </w:r>
            <w:r w:rsidRPr="00345B3B">
              <w:rPr>
                <w:rFonts w:ascii="Sylfaen" w:eastAsia="Times New Roman" w:hAnsi="Sylfaen" w:cs="Calibri"/>
                <w:b/>
                <w:bCs/>
                <w:color w:val="000000"/>
                <w:sz w:val="18"/>
                <w:szCs w:val="18"/>
              </w:rPr>
              <w:t>დეფიციტი</w:t>
            </w:r>
            <w:r w:rsidRPr="00345B3B">
              <w:rPr>
                <w:rFonts w:ascii="Arial" w:eastAsia="Times New Roman" w:hAnsi="Arial" w:cs="Arial"/>
                <w:b/>
                <w:bCs/>
                <w:color w:val="000000"/>
                <w:sz w:val="18"/>
                <w:szCs w:val="18"/>
              </w:rPr>
              <w:t xml:space="preserve"> (IMF) % </w:t>
            </w:r>
            <w:r w:rsidRPr="00345B3B">
              <w:rPr>
                <w:rFonts w:ascii="Sylfaen" w:eastAsia="Times New Roman" w:hAnsi="Sylfaen" w:cs="Calibri"/>
                <w:b/>
                <w:bCs/>
                <w:color w:val="000000"/>
                <w:sz w:val="18"/>
                <w:szCs w:val="18"/>
              </w:rPr>
              <w:t>მშპ</w:t>
            </w:r>
            <w:r w:rsidRPr="00345B3B">
              <w:rPr>
                <w:rFonts w:ascii="Arial" w:eastAsia="Times New Roman" w:hAnsi="Arial" w:cs="Arial"/>
                <w:b/>
                <w:bCs/>
                <w:color w:val="000000"/>
                <w:sz w:val="18"/>
                <w:szCs w:val="18"/>
              </w:rPr>
              <w:t>-</w:t>
            </w:r>
            <w:r w:rsidRPr="00345B3B">
              <w:rPr>
                <w:rFonts w:ascii="Sylfaen" w:eastAsia="Times New Roman" w:hAnsi="Sylfaen" w:cs="Calibri"/>
                <w:b/>
                <w:bCs/>
                <w:color w:val="000000"/>
                <w:sz w:val="18"/>
                <w:szCs w:val="18"/>
              </w:rPr>
              <w:t>სთან</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-7.91%</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-6.63%</w:t>
            </w:r>
          </w:p>
        </w:tc>
        <w:tc>
          <w:tcPr>
            <w:tcW w:w="890" w:type="pct"/>
            <w:tcBorders>
              <w:top w:val="nil"/>
              <w:left w:val="nil"/>
              <w:bottom w:val="single" w:sz="8" w:space="0" w:color="A6A6A6"/>
              <w:right w:val="single" w:sz="8" w:space="0" w:color="A6A6A6"/>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-5.95%</w:t>
            </w:r>
          </w:p>
        </w:tc>
        <w:tc>
          <w:tcPr>
            <w:tcW w:w="890" w:type="pct"/>
            <w:tcBorders>
              <w:top w:val="nil"/>
              <w:left w:val="nil"/>
              <w:bottom w:val="nil"/>
              <w:right w:val="nil"/>
            </w:tcBorders>
            <w:shd w:val="clear" w:color="000000" w:fill="FFFFFF"/>
            <w:noWrap/>
            <w:vAlign w:val="center"/>
            <w:hideMark/>
          </w:tcPr>
          <w:p w:rsidR="00345B3B" w:rsidRPr="00345B3B" w:rsidRDefault="00345B3B" w:rsidP="00757EC5">
            <w:pPr>
              <w:spacing w:after="0" w:line="240" w:lineRule="auto"/>
              <w:jc w:val="center"/>
              <w:rPr>
                <w:rFonts w:ascii="Arial" w:eastAsia="Times New Roman" w:hAnsi="Arial" w:cs="Arial"/>
                <w:b/>
                <w:bCs/>
                <w:color w:val="000000"/>
                <w:sz w:val="18"/>
                <w:szCs w:val="18"/>
              </w:rPr>
            </w:pPr>
            <w:r w:rsidRPr="00345B3B">
              <w:rPr>
                <w:rFonts w:ascii="Arial" w:eastAsia="Times New Roman" w:hAnsi="Arial" w:cs="Arial"/>
                <w:b/>
                <w:bCs/>
                <w:color w:val="000000"/>
                <w:sz w:val="18"/>
                <w:szCs w:val="18"/>
              </w:rPr>
              <w:t> </w:t>
            </w:r>
          </w:p>
        </w:tc>
      </w:tr>
    </w:tbl>
    <w:p w:rsidR="00345B3B" w:rsidRDefault="00345B3B" w:rsidP="00757EC5">
      <w:pPr>
        <w:spacing w:after="0" w:line="240" w:lineRule="auto"/>
        <w:jc w:val="right"/>
        <w:rPr>
          <w:rFonts w:ascii="Sylfaen" w:hAnsi="Sylfaen"/>
          <w:sz w:val="20"/>
          <w:lang w:val="ka-GE"/>
        </w:rPr>
      </w:pPr>
    </w:p>
    <w:p w:rsidR="00345B3B" w:rsidRDefault="00345B3B" w:rsidP="00757EC5">
      <w:pPr>
        <w:spacing w:after="0" w:line="240" w:lineRule="auto"/>
        <w:jc w:val="right"/>
        <w:rPr>
          <w:rFonts w:ascii="Sylfaen" w:hAnsi="Sylfaen"/>
          <w:sz w:val="20"/>
          <w:lang w:val="ka-GE"/>
        </w:rPr>
      </w:pPr>
    </w:p>
    <w:p w:rsidR="00345B3B" w:rsidRDefault="00345B3B" w:rsidP="00757EC5">
      <w:pPr>
        <w:spacing w:after="0" w:line="240" w:lineRule="auto"/>
        <w:jc w:val="right"/>
        <w:rPr>
          <w:rFonts w:ascii="Sylfaen" w:hAnsi="Sylfaen"/>
          <w:sz w:val="20"/>
          <w:lang w:val="ka-GE"/>
        </w:rPr>
      </w:pPr>
    </w:p>
    <w:p w:rsidR="00345B3B" w:rsidRDefault="00345B3B" w:rsidP="00757EC5">
      <w:pPr>
        <w:spacing w:after="0" w:line="240" w:lineRule="auto"/>
        <w:jc w:val="right"/>
        <w:rPr>
          <w:rFonts w:ascii="Sylfaen" w:hAnsi="Sylfaen"/>
          <w:sz w:val="20"/>
          <w:lang w:val="ka-GE"/>
        </w:rPr>
      </w:pPr>
    </w:p>
    <w:p w:rsidR="00345B3B" w:rsidRDefault="00345B3B" w:rsidP="00757EC5">
      <w:pPr>
        <w:spacing w:after="0" w:line="240" w:lineRule="auto"/>
        <w:jc w:val="right"/>
        <w:rPr>
          <w:rFonts w:ascii="Sylfaen" w:hAnsi="Sylfaen"/>
          <w:sz w:val="20"/>
          <w:lang w:val="ka-GE"/>
        </w:rPr>
      </w:pPr>
    </w:p>
    <w:p w:rsidR="00345B3B" w:rsidRDefault="00345B3B" w:rsidP="00757EC5">
      <w:pPr>
        <w:spacing w:after="0" w:line="240" w:lineRule="auto"/>
        <w:jc w:val="right"/>
        <w:rPr>
          <w:rFonts w:ascii="Sylfaen" w:hAnsi="Sylfaen"/>
          <w:sz w:val="20"/>
          <w:lang w:val="ka-GE"/>
        </w:rPr>
      </w:pPr>
    </w:p>
    <w:p w:rsidR="00345B3B" w:rsidRPr="005B7CA4" w:rsidRDefault="00345B3B" w:rsidP="00757EC5">
      <w:pPr>
        <w:spacing w:after="0" w:line="240" w:lineRule="auto"/>
        <w:jc w:val="right"/>
        <w:rPr>
          <w:rFonts w:ascii="Sylfaen" w:hAnsi="Sylfaen"/>
          <w:sz w:val="20"/>
          <w:lang w:val="ka-GE"/>
        </w:rPr>
      </w:pPr>
    </w:p>
    <w:p w:rsidR="006E3CE4" w:rsidRPr="001F1BBB" w:rsidRDefault="006E3CE4" w:rsidP="00757EC5">
      <w:pPr>
        <w:keepNext/>
        <w:keepLines/>
        <w:spacing w:before="200" w:line="240" w:lineRule="auto"/>
        <w:ind w:firstLine="720"/>
        <w:jc w:val="center"/>
        <w:outlineLvl w:val="1"/>
        <w:rPr>
          <w:rFonts w:ascii="Sylfaen" w:eastAsiaTheme="majorEastAsia" w:hAnsi="Sylfaen" w:cstheme="majorBidi"/>
          <w:b/>
          <w:bCs/>
          <w:color w:val="000000" w:themeColor="text1"/>
          <w:sz w:val="24"/>
          <w:lang w:val="ka-GE"/>
        </w:rPr>
      </w:pPr>
      <w:r w:rsidRPr="001F1BBB">
        <w:rPr>
          <w:rFonts w:ascii="Sylfaen" w:eastAsiaTheme="majorEastAsia" w:hAnsi="Sylfaen" w:cstheme="majorBidi"/>
          <w:b/>
          <w:bCs/>
          <w:color w:val="000000" w:themeColor="text1"/>
          <w:sz w:val="24"/>
          <w:lang w:val="ka-GE"/>
        </w:rPr>
        <w:lastRenderedPageBreak/>
        <w:t>20</w:t>
      </w:r>
      <w:r w:rsidRPr="001F1BBB">
        <w:rPr>
          <w:rFonts w:ascii="Sylfaen" w:eastAsiaTheme="majorEastAsia" w:hAnsi="Sylfaen" w:cstheme="majorBidi"/>
          <w:b/>
          <w:bCs/>
          <w:color w:val="000000" w:themeColor="text1"/>
          <w:sz w:val="24"/>
        </w:rPr>
        <w:t>2</w:t>
      </w:r>
      <w:r>
        <w:rPr>
          <w:rFonts w:ascii="Sylfaen" w:eastAsiaTheme="majorEastAsia" w:hAnsi="Sylfaen" w:cstheme="majorBidi"/>
          <w:b/>
          <w:bCs/>
          <w:color w:val="000000" w:themeColor="text1"/>
          <w:sz w:val="24"/>
        </w:rPr>
        <w:t>1</w:t>
      </w:r>
      <w:r w:rsidRPr="001F1BBB">
        <w:rPr>
          <w:rFonts w:ascii="Sylfaen" w:eastAsiaTheme="majorEastAsia" w:hAnsi="Sylfaen" w:cstheme="majorBidi"/>
          <w:b/>
          <w:bCs/>
          <w:color w:val="000000" w:themeColor="text1"/>
          <w:sz w:val="24"/>
          <w:lang w:val="ka-GE"/>
        </w:rPr>
        <w:t xml:space="preserve"> წლის სახელმწიფო ბიუჯეტი</w:t>
      </w:r>
    </w:p>
    <w:p w:rsidR="006E3CE4" w:rsidRPr="00B84C12" w:rsidRDefault="006E3CE4" w:rsidP="00757EC5">
      <w:pPr>
        <w:spacing w:line="240" w:lineRule="auto"/>
        <w:ind w:firstLine="720"/>
        <w:jc w:val="both"/>
        <w:rPr>
          <w:rFonts w:ascii="Sylfaen" w:hAnsi="Sylfaen"/>
          <w:lang w:val="ka-GE"/>
        </w:rPr>
      </w:pPr>
      <w:r w:rsidRPr="00B84C12">
        <w:rPr>
          <w:rFonts w:ascii="Sylfaen" w:hAnsi="Sylfaen"/>
          <w:lang w:val="ka-GE"/>
        </w:rPr>
        <w:t>202</w:t>
      </w:r>
      <w:r>
        <w:rPr>
          <w:rFonts w:ascii="Sylfaen" w:hAnsi="Sylfaen"/>
        </w:rPr>
        <w:t>1</w:t>
      </w:r>
      <w:r w:rsidRPr="00B84C12">
        <w:rPr>
          <w:rFonts w:ascii="Sylfaen" w:hAnsi="Sylfaen"/>
          <w:lang w:val="ka-GE"/>
        </w:rPr>
        <w:t xml:space="preserve"> წელს სახელმწიფო ბიუჯეტი შესრულდა როგორც შემოსულობების, ისე გადასახდელების თვალსაზრისით. სახელწიფო ბიუჯეტის გადასახდელების შესრულებამ 101.6% შეადგინა, რაც ასევე მაღალი მაჩვენებელია.</w:t>
      </w:r>
    </w:p>
    <w:p w:rsidR="006E3CE4" w:rsidRPr="001F1BBB" w:rsidRDefault="006E3CE4" w:rsidP="00757EC5">
      <w:pPr>
        <w:spacing w:line="240" w:lineRule="auto"/>
        <w:jc w:val="center"/>
        <w:rPr>
          <w:rFonts w:ascii="Sylfaen" w:hAnsi="Sylfaen" w:cs="Arial"/>
          <w:b/>
          <w:color w:val="000000"/>
          <w:szCs w:val="24"/>
          <w:lang w:val="fr-FR"/>
        </w:rPr>
      </w:pPr>
      <w:r w:rsidRPr="001F1BBB">
        <w:rPr>
          <w:rFonts w:ascii="Sylfaen" w:hAnsi="Sylfaen" w:cs="Sylfaen"/>
          <w:b/>
          <w:color w:val="000000"/>
          <w:szCs w:val="24"/>
          <w:lang w:val="fr-FR"/>
        </w:rPr>
        <w:t>ინფორმაცია</w:t>
      </w:r>
      <w:r w:rsidRPr="001F1BBB">
        <w:rPr>
          <w:rFonts w:ascii="Sylfaen" w:hAnsi="Sylfaen" w:cs="Arial"/>
          <w:b/>
          <w:color w:val="000000"/>
          <w:szCs w:val="24"/>
          <w:lang w:val="fr-FR"/>
        </w:rPr>
        <w:t xml:space="preserve"> </w:t>
      </w:r>
      <w:r w:rsidRPr="001F1BBB">
        <w:rPr>
          <w:rFonts w:ascii="Sylfaen" w:hAnsi="Sylfaen" w:cs="Sylfaen"/>
          <w:b/>
          <w:color w:val="000000"/>
          <w:szCs w:val="24"/>
          <w:lang w:val="fr-FR"/>
        </w:rPr>
        <w:t>საქართველოს</w:t>
      </w:r>
      <w:r w:rsidRPr="001F1BBB">
        <w:rPr>
          <w:rFonts w:ascii="Sylfaen" w:hAnsi="Sylfaen" w:cs="Arial"/>
          <w:b/>
          <w:color w:val="000000"/>
          <w:szCs w:val="24"/>
          <w:lang w:val="fr-FR"/>
        </w:rPr>
        <w:t xml:space="preserve"> 20</w:t>
      </w:r>
      <w:r w:rsidRPr="001F1BBB">
        <w:rPr>
          <w:rFonts w:ascii="Sylfaen" w:hAnsi="Sylfaen" w:cs="Arial"/>
          <w:b/>
          <w:color w:val="000000"/>
          <w:szCs w:val="24"/>
          <w:lang w:val="ka-GE"/>
        </w:rPr>
        <w:t>2</w:t>
      </w:r>
      <w:r>
        <w:rPr>
          <w:rFonts w:ascii="Sylfaen" w:hAnsi="Sylfaen" w:cs="Arial"/>
          <w:b/>
          <w:color w:val="000000"/>
          <w:szCs w:val="24"/>
        </w:rPr>
        <w:t>1</w:t>
      </w:r>
      <w:r w:rsidRPr="001F1BBB">
        <w:rPr>
          <w:rFonts w:ascii="Sylfaen" w:hAnsi="Sylfaen" w:cs="Arial"/>
          <w:b/>
          <w:color w:val="000000"/>
          <w:szCs w:val="24"/>
          <w:lang w:val="fr-FR"/>
        </w:rPr>
        <w:t xml:space="preserve"> </w:t>
      </w:r>
      <w:r w:rsidRPr="001F1BBB">
        <w:rPr>
          <w:rFonts w:ascii="Sylfaen" w:hAnsi="Sylfaen" w:cs="Sylfaen"/>
          <w:b/>
          <w:color w:val="000000"/>
          <w:szCs w:val="24"/>
          <w:lang w:val="fr-FR"/>
        </w:rPr>
        <w:t>წლის</w:t>
      </w:r>
      <w:r w:rsidRPr="001F1BBB">
        <w:rPr>
          <w:rFonts w:ascii="Sylfaen" w:hAnsi="Sylfaen" w:cs="Arial"/>
          <w:b/>
          <w:color w:val="000000"/>
          <w:szCs w:val="24"/>
          <w:lang w:val="fr-FR"/>
        </w:rPr>
        <w:t xml:space="preserve"> </w:t>
      </w:r>
      <w:r w:rsidRPr="001F1BBB">
        <w:rPr>
          <w:rFonts w:ascii="Sylfaen" w:hAnsi="Sylfaen" w:cs="Sylfaen"/>
          <w:b/>
          <w:color w:val="000000"/>
          <w:szCs w:val="24"/>
          <w:lang w:val="fr-FR"/>
        </w:rPr>
        <w:t>სახელმწიფო</w:t>
      </w:r>
      <w:r w:rsidRPr="001F1BBB">
        <w:rPr>
          <w:rFonts w:ascii="Sylfaen" w:hAnsi="Sylfaen" w:cs="Arial"/>
          <w:b/>
          <w:color w:val="000000"/>
          <w:szCs w:val="24"/>
          <w:lang w:val="fr-FR"/>
        </w:rPr>
        <w:t xml:space="preserve"> </w:t>
      </w:r>
      <w:r w:rsidRPr="001F1BBB">
        <w:rPr>
          <w:rFonts w:ascii="Sylfaen" w:hAnsi="Sylfaen" w:cs="Sylfaen"/>
          <w:b/>
          <w:color w:val="000000"/>
          <w:szCs w:val="24"/>
          <w:lang w:val="fr-FR"/>
        </w:rPr>
        <w:t>ბიუჯეტის</w:t>
      </w:r>
      <w:r w:rsidRPr="001F1BBB">
        <w:rPr>
          <w:rFonts w:ascii="Sylfaen" w:hAnsi="Sylfaen" w:cs="Arial"/>
          <w:b/>
          <w:color w:val="000000"/>
          <w:szCs w:val="24"/>
          <w:lang w:val="ka-GE"/>
        </w:rPr>
        <w:t xml:space="preserve"> </w:t>
      </w:r>
      <w:r w:rsidRPr="001F1BBB">
        <w:rPr>
          <w:rFonts w:ascii="Sylfaen" w:hAnsi="Sylfaen" w:cs="Sylfaen"/>
          <w:b/>
          <w:color w:val="000000"/>
          <w:szCs w:val="24"/>
          <w:lang w:val="ka-GE"/>
        </w:rPr>
        <w:t>შემოსავლების შესრულების შესახებ</w:t>
      </w:r>
    </w:p>
    <w:p w:rsidR="006E3CE4" w:rsidRPr="00834059" w:rsidRDefault="006E3CE4" w:rsidP="00757EC5">
      <w:pPr>
        <w:spacing w:after="0" w:line="240" w:lineRule="auto"/>
        <w:ind w:firstLine="720"/>
        <w:jc w:val="both"/>
        <w:rPr>
          <w:rFonts w:ascii="Sylfaen" w:hAnsi="Sylfaen" w:cs="Arial"/>
          <w:lang w:val="ka-GE"/>
        </w:rPr>
      </w:pPr>
      <w:r w:rsidRPr="00C06E33">
        <w:rPr>
          <w:rFonts w:ascii="Sylfaen" w:hAnsi="Sylfaen" w:cs="Arial"/>
          <w:lang w:val="ka-GE"/>
        </w:rPr>
        <w:t>20</w:t>
      </w:r>
      <w:r w:rsidRPr="00C06E33">
        <w:rPr>
          <w:rFonts w:ascii="Sylfaen" w:hAnsi="Sylfaen" w:cs="Arial"/>
        </w:rPr>
        <w:t>2</w:t>
      </w:r>
      <w:r>
        <w:rPr>
          <w:rFonts w:ascii="Sylfaen" w:hAnsi="Sylfaen" w:cs="Arial"/>
        </w:rPr>
        <w:t>1</w:t>
      </w:r>
      <w:r w:rsidRPr="00C06E33">
        <w:rPr>
          <w:rFonts w:ascii="Sylfaen" w:hAnsi="Sylfaen" w:cs="Arial"/>
          <w:lang w:val="ka-GE"/>
        </w:rPr>
        <w:t xml:space="preserve"> </w:t>
      </w:r>
      <w:r w:rsidRPr="00C06E33">
        <w:rPr>
          <w:rFonts w:ascii="Sylfaen" w:hAnsi="Sylfaen" w:cs="Sylfaen"/>
          <w:lang w:val="ka-GE"/>
        </w:rPr>
        <w:t xml:space="preserve">წლის </w:t>
      </w:r>
      <w:r w:rsidRPr="003F1259">
        <w:rPr>
          <w:rFonts w:ascii="Sylfaen" w:hAnsi="Sylfaen" w:cs="Sylfaen"/>
          <w:lang w:val="ka-GE"/>
        </w:rPr>
        <w:t>სახელმწიფო</w:t>
      </w:r>
      <w:r w:rsidRPr="003F1259">
        <w:rPr>
          <w:rFonts w:ascii="Sylfaen" w:hAnsi="Sylfaen" w:cs="Arial"/>
          <w:lang w:val="ka-GE"/>
        </w:rPr>
        <w:t xml:space="preserve"> </w:t>
      </w:r>
      <w:r w:rsidRPr="003F1259">
        <w:rPr>
          <w:rFonts w:ascii="Sylfaen" w:hAnsi="Sylfaen" w:cs="Sylfaen"/>
          <w:lang w:val="ka-GE"/>
        </w:rPr>
        <w:t>ბიუჯეტის</w:t>
      </w:r>
      <w:r w:rsidRPr="003F1259">
        <w:rPr>
          <w:rFonts w:ascii="Sylfaen" w:hAnsi="Sylfaen" w:cs="Arial"/>
          <w:lang w:val="ka-GE"/>
        </w:rPr>
        <w:t xml:space="preserve"> </w:t>
      </w:r>
      <w:r w:rsidRPr="003F1259">
        <w:rPr>
          <w:rFonts w:ascii="Sylfaen" w:hAnsi="Sylfaen" w:cs="Sylfaen"/>
          <w:lang w:val="ka-GE"/>
        </w:rPr>
        <w:t>შემოსავლების 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Pr>
          <w:rFonts w:ascii="Sylfaen" w:hAnsi="Sylfaen" w:cs="Arial"/>
          <w:lang w:val="ka-GE"/>
        </w:rPr>
        <w:t xml:space="preserve">    </w:t>
      </w:r>
      <w:r>
        <w:rPr>
          <w:rFonts w:ascii="Sylfaen" w:hAnsi="Sylfaen" w:cs="Arial"/>
        </w:rPr>
        <w:t xml:space="preserve">  </w:t>
      </w:r>
      <w:r>
        <w:rPr>
          <w:rFonts w:ascii="Sylfaen" w:hAnsi="Sylfaen" w:cs="Arial"/>
          <w:lang w:val="ka-GE"/>
        </w:rPr>
        <w:t>12 549 040.0</w:t>
      </w:r>
      <w:r>
        <w:rPr>
          <w:rFonts w:ascii="Sylfaen" w:hAnsi="Sylfaen" w:cs="Arial"/>
        </w:rPr>
        <w:t xml:space="preserve"> </w:t>
      </w:r>
      <w:r w:rsidRPr="003F1259">
        <w:rPr>
          <w:rFonts w:ascii="Sylfaen" w:hAnsi="Sylfaen" w:cs="Arial"/>
          <w:lang w:val="ka-GE"/>
        </w:rPr>
        <w:t xml:space="preserve">ათასი </w:t>
      </w:r>
      <w:r w:rsidRPr="003F1259">
        <w:rPr>
          <w:rFonts w:ascii="Sylfaen" w:hAnsi="Sylfaen" w:cs="Sylfaen"/>
          <w:lang w:val="ka-GE"/>
        </w:rPr>
        <w:t>ლარით</w:t>
      </w:r>
      <w:r w:rsidRPr="003F1259">
        <w:rPr>
          <w:rFonts w:ascii="Sylfaen" w:hAnsi="Sylfaen" w:cs="Arial"/>
          <w:lang w:val="ka-GE"/>
        </w:rPr>
        <w:t xml:space="preserve">, </w:t>
      </w:r>
      <w:r w:rsidRPr="003F1259">
        <w:rPr>
          <w:rFonts w:ascii="Sylfaen" w:hAnsi="Sylfaen" w:cs="Sylfaen"/>
          <w:lang w:val="ka-GE"/>
        </w:rPr>
        <w:t>საანგარიშო</w:t>
      </w:r>
      <w:r w:rsidRPr="003F1259">
        <w:rPr>
          <w:rFonts w:ascii="Sylfaen" w:hAnsi="Sylfaen" w:cs="Arial"/>
          <w:lang w:val="ka-GE"/>
        </w:rPr>
        <w:t xml:space="preserve"> </w:t>
      </w:r>
      <w:r w:rsidRPr="003F1259">
        <w:rPr>
          <w:rFonts w:ascii="Sylfaen" w:hAnsi="Sylfaen" w:cs="Sylfaen"/>
          <w:lang w:val="ka-GE"/>
        </w:rPr>
        <w:t>პერიოდში</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იქნა</w:t>
      </w:r>
      <w:r w:rsidRPr="003F1259">
        <w:rPr>
          <w:rFonts w:ascii="Sylfaen" w:hAnsi="Sylfaen" w:cs="Arial"/>
          <w:lang w:val="ka-GE"/>
        </w:rPr>
        <w:t xml:space="preserve"> </w:t>
      </w:r>
      <w:r>
        <w:rPr>
          <w:rFonts w:ascii="Sylfaen" w:hAnsi="Sylfaen" w:cs="Arial"/>
          <w:lang w:val="ka-GE"/>
        </w:rPr>
        <w:t>12 750 272.7</w:t>
      </w:r>
      <w:r>
        <w:rPr>
          <w:rFonts w:ascii="Sylfaen" w:hAnsi="Sylfaen" w:cs="Arial"/>
        </w:rPr>
        <w:t xml:space="preserve">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ანუ</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lang w:val="ka-GE"/>
        </w:rPr>
        <w:t>101.6</w:t>
      </w:r>
      <w:r w:rsidRPr="003F1259">
        <w:rPr>
          <w:rFonts w:ascii="Sylfaen" w:hAnsi="Sylfaen" w:cs="Arial"/>
          <w:lang w:val="ka-GE"/>
        </w:rPr>
        <w:t>%.</w:t>
      </w:r>
    </w:p>
    <w:p w:rsidR="006E3CE4" w:rsidRPr="00C06E33" w:rsidRDefault="006E3CE4" w:rsidP="00757EC5">
      <w:pPr>
        <w:pStyle w:val="ListParagraph"/>
        <w:spacing w:after="0" w:line="240" w:lineRule="auto"/>
        <w:jc w:val="right"/>
        <w:rPr>
          <w:rFonts w:ascii="Sylfaen" w:hAnsi="Sylfaen" w:cs="Sylfaen"/>
          <w:i/>
          <w:sz w:val="18"/>
          <w:szCs w:val="18"/>
          <w:lang w:val="ka-GE"/>
        </w:rPr>
      </w:pPr>
      <w:r w:rsidRPr="00C06E33">
        <w:rPr>
          <w:rFonts w:ascii="Sylfaen" w:hAnsi="Sylfaen" w:cs="Sylfaen"/>
          <w:i/>
          <w:sz w:val="18"/>
          <w:szCs w:val="18"/>
          <w:lang w:val="ka-GE"/>
        </w:rPr>
        <w:t>ათასი ლარი</w:t>
      </w:r>
    </w:p>
    <w:tbl>
      <w:tblPr>
        <w:tblW w:w="988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32"/>
        <w:gridCol w:w="1710"/>
        <w:gridCol w:w="1800"/>
        <w:gridCol w:w="1620"/>
        <w:gridCol w:w="1620"/>
      </w:tblGrid>
      <w:tr w:rsidR="006E3CE4" w:rsidRPr="00F749FA" w:rsidTr="006E79F6">
        <w:trPr>
          <w:trHeight w:val="548"/>
        </w:trPr>
        <w:tc>
          <w:tcPr>
            <w:tcW w:w="3132" w:type="dxa"/>
            <w:shd w:val="clear" w:color="auto" w:fill="auto"/>
            <w:vAlign w:val="center"/>
            <w:hideMark/>
          </w:tcPr>
          <w:p w:rsidR="006E3CE4" w:rsidRPr="00F749FA" w:rsidRDefault="006E3CE4" w:rsidP="00757EC5">
            <w:pPr>
              <w:spacing w:after="0" w:line="240" w:lineRule="auto"/>
              <w:jc w:val="center"/>
              <w:rPr>
                <w:rFonts w:ascii="Sylfaen" w:eastAsia="Times New Roman" w:hAnsi="Sylfaen" w:cs="Arial"/>
                <w:b/>
                <w:bCs/>
              </w:rPr>
            </w:pPr>
            <w:r w:rsidRPr="00F749FA">
              <w:rPr>
                <w:rFonts w:ascii="Sylfaen" w:eastAsia="Times New Roman" w:hAnsi="Sylfaen" w:cs="Arial"/>
                <w:b/>
                <w:bCs/>
              </w:rPr>
              <w:t>დასახელება</w:t>
            </w:r>
          </w:p>
        </w:tc>
        <w:tc>
          <w:tcPr>
            <w:tcW w:w="1710" w:type="dxa"/>
            <w:shd w:val="clear" w:color="auto" w:fill="auto"/>
            <w:vAlign w:val="center"/>
            <w:hideMark/>
          </w:tcPr>
          <w:p w:rsidR="006E3CE4" w:rsidRPr="00F749FA" w:rsidRDefault="006E3CE4" w:rsidP="00757EC5">
            <w:pPr>
              <w:spacing w:after="0" w:line="240" w:lineRule="auto"/>
              <w:jc w:val="center"/>
              <w:rPr>
                <w:rFonts w:ascii="Sylfaen" w:eastAsia="Times New Roman" w:hAnsi="Sylfaen" w:cs="Arial"/>
                <w:b/>
                <w:bCs/>
              </w:rPr>
            </w:pPr>
            <w:r w:rsidRPr="00F749FA">
              <w:rPr>
                <w:rFonts w:ascii="Sylfaen" w:eastAsia="Times New Roman" w:hAnsi="Sylfaen" w:cs="Arial"/>
                <w:b/>
                <w:bCs/>
              </w:rPr>
              <w:t>გეგმა</w:t>
            </w:r>
          </w:p>
        </w:tc>
        <w:tc>
          <w:tcPr>
            <w:tcW w:w="1800" w:type="dxa"/>
            <w:shd w:val="clear" w:color="auto" w:fill="auto"/>
            <w:vAlign w:val="center"/>
            <w:hideMark/>
          </w:tcPr>
          <w:p w:rsidR="006E3CE4" w:rsidRPr="00F749FA" w:rsidRDefault="006E3CE4" w:rsidP="00757EC5">
            <w:pPr>
              <w:spacing w:after="0" w:line="240" w:lineRule="auto"/>
              <w:jc w:val="center"/>
              <w:rPr>
                <w:rFonts w:ascii="Sylfaen" w:eastAsia="Times New Roman" w:hAnsi="Sylfaen" w:cs="Arial"/>
                <w:b/>
                <w:bCs/>
              </w:rPr>
            </w:pPr>
            <w:r w:rsidRPr="00F749FA">
              <w:rPr>
                <w:rFonts w:ascii="Sylfaen" w:eastAsia="Times New Roman" w:hAnsi="Sylfaen" w:cs="Arial"/>
                <w:b/>
                <w:bCs/>
              </w:rPr>
              <w:t>ფაქტი</w:t>
            </w:r>
          </w:p>
        </w:tc>
        <w:tc>
          <w:tcPr>
            <w:tcW w:w="1620" w:type="dxa"/>
            <w:shd w:val="clear" w:color="auto" w:fill="auto"/>
            <w:vAlign w:val="center"/>
            <w:hideMark/>
          </w:tcPr>
          <w:p w:rsidR="006E3CE4" w:rsidRPr="00F749FA" w:rsidRDefault="006E3CE4" w:rsidP="00757EC5">
            <w:pPr>
              <w:spacing w:after="0" w:line="240" w:lineRule="auto"/>
              <w:jc w:val="center"/>
              <w:rPr>
                <w:rFonts w:ascii="Sylfaen" w:eastAsia="Times New Roman" w:hAnsi="Sylfaen" w:cs="Arial"/>
                <w:b/>
                <w:bCs/>
              </w:rPr>
            </w:pPr>
            <w:r w:rsidRPr="00F749FA">
              <w:rPr>
                <w:rFonts w:ascii="Sylfaen" w:eastAsia="Times New Roman" w:hAnsi="Sylfaen" w:cs="Arial"/>
                <w:b/>
                <w:bCs/>
              </w:rPr>
              <w:t xml:space="preserve"> +/- </w:t>
            </w:r>
          </w:p>
        </w:tc>
        <w:tc>
          <w:tcPr>
            <w:tcW w:w="1620" w:type="dxa"/>
            <w:shd w:val="clear" w:color="auto" w:fill="auto"/>
            <w:vAlign w:val="center"/>
            <w:hideMark/>
          </w:tcPr>
          <w:p w:rsidR="006E3CE4" w:rsidRPr="00F749FA" w:rsidRDefault="006E3CE4" w:rsidP="00757EC5">
            <w:pPr>
              <w:spacing w:after="0" w:line="240" w:lineRule="auto"/>
              <w:jc w:val="center"/>
              <w:rPr>
                <w:rFonts w:ascii="Sylfaen" w:eastAsia="Times New Roman" w:hAnsi="Sylfaen" w:cs="Arial"/>
                <w:b/>
                <w:bCs/>
              </w:rPr>
            </w:pPr>
            <w:r w:rsidRPr="00F749FA">
              <w:rPr>
                <w:rFonts w:ascii="Sylfaen" w:eastAsia="Times New Roman" w:hAnsi="Sylfaen" w:cs="Arial"/>
                <w:b/>
                <w:bCs/>
              </w:rPr>
              <w:t>%</w:t>
            </w:r>
          </w:p>
        </w:tc>
      </w:tr>
      <w:tr w:rsidR="006E3CE4" w:rsidRPr="00F749FA" w:rsidTr="006E79F6">
        <w:trPr>
          <w:trHeight w:val="288"/>
        </w:trPr>
        <w:tc>
          <w:tcPr>
            <w:tcW w:w="3132" w:type="dxa"/>
            <w:shd w:val="clear" w:color="auto" w:fill="auto"/>
            <w:vAlign w:val="center"/>
            <w:hideMark/>
          </w:tcPr>
          <w:p w:rsidR="006E3CE4" w:rsidRPr="00F749FA" w:rsidRDefault="006E3CE4" w:rsidP="00757EC5">
            <w:pPr>
              <w:spacing w:after="0" w:line="240" w:lineRule="auto"/>
              <w:rPr>
                <w:rFonts w:ascii="Sylfaen" w:eastAsia="Times New Roman" w:hAnsi="Sylfaen" w:cs="Arial"/>
                <w:b/>
                <w:bCs/>
              </w:rPr>
            </w:pPr>
            <w:r w:rsidRPr="00F749FA">
              <w:rPr>
                <w:rFonts w:ascii="Sylfaen" w:eastAsia="Times New Roman" w:hAnsi="Sylfaen" w:cs="Arial"/>
                <w:b/>
                <w:bCs/>
                <w:lang w:val="ka-GE"/>
              </w:rPr>
              <w:t xml:space="preserve">  </w:t>
            </w:r>
            <w:r w:rsidRPr="00F749FA">
              <w:rPr>
                <w:rFonts w:ascii="Sylfaen" w:eastAsia="Times New Roman" w:hAnsi="Sylfaen" w:cs="Arial"/>
                <w:b/>
                <w:bCs/>
              </w:rPr>
              <w:t>შემოსავლები</w:t>
            </w:r>
          </w:p>
        </w:tc>
        <w:tc>
          <w:tcPr>
            <w:tcW w:w="1710" w:type="dxa"/>
            <w:shd w:val="clear" w:color="auto" w:fill="auto"/>
          </w:tcPr>
          <w:p w:rsidR="006E3CE4" w:rsidRPr="00F749FA" w:rsidRDefault="006E3CE4" w:rsidP="00757EC5">
            <w:pPr>
              <w:spacing w:after="0" w:line="240" w:lineRule="auto"/>
              <w:jc w:val="right"/>
              <w:rPr>
                <w:rFonts w:ascii="Sylfaen" w:eastAsia="Times New Roman" w:hAnsi="Sylfaen" w:cs="Arial"/>
                <w:b/>
                <w:bCs/>
                <w:color w:val="000000"/>
                <w:sz w:val="20"/>
                <w:szCs w:val="20"/>
                <w:lang w:val="ka-GE"/>
              </w:rPr>
            </w:pPr>
            <w:r w:rsidRPr="00F749FA">
              <w:rPr>
                <w:rFonts w:ascii="Sylfaen" w:eastAsia="Times New Roman" w:hAnsi="Sylfaen" w:cs="Arial"/>
                <w:b/>
                <w:bCs/>
                <w:color w:val="000000"/>
                <w:sz w:val="20"/>
                <w:szCs w:val="20"/>
                <w:lang w:val="ka-GE"/>
              </w:rPr>
              <w:t>12,549,040.0</w:t>
            </w:r>
          </w:p>
        </w:tc>
        <w:tc>
          <w:tcPr>
            <w:tcW w:w="1800" w:type="dxa"/>
            <w:shd w:val="clear" w:color="auto" w:fill="auto"/>
          </w:tcPr>
          <w:p w:rsidR="006E3CE4" w:rsidRPr="00F749FA" w:rsidRDefault="006E3CE4" w:rsidP="00757EC5">
            <w:pPr>
              <w:spacing w:after="0" w:line="240" w:lineRule="auto"/>
              <w:jc w:val="right"/>
              <w:rPr>
                <w:rFonts w:ascii="Sylfaen" w:eastAsia="Times New Roman" w:hAnsi="Sylfaen" w:cs="Arial"/>
                <w:b/>
                <w:bCs/>
                <w:color w:val="000000"/>
                <w:sz w:val="20"/>
                <w:szCs w:val="20"/>
                <w:lang w:val="ka-GE"/>
              </w:rPr>
            </w:pPr>
            <w:r w:rsidRPr="00F749FA">
              <w:rPr>
                <w:rFonts w:ascii="Sylfaen" w:eastAsia="Times New Roman" w:hAnsi="Sylfaen" w:cs="Arial"/>
                <w:b/>
                <w:bCs/>
                <w:color w:val="000000"/>
                <w:sz w:val="20"/>
                <w:szCs w:val="20"/>
                <w:lang w:val="ka-GE"/>
              </w:rPr>
              <w:t>12,750,272.7</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
                <w:bCs/>
                <w:color w:val="000000"/>
                <w:sz w:val="20"/>
                <w:szCs w:val="20"/>
                <w:lang w:val="ka-GE"/>
              </w:rPr>
            </w:pPr>
            <w:r w:rsidRPr="00F749FA">
              <w:rPr>
                <w:rFonts w:ascii="Sylfaen" w:eastAsia="Times New Roman" w:hAnsi="Sylfaen" w:cs="Arial"/>
                <w:b/>
                <w:bCs/>
                <w:color w:val="000000"/>
                <w:sz w:val="20"/>
                <w:szCs w:val="20"/>
                <w:lang w:val="ka-GE"/>
              </w:rPr>
              <w:t>201,232.7</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
                <w:bCs/>
                <w:color w:val="000000"/>
                <w:sz w:val="20"/>
                <w:szCs w:val="20"/>
                <w:lang w:val="ka-GE"/>
              </w:rPr>
            </w:pPr>
            <w:r w:rsidRPr="00F749FA">
              <w:rPr>
                <w:rFonts w:ascii="Sylfaen" w:eastAsia="Times New Roman" w:hAnsi="Sylfaen" w:cs="Arial"/>
                <w:b/>
                <w:bCs/>
                <w:color w:val="000000"/>
                <w:sz w:val="20"/>
                <w:szCs w:val="20"/>
                <w:lang w:val="ka-GE"/>
              </w:rPr>
              <w:t>101.6</w:t>
            </w:r>
          </w:p>
        </w:tc>
      </w:tr>
      <w:tr w:rsidR="006E3CE4" w:rsidRPr="00F749FA" w:rsidTr="006E79F6">
        <w:trPr>
          <w:trHeight w:val="288"/>
        </w:trPr>
        <w:tc>
          <w:tcPr>
            <w:tcW w:w="3132" w:type="dxa"/>
            <w:shd w:val="clear" w:color="auto" w:fill="auto"/>
            <w:vAlign w:val="center"/>
            <w:hideMark/>
          </w:tcPr>
          <w:p w:rsidR="006E3CE4" w:rsidRPr="00F749FA" w:rsidRDefault="006E3CE4" w:rsidP="00757EC5">
            <w:pPr>
              <w:spacing w:after="0" w:line="240" w:lineRule="auto"/>
              <w:ind w:firstLineChars="200" w:firstLine="400"/>
              <w:rPr>
                <w:rFonts w:ascii="Sylfaen" w:eastAsia="Times New Roman" w:hAnsi="Sylfaen" w:cs="Arial"/>
                <w:bCs/>
                <w:sz w:val="20"/>
                <w:szCs w:val="20"/>
              </w:rPr>
            </w:pPr>
            <w:r w:rsidRPr="00F749FA">
              <w:rPr>
                <w:rFonts w:ascii="Sylfaen" w:eastAsia="Times New Roman" w:hAnsi="Sylfaen" w:cs="Arial"/>
                <w:bCs/>
                <w:sz w:val="20"/>
                <w:szCs w:val="20"/>
              </w:rPr>
              <w:t>გადასახადები</w:t>
            </w:r>
          </w:p>
        </w:tc>
        <w:tc>
          <w:tcPr>
            <w:tcW w:w="171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11,362,600.0</w:t>
            </w:r>
          </w:p>
        </w:tc>
        <w:tc>
          <w:tcPr>
            <w:tcW w:w="180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11,439,488.6</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76,888.6</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100.7</w:t>
            </w:r>
          </w:p>
        </w:tc>
      </w:tr>
      <w:tr w:rsidR="006E3CE4" w:rsidRPr="00F749FA" w:rsidTr="006E79F6">
        <w:trPr>
          <w:trHeight w:val="288"/>
        </w:trPr>
        <w:tc>
          <w:tcPr>
            <w:tcW w:w="3132" w:type="dxa"/>
            <w:shd w:val="clear" w:color="auto" w:fill="auto"/>
            <w:vAlign w:val="center"/>
            <w:hideMark/>
          </w:tcPr>
          <w:p w:rsidR="006E3CE4" w:rsidRPr="00F749FA" w:rsidRDefault="006E3CE4" w:rsidP="00757EC5">
            <w:pPr>
              <w:spacing w:after="0" w:line="240" w:lineRule="auto"/>
              <w:ind w:firstLineChars="217" w:firstLine="434"/>
              <w:rPr>
                <w:rFonts w:ascii="Sylfaen" w:eastAsia="Times New Roman" w:hAnsi="Sylfaen" w:cs="Arial"/>
                <w:bCs/>
                <w:sz w:val="20"/>
                <w:szCs w:val="20"/>
              </w:rPr>
            </w:pPr>
            <w:r w:rsidRPr="00F749FA">
              <w:rPr>
                <w:rFonts w:ascii="Sylfaen" w:eastAsia="Times New Roman" w:hAnsi="Sylfaen" w:cs="Arial"/>
                <w:bCs/>
                <w:sz w:val="20"/>
                <w:szCs w:val="20"/>
              </w:rPr>
              <w:t>გრანტები</w:t>
            </w:r>
          </w:p>
        </w:tc>
        <w:tc>
          <w:tcPr>
            <w:tcW w:w="171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386,440.0</w:t>
            </w:r>
          </w:p>
        </w:tc>
        <w:tc>
          <w:tcPr>
            <w:tcW w:w="180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487,106.9</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100,666.9</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126.0</w:t>
            </w:r>
          </w:p>
        </w:tc>
      </w:tr>
      <w:tr w:rsidR="006E3CE4" w:rsidRPr="00F749FA" w:rsidTr="006E79F6">
        <w:trPr>
          <w:trHeight w:val="288"/>
        </w:trPr>
        <w:tc>
          <w:tcPr>
            <w:tcW w:w="3132" w:type="dxa"/>
            <w:shd w:val="clear" w:color="auto" w:fill="auto"/>
            <w:vAlign w:val="center"/>
            <w:hideMark/>
          </w:tcPr>
          <w:p w:rsidR="006E3CE4" w:rsidRPr="00F749FA" w:rsidRDefault="006E3CE4" w:rsidP="00757EC5">
            <w:pPr>
              <w:spacing w:after="0" w:line="240" w:lineRule="auto"/>
              <w:ind w:firstLineChars="217" w:firstLine="434"/>
              <w:rPr>
                <w:rFonts w:ascii="Sylfaen" w:eastAsia="Times New Roman" w:hAnsi="Sylfaen" w:cs="Arial"/>
                <w:bCs/>
                <w:sz w:val="20"/>
                <w:szCs w:val="20"/>
              </w:rPr>
            </w:pPr>
            <w:r w:rsidRPr="00F749FA">
              <w:rPr>
                <w:rFonts w:ascii="Sylfaen" w:eastAsia="Times New Roman" w:hAnsi="Sylfaen" w:cs="Arial"/>
                <w:bCs/>
                <w:sz w:val="20"/>
                <w:szCs w:val="20"/>
              </w:rPr>
              <w:t>სხვა შემოსავლები</w:t>
            </w:r>
          </w:p>
        </w:tc>
        <w:tc>
          <w:tcPr>
            <w:tcW w:w="171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800,000.0</w:t>
            </w:r>
          </w:p>
        </w:tc>
        <w:tc>
          <w:tcPr>
            <w:tcW w:w="180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823,677.1</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23,677.1</w:t>
            </w:r>
          </w:p>
        </w:tc>
        <w:tc>
          <w:tcPr>
            <w:tcW w:w="1620" w:type="dxa"/>
            <w:shd w:val="clear" w:color="auto" w:fill="auto"/>
          </w:tcPr>
          <w:p w:rsidR="006E3CE4" w:rsidRPr="00F749FA" w:rsidRDefault="006E3CE4" w:rsidP="00757EC5">
            <w:pPr>
              <w:spacing w:after="0" w:line="240" w:lineRule="auto"/>
              <w:jc w:val="right"/>
              <w:rPr>
                <w:rFonts w:ascii="Sylfaen" w:eastAsia="Times New Roman" w:hAnsi="Sylfaen" w:cs="Arial"/>
                <w:bCs/>
                <w:color w:val="000000"/>
                <w:sz w:val="20"/>
                <w:szCs w:val="20"/>
                <w:lang w:val="ka-GE"/>
              </w:rPr>
            </w:pPr>
            <w:r w:rsidRPr="00F749FA">
              <w:rPr>
                <w:rFonts w:ascii="Sylfaen" w:eastAsia="Times New Roman" w:hAnsi="Sylfaen" w:cs="Arial"/>
                <w:bCs/>
                <w:color w:val="000000"/>
                <w:sz w:val="20"/>
                <w:szCs w:val="20"/>
                <w:lang w:val="ka-GE"/>
              </w:rPr>
              <w:t>103.0</w:t>
            </w:r>
          </w:p>
        </w:tc>
      </w:tr>
    </w:tbl>
    <w:p w:rsidR="006E3CE4" w:rsidRPr="003841B2" w:rsidRDefault="006E3CE4" w:rsidP="00757EC5">
      <w:pPr>
        <w:pStyle w:val="ListParagraph"/>
        <w:spacing w:after="0" w:line="240" w:lineRule="auto"/>
        <w:jc w:val="right"/>
        <w:rPr>
          <w:rFonts w:ascii="Sylfaen" w:hAnsi="Sylfaen" w:cs="Sylfaen"/>
          <w:i/>
          <w:sz w:val="18"/>
          <w:szCs w:val="18"/>
          <w:highlight w:val="yellow"/>
          <w:lang w:val="ka-GE"/>
        </w:rPr>
      </w:pPr>
    </w:p>
    <w:p w:rsidR="006E3CE4" w:rsidRPr="006D1EBB" w:rsidRDefault="006E3CE4" w:rsidP="00757EC5">
      <w:pPr>
        <w:spacing w:line="240" w:lineRule="auto"/>
        <w:jc w:val="both"/>
        <w:rPr>
          <w:rFonts w:ascii="Sylfaen" w:hAnsi="Sylfaen" w:cs="Arial"/>
        </w:rPr>
      </w:pPr>
      <w:r w:rsidRPr="00AD1983">
        <w:rPr>
          <w:rFonts w:ascii="Sylfaen" w:hAnsi="Sylfaen" w:cs="Sylfaen"/>
          <w:b/>
          <w:lang w:val="ka-GE"/>
        </w:rPr>
        <w:t>გადასახადების</w:t>
      </w:r>
      <w:r>
        <w:rPr>
          <w:rFonts w:ascii="Sylfaen" w:hAnsi="Sylfaen" w:cs="Sylfaen"/>
          <w:b/>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Pr>
          <w:rFonts w:ascii="Sylfaen" w:hAnsi="Sylfaen" w:cs="Arial"/>
        </w:rPr>
        <w:t>11</w:t>
      </w:r>
      <w:r>
        <w:rPr>
          <w:rFonts w:ascii="Sylfaen" w:hAnsi="Sylfaen" w:cs="Arial"/>
          <w:lang w:val="ka-GE"/>
        </w:rPr>
        <w:t xml:space="preserve"> </w:t>
      </w:r>
      <w:r>
        <w:rPr>
          <w:rFonts w:ascii="Sylfaen" w:hAnsi="Sylfaen" w:cs="Arial"/>
        </w:rPr>
        <w:t>362</w:t>
      </w:r>
      <w:r>
        <w:rPr>
          <w:rFonts w:ascii="Sylfaen" w:hAnsi="Sylfaen" w:cs="Arial"/>
          <w:lang w:val="ka-GE"/>
        </w:rPr>
        <w:t xml:space="preserve"> </w:t>
      </w:r>
      <w:r>
        <w:rPr>
          <w:rFonts w:ascii="Sylfaen" w:hAnsi="Sylfaen" w:cs="Arial"/>
        </w:rPr>
        <w:t>600</w:t>
      </w:r>
      <w:r>
        <w:rPr>
          <w:rFonts w:ascii="Sylfaen" w:hAnsi="Sylfaen" w:cs="Arial"/>
          <w:lang w:val="ka-GE"/>
        </w:rPr>
        <w:t>.0</w:t>
      </w:r>
      <w:r w:rsidRPr="003F1259">
        <w:rPr>
          <w:rFonts w:ascii="Sylfaen" w:hAnsi="Sylfaen" w:cs="Arial"/>
          <w:lang w:val="ka-GE"/>
        </w:rPr>
        <w:t xml:space="preserve"> ათასი </w:t>
      </w:r>
      <w:r w:rsidRPr="003F1259">
        <w:rPr>
          <w:rFonts w:ascii="Sylfaen" w:hAnsi="Sylfaen" w:cs="Sylfaen"/>
          <w:lang w:val="ka-GE"/>
        </w:rPr>
        <w:t>ლარით</w:t>
      </w:r>
      <w:r w:rsidRPr="003F1259">
        <w:rPr>
          <w:rFonts w:ascii="Sylfaen" w:hAnsi="Sylfaen" w:cs="Arial"/>
          <w:lang w:val="ka-GE"/>
        </w:rPr>
        <w:t xml:space="preserve">, </w:t>
      </w:r>
      <w:r w:rsidRPr="003F1259">
        <w:rPr>
          <w:rFonts w:ascii="Sylfaen" w:hAnsi="Sylfaen" w:cs="Sylfaen"/>
          <w:lang w:val="ka-GE"/>
        </w:rPr>
        <w:t>საანგარიშო</w:t>
      </w:r>
      <w:r w:rsidRPr="003F1259">
        <w:rPr>
          <w:rFonts w:ascii="Sylfaen" w:hAnsi="Sylfaen" w:cs="Arial"/>
          <w:lang w:val="ka-GE"/>
        </w:rPr>
        <w:t xml:space="preserve"> </w:t>
      </w:r>
      <w:r w:rsidRPr="003F1259">
        <w:rPr>
          <w:rFonts w:ascii="Sylfaen" w:hAnsi="Sylfaen" w:cs="Sylfaen"/>
          <w:lang w:val="ka-GE"/>
        </w:rPr>
        <w:t>პერიოდში</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იქნა</w:t>
      </w:r>
      <w:r w:rsidRPr="003F1259">
        <w:rPr>
          <w:rFonts w:ascii="Sylfaen" w:hAnsi="Sylfaen" w:cs="Arial"/>
          <w:lang w:val="ka-GE"/>
        </w:rPr>
        <w:t xml:space="preserve"> </w:t>
      </w:r>
      <w:r>
        <w:rPr>
          <w:rFonts w:ascii="Sylfaen" w:hAnsi="Sylfaen" w:cs="Arial"/>
        </w:rPr>
        <w:t xml:space="preserve"> 11</w:t>
      </w:r>
      <w:r>
        <w:rPr>
          <w:rFonts w:ascii="Sylfaen" w:hAnsi="Sylfaen" w:cs="Arial"/>
          <w:lang w:val="ka-GE"/>
        </w:rPr>
        <w:t> </w:t>
      </w:r>
      <w:r>
        <w:rPr>
          <w:rFonts w:ascii="Sylfaen" w:hAnsi="Sylfaen" w:cs="Arial"/>
        </w:rPr>
        <w:t>439 488</w:t>
      </w:r>
      <w:r>
        <w:rPr>
          <w:rFonts w:ascii="Sylfaen" w:hAnsi="Sylfaen" w:cs="Arial"/>
          <w:lang w:val="ka-GE"/>
        </w:rPr>
        <w:t>.</w:t>
      </w:r>
      <w:r>
        <w:rPr>
          <w:rFonts w:ascii="Sylfaen" w:hAnsi="Sylfaen" w:cs="Arial"/>
        </w:rPr>
        <w:t xml:space="preserve">6 </w:t>
      </w:r>
      <w:r w:rsidRPr="003F1259">
        <w:rPr>
          <w:rFonts w:ascii="Sylfaen" w:hAnsi="Sylfaen" w:cs="Arial"/>
          <w:lang w:val="ka-GE"/>
        </w:rPr>
        <w:t xml:space="preserve">ათასი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ანუ</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lang w:val="ka-GE"/>
        </w:rPr>
        <w:t>10</w:t>
      </w:r>
      <w:r>
        <w:rPr>
          <w:rFonts w:ascii="Sylfaen" w:hAnsi="Sylfaen" w:cs="Arial"/>
        </w:rPr>
        <w:t>0</w:t>
      </w:r>
      <w:r>
        <w:rPr>
          <w:rFonts w:ascii="Sylfaen" w:hAnsi="Sylfaen" w:cs="Arial"/>
          <w:lang w:val="ka-GE"/>
        </w:rPr>
        <w:t>.</w:t>
      </w:r>
      <w:r>
        <w:rPr>
          <w:rFonts w:ascii="Sylfaen" w:hAnsi="Sylfaen" w:cs="Arial"/>
        </w:rPr>
        <w:t>7</w:t>
      </w:r>
      <w:r w:rsidRPr="003F1259">
        <w:rPr>
          <w:rFonts w:ascii="Sylfaen" w:hAnsi="Sylfaen" w:cs="Arial"/>
          <w:lang w:val="ka-GE"/>
        </w:rPr>
        <w:t>%.</w:t>
      </w:r>
      <w:r w:rsidR="00417BE9">
        <w:rPr>
          <w:rFonts w:ascii="Sylfaen" w:hAnsi="Sylfaen" w:cs="Arial"/>
          <w:lang w:val="ka-GE"/>
        </w:rPr>
        <w:t xml:space="preserve"> </w:t>
      </w:r>
      <w:r w:rsidR="00417BE9" w:rsidRPr="00261DE8">
        <w:rPr>
          <w:rFonts w:ascii="Sylfaen" w:hAnsi="Sylfaen" w:cs="Arial"/>
          <w:lang w:val="ka-GE"/>
        </w:rPr>
        <w:t>საშემოსავლო გადასახადში შეღავათმა</w:t>
      </w:r>
      <w:r w:rsidR="00524AF7" w:rsidRPr="00261DE8">
        <w:rPr>
          <w:rFonts w:ascii="Sylfaen" w:hAnsi="Sylfaen" w:cs="Arial"/>
          <w:lang w:val="ka-GE"/>
        </w:rPr>
        <w:t xml:space="preserve"> შეადგინა</w:t>
      </w:r>
      <w:r w:rsidR="00417BE9" w:rsidRPr="00261DE8">
        <w:rPr>
          <w:rFonts w:ascii="Sylfaen" w:hAnsi="Sylfaen" w:cs="Arial"/>
          <w:lang w:val="ka-GE"/>
        </w:rPr>
        <w:t xml:space="preserve"> 2</w:t>
      </w:r>
      <w:r w:rsidR="00417BE9" w:rsidRPr="00261DE8">
        <w:rPr>
          <w:rFonts w:ascii="Sylfaen" w:hAnsi="Sylfaen" w:cs="Arial"/>
        </w:rPr>
        <w:t>50</w:t>
      </w:r>
      <w:r w:rsidR="00417BE9" w:rsidRPr="00261DE8">
        <w:rPr>
          <w:rFonts w:ascii="Sylfaen" w:hAnsi="Sylfaen" w:cs="Arial"/>
          <w:lang w:val="ka-GE"/>
        </w:rPr>
        <w:t xml:space="preserve">.0 მლნ </w:t>
      </w:r>
      <w:r w:rsidR="00524AF7" w:rsidRPr="00261DE8">
        <w:rPr>
          <w:rFonts w:ascii="Sylfaen" w:hAnsi="Sylfaen" w:cs="Arial"/>
          <w:lang w:val="ka-GE"/>
        </w:rPr>
        <w:t>ლარამდე</w:t>
      </w:r>
      <w:r w:rsidR="00417BE9" w:rsidRPr="00261DE8">
        <w:rPr>
          <w:rFonts w:ascii="Sylfaen" w:hAnsi="Sylfaen" w:cs="Arial"/>
          <w:lang w:val="ka-GE"/>
        </w:rPr>
        <w:t>.</w:t>
      </w:r>
    </w:p>
    <w:p w:rsidR="006E3CE4" w:rsidRDefault="006E3CE4" w:rsidP="00757EC5">
      <w:pPr>
        <w:spacing w:line="240" w:lineRule="auto"/>
        <w:jc w:val="both"/>
        <w:rPr>
          <w:rFonts w:ascii="Sylfaen" w:hAnsi="Sylfaen" w:cs="Sylfaen"/>
          <w:lang w:val="ka-GE"/>
        </w:rPr>
      </w:pPr>
      <w:r w:rsidRPr="005C52A5">
        <w:rPr>
          <w:rFonts w:ascii="Sylfaen" w:hAnsi="Sylfaen" w:cs="Sylfaen"/>
          <w:b/>
          <w:lang w:val="ka-GE"/>
        </w:rPr>
        <w:t>გრანტების</w:t>
      </w:r>
      <w:r w:rsidRPr="005C52A5">
        <w:rPr>
          <w:rFonts w:ascii="Sylfaen" w:hAnsi="Sylfaen" w:cs="Arial"/>
          <w:lang w:val="ka-GE"/>
        </w:rPr>
        <w:t xml:space="preserve"> </w:t>
      </w:r>
      <w:r w:rsidRPr="005C52A5">
        <w:rPr>
          <w:rFonts w:ascii="Sylfaen" w:hAnsi="Sylfaen" w:cs="Sylfaen"/>
          <w:lang w:val="ka-GE"/>
        </w:rPr>
        <w:t>საპროგნოზო</w:t>
      </w:r>
      <w:r w:rsidRPr="005C52A5">
        <w:rPr>
          <w:rFonts w:ascii="Sylfaen" w:hAnsi="Sylfaen" w:cs="Arial"/>
          <w:lang w:val="ka-GE"/>
        </w:rPr>
        <w:t xml:space="preserve"> </w:t>
      </w:r>
      <w:r w:rsidRPr="005C52A5">
        <w:rPr>
          <w:rFonts w:ascii="Sylfaen" w:hAnsi="Sylfaen" w:cs="Sylfaen"/>
          <w:lang w:val="ka-GE"/>
        </w:rPr>
        <w:t>მაჩვენებელი</w:t>
      </w:r>
      <w:r w:rsidRPr="005C52A5">
        <w:rPr>
          <w:rFonts w:ascii="Sylfaen" w:hAnsi="Sylfaen" w:cs="Arial"/>
          <w:lang w:val="ka-GE"/>
        </w:rPr>
        <w:t xml:space="preserve"> </w:t>
      </w:r>
      <w:r w:rsidRPr="005C52A5">
        <w:rPr>
          <w:rFonts w:ascii="Sylfaen" w:hAnsi="Sylfaen" w:cs="Sylfaen"/>
          <w:lang w:val="ka-GE"/>
        </w:rPr>
        <w:t>განისაზღვრა</w:t>
      </w:r>
      <w:r w:rsidRPr="005C52A5">
        <w:rPr>
          <w:rFonts w:ascii="Sylfaen" w:hAnsi="Sylfaen" w:cs="Arial"/>
          <w:lang w:val="ka-GE"/>
        </w:rPr>
        <w:t xml:space="preserve"> </w:t>
      </w:r>
      <w:r>
        <w:rPr>
          <w:rFonts w:ascii="Sylfaen" w:hAnsi="Sylfaen" w:cs="Arial"/>
          <w:lang w:val="ka-GE"/>
        </w:rPr>
        <w:t>386 440.0</w:t>
      </w:r>
      <w:r w:rsidRPr="005C52A5">
        <w:rPr>
          <w:rFonts w:ascii="Sylfaen" w:hAnsi="Sylfaen" w:cs="Arial"/>
          <w:lang w:val="ka-GE"/>
        </w:rPr>
        <w:t xml:space="preserve"> ათასი </w:t>
      </w:r>
      <w:r w:rsidRPr="005C52A5">
        <w:rPr>
          <w:rFonts w:ascii="Sylfaen" w:hAnsi="Sylfaen" w:cs="Sylfaen"/>
          <w:lang w:val="ka-GE"/>
        </w:rPr>
        <w:t>ლარით</w:t>
      </w:r>
      <w:r w:rsidRPr="005C52A5">
        <w:rPr>
          <w:rFonts w:ascii="Sylfaen" w:hAnsi="Sylfaen" w:cs="Arial"/>
          <w:lang w:val="ka-GE"/>
        </w:rPr>
        <w:t xml:space="preserve">, </w:t>
      </w:r>
      <w:r w:rsidRPr="005C52A5">
        <w:rPr>
          <w:rFonts w:ascii="Sylfaen" w:hAnsi="Sylfaen" w:cs="Sylfaen"/>
          <w:lang w:val="ka-GE"/>
        </w:rPr>
        <w:t>საანგარიშო</w:t>
      </w:r>
      <w:r w:rsidRPr="005C52A5">
        <w:rPr>
          <w:rFonts w:ascii="Sylfaen" w:hAnsi="Sylfaen" w:cs="Arial"/>
          <w:lang w:val="ka-GE"/>
        </w:rPr>
        <w:t xml:space="preserve"> </w:t>
      </w:r>
      <w:r w:rsidRPr="005C52A5">
        <w:rPr>
          <w:rFonts w:ascii="Sylfaen" w:hAnsi="Sylfaen" w:cs="Sylfaen"/>
          <w:lang w:val="ka-GE"/>
        </w:rPr>
        <w:t>პერიოდში</w:t>
      </w:r>
      <w:r w:rsidRPr="005C52A5">
        <w:rPr>
          <w:rFonts w:ascii="Sylfaen" w:hAnsi="Sylfaen" w:cs="Arial"/>
          <w:lang w:val="ka-GE"/>
        </w:rPr>
        <w:t xml:space="preserve"> </w:t>
      </w:r>
      <w:r w:rsidRPr="005C52A5">
        <w:rPr>
          <w:rFonts w:ascii="Sylfaen" w:hAnsi="Sylfaen" w:cs="Sylfaen"/>
          <w:lang w:val="ka-GE"/>
        </w:rPr>
        <w:t>მობილიზებულ</w:t>
      </w:r>
      <w:r w:rsidRPr="005C52A5">
        <w:rPr>
          <w:rFonts w:ascii="Sylfaen" w:hAnsi="Sylfaen" w:cs="Arial"/>
          <w:lang w:val="ka-GE"/>
        </w:rPr>
        <w:t xml:space="preserve"> </w:t>
      </w:r>
      <w:r w:rsidRPr="005C52A5">
        <w:rPr>
          <w:rFonts w:ascii="Sylfaen" w:hAnsi="Sylfaen" w:cs="Sylfaen"/>
          <w:lang w:val="ka-GE"/>
        </w:rPr>
        <w:t xml:space="preserve">იქნა </w:t>
      </w:r>
      <w:r>
        <w:rPr>
          <w:rFonts w:ascii="Sylfaen" w:hAnsi="Sylfaen" w:cs="Arial"/>
          <w:lang w:val="ka-GE"/>
        </w:rPr>
        <w:t>487 106.9</w:t>
      </w:r>
      <w:r w:rsidRPr="005C52A5">
        <w:rPr>
          <w:rFonts w:ascii="Sylfaen" w:hAnsi="Sylfaen" w:cs="Arial"/>
          <w:lang w:val="ka-GE"/>
        </w:rPr>
        <w:t xml:space="preserve"> </w:t>
      </w:r>
      <w:r w:rsidRPr="005C52A5">
        <w:rPr>
          <w:rFonts w:ascii="Sylfaen" w:hAnsi="Sylfaen" w:cs="Sylfaen"/>
          <w:lang w:val="ka-GE"/>
        </w:rPr>
        <w:t>ათასი</w:t>
      </w:r>
      <w:r w:rsidRPr="005C52A5">
        <w:rPr>
          <w:rFonts w:ascii="Sylfaen" w:hAnsi="Sylfaen" w:cs="Arial"/>
          <w:lang w:val="ka-GE"/>
        </w:rPr>
        <w:t xml:space="preserve"> </w:t>
      </w:r>
      <w:r w:rsidRPr="005C52A5">
        <w:rPr>
          <w:rFonts w:ascii="Sylfaen" w:hAnsi="Sylfaen" w:cs="Sylfaen"/>
          <w:lang w:val="ka-GE"/>
        </w:rPr>
        <w:t>ლარი</w:t>
      </w:r>
      <w:r w:rsidRPr="00801375">
        <w:rPr>
          <w:rFonts w:ascii="Sylfaen" w:hAnsi="Sylfaen" w:cs="Sylfaen"/>
          <w:lang w:val="ka-GE"/>
        </w:rPr>
        <w:t>,</w:t>
      </w:r>
      <w:r w:rsidRPr="00801375">
        <w:rPr>
          <w:rFonts w:ascii="Sylfaen" w:hAnsi="Sylfaen"/>
          <w:lang w:val="ka-GE"/>
        </w:rPr>
        <w:t xml:space="preserve"> </w:t>
      </w:r>
      <w:r w:rsidRPr="00801375">
        <w:rPr>
          <w:rFonts w:ascii="Sylfaen" w:hAnsi="Sylfaen" w:cs="Sylfaen"/>
          <w:lang w:val="ka-GE"/>
        </w:rPr>
        <w:t xml:space="preserve">ანუ საპროგნოზო მაჩვენებლის </w:t>
      </w:r>
      <w:r>
        <w:rPr>
          <w:rFonts w:ascii="Sylfaen" w:hAnsi="Sylfaen" w:cs="Sylfaen"/>
          <w:lang w:val="ka-GE"/>
        </w:rPr>
        <w:t>126</w:t>
      </w:r>
      <w:r>
        <w:rPr>
          <w:rFonts w:ascii="Sylfaen" w:hAnsi="Sylfaen" w:cs="Arial"/>
          <w:lang w:val="ka-GE"/>
        </w:rPr>
        <w:t>.0</w:t>
      </w:r>
      <w:r w:rsidRPr="00801375">
        <w:rPr>
          <w:rFonts w:ascii="Sylfaen" w:hAnsi="Sylfaen" w:cs="Sylfaen"/>
          <w:lang w:val="ka-GE"/>
        </w:rPr>
        <w:t>%.</w:t>
      </w:r>
      <w:r>
        <w:rPr>
          <w:rFonts w:ascii="Sylfaen" w:hAnsi="Sylfaen" w:cs="Sylfaen"/>
          <w:lang w:val="ka-GE"/>
        </w:rPr>
        <w:t xml:space="preserve"> მათ შორის:</w:t>
      </w:r>
    </w:p>
    <w:p w:rsidR="006E3CE4" w:rsidRPr="00DF727A" w:rsidRDefault="006E3CE4" w:rsidP="00757EC5">
      <w:pPr>
        <w:pStyle w:val="ListParagraph"/>
        <w:numPr>
          <w:ilvl w:val="0"/>
          <w:numId w:val="10"/>
        </w:numPr>
        <w:tabs>
          <w:tab w:val="left" w:pos="0"/>
        </w:tabs>
        <w:spacing w:line="240" w:lineRule="auto"/>
        <w:jc w:val="both"/>
        <w:rPr>
          <w:rFonts w:ascii="Sylfaen" w:hAnsi="Sylfaen" w:cs="Sylfaen"/>
          <w:lang w:val="ka-GE"/>
        </w:rPr>
      </w:pPr>
      <w:r w:rsidRPr="00F749FA">
        <w:rPr>
          <w:rFonts w:ascii="Sylfaen" w:hAnsi="Sylfaen" w:cs="Sylfaen"/>
          <w:lang w:val="ka-GE"/>
        </w:rPr>
        <w:t>191 407.7</w:t>
      </w:r>
      <w:r>
        <w:rPr>
          <w:rFonts w:ascii="Sylfaen" w:hAnsi="Sylfaen" w:cs="Calibri"/>
          <w:b/>
          <w:bCs/>
          <w:color w:val="000000"/>
          <w:sz w:val="18"/>
          <w:szCs w:val="18"/>
        </w:rPr>
        <w:t xml:space="preserve"> </w:t>
      </w:r>
      <w:r w:rsidRPr="00DF727A">
        <w:rPr>
          <w:rFonts w:ascii="Sylfaen" w:hAnsi="Sylfaen" w:cs="Sylfaen"/>
          <w:lang w:val="ka-GE"/>
        </w:rPr>
        <w:t>ათასი ლარი მობილიზებული იქნა ბიუჯეტის მხარდამჭერი გრანტების სახით;</w:t>
      </w:r>
    </w:p>
    <w:p w:rsidR="006E3CE4" w:rsidRPr="00DF727A" w:rsidRDefault="006E3CE4" w:rsidP="00757EC5">
      <w:pPr>
        <w:pStyle w:val="ListParagraph"/>
        <w:numPr>
          <w:ilvl w:val="0"/>
          <w:numId w:val="10"/>
        </w:numPr>
        <w:tabs>
          <w:tab w:val="left" w:pos="0"/>
        </w:tabs>
        <w:spacing w:line="240" w:lineRule="auto"/>
        <w:jc w:val="both"/>
        <w:rPr>
          <w:rFonts w:ascii="Sylfaen" w:hAnsi="Sylfaen" w:cs="Sylfaen"/>
          <w:lang w:val="ka-GE"/>
        </w:rPr>
      </w:pPr>
      <w:r w:rsidRPr="00F749FA">
        <w:rPr>
          <w:rFonts w:ascii="Sylfaen" w:hAnsi="Sylfaen" w:cs="Sylfaen"/>
          <w:lang w:val="ka-GE"/>
        </w:rPr>
        <w:t>36</w:t>
      </w:r>
      <w:r>
        <w:rPr>
          <w:rFonts w:ascii="Sylfaen" w:hAnsi="Sylfaen" w:cs="Sylfaen"/>
        </w:rPr>
        <w:t xml:space="preserve"> </w:t>
      </w:r>
      <w:r w:rsidRPr="00F749FA">
        <w:rPr>
          <w:rFonts w:ascii="Sylfaen" w:hAnsi="Sylfaen" w:cs="Sylfaen"/>
          <w:lang w:val="ka-GE"/>
        </w:rPr>
        <w:t>566.3</w:t>
      </w:r>
      <w:r w:rsidRPr="00DF727A">
        <w:rPr>
          <w:rFonts w:ascii="Sylfaen" w:hAnsi="Sylfaen" w:cs="Sylfaen"/>
          <w:lang w:val="ka-GE"/>
        </w:rPr>
        <w:t xml:space="preserve"> ათასი ლარი მიღებული იქნა საინვესტიციო პროექტების ფარგლებში;</w:t>
      </w:r>
    </w:p>
    <w:p w:rsidR="006E3CE4" w:rsidRPr="00DF727A" w:rsidRDefault="006E3CE4" w:rsidP="00757EC5">
      <w:pPr>
        <w:pStyle w:val="ListParagraph"/>
        <w:numPr>
          <w:ilvl w:val="0"/>
          <w:numId w:val="10"/>
        </w:numPr>
        <w:tabs>
          <w:tab w:val="left" w:pos="0"/>
        </w:tabs>
        <w:spacing w:line="240" w:lineRule="auto"/>
        <w:jc w:val="both"/>
        <w:rPr>
          <w:rFonts w:ascii="Sylfaen" w:hAnsi="Sylfaen" w:cs="Sylfaen"/>
          <w:lang w:val="ka-GE"/>
        </w:rPr>
      </w:pPr>
      <w:r w:rsidRPr="00F749FA">
        <w:rPr>
          <w:rFonts w:ascii="Sylfaen" w:hAnsi="Sylfaen" w:cs="Sylfaen"/>
          <w:lang w:val="ka-GE"/>
        </w:rPr>
        <w:t>115 694.8</w:t>
      </w:r>
      <w:r w:rsidRPr="00DF727A">
        <w:rPr>
          <w:rFonts w:ascii="Sylfaen" w:hAnsi="Sylfaen" w:cs="Sylfaen"/>
          <w:lang w:val="ka-GE"/>
        </w:rPr>
        <w:t xml:space="preserve"> ათასი ლარი ხაზინის ანგარიშზე რიცხული ე.წ. რეესტრის გრანტების ფარგლებში;</w:t>
      </w:r>
    </w:p>
    <w:p w:rsidR="006E3CE4" w:rsidRPr="00CF01C8" w:rsidRDefault="006E3CE4" w:rsidP="00757EC5">
      <w:pPr>
        <w:pStyle w:val="ListParagraph"/>
        <w:numPr>
          <w:ilvl w:val="0"/>
          <w:numId w:val="10"/>
        </w:numPr>
        <w:tabs>
          <w:tab w:val="left" w:pos="0"/>
        </w:tabs>
        <w:spacing w:line="240" w:lineRule="auto"/>
        <w:jc w:val="both"/>
        <w:rPr>
          <w:rFonts w:ascii="Sylfaen" w:hAnsi="Sylfaen" w:cs="Sylfaen"/>
          <w:lang w:val="ka-GE"/>
        </w:rPr>
      </w:pPr>
      <w:r w:rsidRPr="00F749FA">
        <w:rPr>
          <w:rFonts w:ascii="Sylfaen" w:hAnsi="Sylfaen" w:cs="Sylfaen"/>
          <w:lang w:val="ka-GE"/>
        </w:rPr>
        <w:t>143 438.2</w:t>
      </w:r>
      <w:r>
        <w:rPr>
          <w:rFonts w:ascii="Sylfaen" w:hAnsi="Sylfaen" w:cs="Sylfaen"/>
          <w:lang w:val="ka-GE"/>
        </w:rPr>
        <w:t xml:space="preserve"> ათასი ლარი - </w:t>
      </w:r>
      <w:r w:rsidRPr="00CF01C8">
        <w:rPr>
          <w:rFonts w:ascii="Sylfaen" w:hAnsi="Sylfaen" w:cs="Sylfaen"/>
          <w:lang w:val="ka-GE"/>
        </w:rPr>
        <w:t>სსიპ(ებ)-ის მიერ სახელმწიფო ბიუჯეტში მიმართულ</w:t>
      </w:r>
      <w:r>
        <w:rPr>
          <w:rFonts w:ascii="Sylfaen" w:hAnsi="Sylfaen" w:cs="Sylfaen"/>
          <w:lang w:val="ka-GE"/>
        </w:rPr>
        <w:t>ი</w:t>
      </w:r>
      <w:r w:rsidRPr="00CF01C8">
        <w:rPr>
          <w:rFonts w:ascii="Sylfaen" w:hAnsi="Sylfaen" w:cs="Sylfaen"/>
          <w:lang w:val="ka-GE"/>
        </w:rPr>
        <w:t xml:space="preserve"> სახსრებ</w:t>
      </w:r>
      <w:r>
        <w:rPr>
          <w:rFonts w:ascii="Sylfaen" w:hAnsi="Sylfaen" w:cs="Sylfaen"/>
          <w:lang w:val="ka-GE"/>
        </w:rPr>
        <w:t>ი.</w:t>
      </w:r>
    </w:p>
    <w:p w:rsidR="006E3CE4" w:rsidRPr="00C06E33" w:rsidRDefault="006E3CE4" w:rsidP="00757EC5">
      <w:pPr>
        <w:spacing w:line="240" w:lineRule="auto"/>
        <w:jc w:val="both"/>
        <w:rPr>
          <w:rFonts w:ascii="Sylfaen" w:hAnsi="Sylfaen" w:cs="Sylfaen"/>
          <w:lang w:val="ka-GE"/>
        </w:rPr>
      </w:pPr>
      <w:r w:rsidRPr="00C06E33">
        <w:rPr>
          <w:rFonts w:ascii="Sylfaen" w:hAnsi="Sylfaen" w:cs="Sylfaen"/>
          <w:b/>
          <w:lang w:val="ka-GE"/>
        </w:rPr>
        <w:t xml:space="preserve">სხვა შემოსავლების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Pr>
          <w:rFonts w:ascii="Sylfaen" w:hAnsi="Sylfaen" w:cs="Arial"/>
          <w:lang w:val="ka-GE"/>
        </w:rPr>
        <w:t>800 000.0</w:t>
      </w:r>
      <w:r>
        <w:rPr>
          <w:rFonts w:ascii="Sylfaen" w:hAnsi="Sylfaen" w:cs="Arial"/>
        </w:rPr>
        <w:t xml:space="preserve"> </w:t>
      </w:r>
      <w:r w:rsidRPr="003F1259">
        <w:rPr>
          <w:rFonts w:ascii="Sylfaen" w:hAnsi="Sylfaen" w:cs="Arial"/>
          <w:lang w:val="ka-GE"/>
        </w:rPr>
        <w:t xml:space="preserve">ათასი </w:t>
      </w:r>
      <w:r w:rsidRPr="003F1259">
        <w:rPr>
          <w:rFonts w:ascii="Sylfaen" w:hAnsi="Sylfaen" w:cs="Sylfaen"/>
          <w:lang w:val="ka-GE"/>
        </w:rPr>
        <w:t>ლარის</w:t>
      </w:r>
      <w:r w:rsidRPr="003F1259">
        <w:rPr>
          <w:rFonts w:ascii="Sylfaen" w:hAnsi="Sylfaen" w:cs="Arial"/>
          <w:lang w:val="ka-GE"/>
        </w:rPr>
        <w:t xml:space="preserve"> </w:t>
      </w:r>
      <w:r w:rsidRPr="003F1259">
        <w:rPr>
          <w:rFonts w:ascii="Sylfaen" w:hAnsi="Sylfaen" w:cs="Sylfaen"/>
          <w:lang w:val="ka-GE"/>
        </w:rPr>
        <w:t>ოდენობით</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იქნა</w:t>
      </w:r>
      <w:r w:rsidRPr="003F1259">
        <w:rPr>
          <w:rFonts w:ascii="Sylfaen" w:hAnsi="Sylfaen" w:cs="Arial"/>
          <w:lang w:val="ka-GE"/>
        </w:rPr>
        <w:t xml:space="preserve"> </w:t>
      </w:r>
      <w:r>
        <w:rPr>
          <w:rFonts w:ascii="Sylfaen" w:hAnsi="Sylfaen" w:cs="Arial"/>
          <w:lang w:val="ka-GE"/>
        </w:rPr>
        <w:t>823 677.1</w:t>
      </w:r>
      <w:r w:rsidRPr="003F1259">
        <w:rPr>
          <w:rFonts w:ascii="Sylfaen" w:hAnsi="Sylfaen" w:cs="Arial"/>
        </w:rPr>
        <w:t xml:space="preserve">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ანუ</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lang w:val="ka-GE"/>
        </w:rPr>
        <w:t>103.0</w:t>
      </w:r>
      <w:r w:rsidRPr="003F1259">
        <w:rPr>
          <w:rFonts w:ascii="Sylfaen" w:hAnsi="Sylfaen" w:cs="Arial"/>
          <w:lang w:val="ka-GE"/>
        </w:rPr>
        <w:t>%.</w:t>
      </w:r>
      <w:r w:rsidRPr="00C06E33">
        <w:rPr>
          <w:rFonts w:ascii="Sylfaen" w:hAnsi="Sylfaen" w:cs="Sylfaen"/>
          <w:lang w:val="ka-GE"/>
        </w:rPr>
        <w:t xml:space="preserve"> </w:t>
      </w:r>
    </w:p>
    <w:p w:rsidR="006E3CE4" w:rsidRPr="001F1BBB" w:rsidRDefault="006E3CE4" w:rsidP="00757EC5">
      <w:pPr>
        <w:spacing w:line="240" w:lineRule="auto"/>
        <w:jc w:val="both"/>
        <w:rPr>
          <w:rFonts w:ascii="Sylfaen" w:hAnsi="Sylfaen" w:cs="Sylfaen"/>
          <w:lang w:val="ka-GE"/>
        </w:rPr>
      </w:pPr>
      <w:r w:rsidRPr="00C06E33">
        <w:rPr>
          <w:rFonts w:ascii="Sylfaen" w:hAnsi="Sylfaen" w:cs="Sylfaen"/>
          <w:b/>
          <w:lang w:val="ka-GE"/>
        </w:rPr>
        <w:t xml:space="preserve">არაფინანსური აქტივების </w:t>
      </w:r>
      <w:r w:rsidRPr="003F1259">
        <w:rPr>
          <w:rFonts w:ascii="Sylfaen" w:hAnsi="Sylfaen" w:cs="Sylfaen"/>
          <w:lang w:val="ka-GE"/>
        </w:rPr>
        <w:t>კლებიდან</w:t>
      </w:r>
      <w:r w:rsidRPr="003F1259">
        <w:rPr>
          <w:rFonts w:ascii="Sylfaen" w:hAnsi="Sylfaen"/>
          <w:lang w:val="ka-GE"/>
        </w:rPr>
        <w:t xml:space="preserve"> </w:t>
      </w:r>
      <w:r w:rsidRPr="003F1259">
        <w:rPr>
          <w:rFonts w:ascii="Sylfaen" w:hAnsi="Sylfaen" w:cs="Sylfaen"/>
          <w:lang w:val="ka-GE"/>
        </w:rPr>
        <w:t>მობილიზებულ</w:t>
      </w:r>
      <w:r w:rsidRPr="003F1259">
        <w:rPr>
          <w:rFonts w:ascii="Sylfaen" w:hAnsi="Sylfaen"/>
          <w:lang w:val="ka-GE"/>
        </w:rPr>
        <w:t xml:space="preserve"> </w:t>
      </w:r>
      <w:r w:rsidRPr="003F1259">
        <w:rPr>
          <w:rFonts w:ascii="Sylfaen" w:hAnsi="Sylfaen" w:cs="Sylfaen"/>
          <w:lang w:val="ka-GE"/>
        </w:rPr>
        <w:t>იქნა</w:t>
      </w:r>
      <w:r w:rsidRPr="003F1259">
        <w:rPr>
          <w:rFonts w:ascii="Sylfaen" w:hAnsi="Sylfaen"/>
          <w:lang w:val="ka-GE"/>
        </w:rPr>
        <w:t xml:space="preserve"> </w:t>
      </w:r>
      <w:r>
        <w:rPr>
          <w:rFonts w:ascii="Sylfaen" w:hAnsi="Sylfaen"/>
        </w:rPr>
        <w:t>212</w:t>
      </w:r>
      <w:r>
        <w:rPr>
          <w:rFonts w:ascii="Sylfaen" w:hAnsi="Sylfaen"/>
          <w:lang w:val="ka-GE"/>
        </w:rPr>
        <w:t> </w:t>
      </w:r>
      <w:r>
        <w:rPr>
          <w:rFonts w:ascii="Sylfaen" w:hAnsi="Sylfaen"/>
        </w:rPr>
        <w:t>585.3</w:t>
      </w:r>
      <w:r>
        <w:rPr>
          <w:rFonts w:ascii="Sylfaen" w:hAnsi="Sylfaen"/>
          <w:lang w:val="ka-GE"/>
        </w:rPr>
        <w:t xml:space="preserve">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sidRPr="003F1259">
        <w:rPr>
          <w:rFonts w:ascii="Sylfaen" w:hAnsi="Sylfaen" w:cs="Sylfaen"/>
          <w:lang w:val="ka-GE"/>
        </w:rPr>
        <w:t>რაც</w:t>
      </w:r>
      <w:r w:rsidRPr="003F1259">
        <w:rPr>
          <w:rFonts w:ascii="Sylfaen" w:hAnsi="Sylfaen"/>
          <w:lang w:val="ka-GE"/>
        </w:rPr>
        <w:t xml:space="preserve"> </w:t>
      </w:r>
      <w:r w:rsidRPr="003F1259">
        <w:rPr>
          <w:rFonts w:ascii="Sylfaen" w:hAnsi="Sylfaen" w:cs="Sylfaen"/>
          <w:lang w:val="ka-GE"/>
        </w:rPr>
        <w:t>საპროგნოზო</w:t>
      </w:r>
      <w:r w:rsidRPr="003F1259">
        <w:rPr>
          <w:rFonts w:ascii="Sylfaen" w:hAnsi="Sylfaen"/>
          <w:lang w:val="ka-GE"/>
        </w:rPr>
        <w:t xml:space="preserve"> </w:t>
      </w:r>
      <w:r w:rsidRPr="003F1259">
        <w:rPr>
          <w:rFonts w:ascii="Sylfaen" w:hAnsi="Sylfaen" w:cs="Sylfaen"/>
          <w:lang w:val="ka-GE"/>
        </w:rPr>
        <w:t>მაჩვენებელის</w:t>
      </w:r>
      <w:r w:rsidRPr="003F1259">
        <w:rPr>
          <w:rFonts w:ascii="Sylfaen" w:hAnsi="Sylfaen"/>
          <w:lang w:val="ka-GE"/>
        </w:rPr>
        <w:t xml:space="preserve"> (</w:t>
      </w:r>
      <w:r>
        <w:rPr>
          <w:rFonts w:ascii="Sylfaen" w:hAnsi="Sylfaen"/>
        </w:rPr>
        <w:t>350</w:t>
      </w:r>
      <w:r>
        <w:rPr>
          <w:rFonts w:ascii="Sylfaen" w:hAnsi="Sylfaen"/>
          <w:lang w:val="ka-GE"/>
        </w:rPr>
        <w:t xml:space="preserve"> 000.0</w:t>
      </w:r>
      <w:r w:rsidRPr="003F1259">
        <w:rPr>
          <w:rFonts w:ascii="Sylfaen" w:hAnsi="Sylfaen"/>
        </w:rPr>
        <w:t xml:space="preserve">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Pr>
          <w:rFonts w:ascii="Sylfaen" w:hAnsi="Sylfaen"/>
        </w:rPr>
        <w:t>60.7</w:t>
      </w:r>
      <w:r w:rsidRPr="003F1259">
        <w:rPr>
          <w:rFonts w:ascii="Sylfaen" w:hAnsi="Sylfaen"/>
          <w:lang w:val="ka-GE"/>
        </w:rPr>
        <w:t>%-</w:t>
      </w:r>
      <w:r w:rsidRPr="003F1259">
        <w:rPr>
          <w:rFonts w:ascii="Sylfaen" w:hAnsi="Sylfaen" w:cs="Sylfaen"/>
          <w:lang w:val="ka-GE"/>
        </w:rPr>
        <w:t>ია</w:t>
      </w:r>
      <w:r w:rsidRPr="003F1259">
        <w:rPr>
          <w:rFonts w:ascii="Sylfaen" w:hAnsi="Sylfaen"/>
          <w:lang w:val="ka-GE"/>
        </w:rPr>
        <w:t>.</w:t>
      </w:r>
    </w:p>
    <w:p w:rsidR="001F1BBB" w:rsidRDefault="006E3CE4" w:rsidP="00757EC5">
      <w:pPr>
        <w:pStyle w:val="ListParagraph"/>
        <w:spacing w:line="240" w:lineRule="auto"/>
        <w:ind w:left="0"/>
        <w:jc w:val="both"/>
        <w:rPr>
          <w:rFonts w:ascii="Sylfaen" w:hAnsi="Sylfaen"/>
          <w:lang w:val="ka-GE"/>
        </w:rPr>
      </w:pPr>
      <w:r w:rsidRPr="00C06E33">
        <w:rPr>
          <w:rFonts w:ascii="Sylfaen" w:hAnsi="Sylfaen" w:cs="Sylfaen"/>
          <w:b/>
          <w:lang w:val="ka-GE"/>
        </w:rPr>
        <w:t xml:space="preserve">ფინანსური აქტივების </w:t>
      </w:r>
      <w:r w:rsidRPr="003F1259">
        <w:rPr>
          <w:rFonts w:ascii="Sylfaen" w:hAnsi="Sylfaen" w:cs="Sylfaen"/>
          <w:lang w:val="ka-GE"/>
        </w:rPr>
        <w:t>კლებიდან</w:t>
      </w:r>
      <w:r w:rsidRPr="003F1259">
        <w:rPr>
          <w:rFonts w:ascii="Sylfaen" w:hAnsi="Sylfaen"/>
          <w:lang w:val="ka-GE"/>
        </w:rPr>
        <w:t xml:space="preserve"> </w:t>
      </w:r>
      <w:r w:rsidRPr="003F1259">
        <w:rPr>
          <w:rFonts w:ascii="Sylfaen" w:hAnsi="Sylfaen" w:cs="Sylfaen"/>
          <w:lang w:val="ka-GE"/>
        </w:rPr>
        <w:t>მობილიზებულ</w:t>
      </w:r>
      <w:r w:rsidRPr="003F1259">
        <w:rPr>
          <w:rFonts w:ascii="Sylfaen" w:hAnsi="Sylfaen"/>
          <w:lang w:val="ka-GE"/>
        </w:rPr>
        <w:t xml:space="preserve"> </w:t>
      </w:r>
      <w:r w:rsidRPr="003F1259">
        <w:rPr>
          <w:rFonts w:ascii="Sylfaen" w:hAnsi="Sylfaen" w:cs="Sylfaen"/>
          <w:lang w:val="ka-GE"/>
        </w:rPr>
        <w:t>იქნა</w:t>
      </w:r>
      <w:r w:rsidRPr="003F1259">
        <w:rPr>
          <w:rFonts w:ascii="Sylfaen" w:hAnsi="Sylfaen"/>
          <w:lang w:val="ka-GE"/>
        </w:rPr>
        <w:t xml:space="preserve"> </w:t>
      </w:r>
      <w:r>
        <w:rPr>
          <w:rFonts w:ascii="Sylfaen" w:hAnsi="Sylfaen"/>
          <w:lang w:val="ka-GE"/>
        </w:rPr>
        <w:t xml:space="preserve">163 </w:t>
      </w:r>
      <w:r>
        <w:rPr>
          <w:rFonts w:ascii="Sylfaen" w:hAnsi="Sylfaen"/>
        </w:rPr>
        <w:t>276</w:t>
      </w:r>
      <w:r>
        <w:rPr>
          <w:rFonts w:ascii="Sylfaen" w:hAnsi="Sylfaen"/>
          <w:lang w:val="ka-GE"/>
        </w:rPr>
        <w:t>.</w:t>
      </w:r>
      <w:r>
        <w:rPr>
          <w:rFonts w:ascii="Sylfaen" w:hAnsi="Sylfaen"/>
        </w:rPr>
        <w:t xml:space="preserve">3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sidRPr="003F1259">
        <w:rPr>
          <w:rFonts w:ascii="Sylfaen" w:hAnsi="Sylfaen" w:cs="Sylfaen"/>
          <w:lang w:val="ka-GE"/>
        </w:rPr>
        <w:t>რაც</w:t>
      </w:r>
      <w:r w:rsidRPr="003F1259">
        <w:rPr>
          <w:rFonts w:ascii="Sylfaen" w:hAnsi="Sylfaen"/>
          <w:lang w:val="ka-GE"/>
        </w:rPr>
        <w:t xml:space="preserve"> </w:t>
      </w:r>
      <w:r w:rsidRPr="003F1259">
        <w:rPr>
          <w:rFonts w:ascii="Sylfaen" w:hAnsi="Sylfaen" w:cs="Sylfaen"/>
          <w:lang w:val="ka-GE"/>
        </w:rPr>
        <w:t>საპროგნოზო</w:t>
      </w:r>
      <w:r w:rsidRPr="003F1259">
        <w:rPr>
          <w:rFonts w:ascii="Sylfaen" w:hAnsi="Sylfaen"/>
          <w:lang w:val="ka-GE"/>
        </w:rPr>
        <w:t xml:space="preserve"> </w:t>
      </w:r>
      <w:r w:rsidRPr="003F1259">
        <w:rPr>
          <w:rFonts w:ascii="Sylfaen" w:hAnsi="Sylfaen" w:cs="Sylfaen"/>
          <w:lang w:val="ka-GE"/>
        </w:rPr>
        <w:t>მაჩვენებლის</w:t>
      </w:r>
      <w:r w:rsidRPr="003F1259">
        <w:rPr>
          <w:rFonts w:ascii="Sylfaen" w:hAnsi="Sylfaen"/>
          <w:lang w:val="ka-GE"/>
        </w:rPr>
        <w:t xml:space="preserve"> (</w:t>
      </w:r>
      <w:r>
        <w:rPr>
          <w:rFonts w:ascii="Sylfaen" w:hAnsi="Sylfaen"/>
        </w:rPr>
        <w:t xml:space="preserve">210 </w:t>
      </w:r>
      <w:r>
        <w:rPr>
          <w:rFonts w:ascii="Sylfaen" w:hAnsi="Sylfaen"/>
          <w:lang w:val="ka-GE"/>
        </w:rPr>
        <w:t>000.0</w:t>
      </w:r>
      <w:r w:rsidRPr="003F1259">
        <w:rPr>
          <w:rFonts w:ascii="Sylfaen" w:hAnsi="Sylfaen"/>
          <w:lang w:val="ka-GE"/>
        </w:rPr>
        <w:t xml:space="preserve">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Pr>
          <w:rFonts w:ascii="Sylfaen" w:hAnsi="Sylfaen"/>
        </w:rPr>
        <w:t>77.8</w:t>
      </w:r>
      <w:r w:rsidRPr="003F1259">
        <w:rPr>
          <w:rFonts w:ascii="Sylfaen" w:hAnsi="Sylfaen"/>
          <w:lang w:val="ka-GE"/>
        </w:rPr>
        <w:t>%-</w:t>
      </w:r>
      <w:r w:rsidRPr="003F1259">
        <w:rPr>
          <w:rFonts w:ascii="Sylfaen" w:hAnsi="Sylfaen" w:cs="Sylfaen"/>
          <w:lang w:val="ka-GE"/>
        </w:rPr>
        <w:t>ია</w:t>
      </w:r>
      <w:r w:rsidRPr="003F1259">
        <w:rPr>
          <w:rFonts w:ascii="Sylfaen" w:hAnsi="Sylfaen"/>
          <w:lang w:val="ka-GE"/>
        </w:rPr>
        <w:t>.</w:t>
      </w:r>
    </w:p>
    <w:p w:rsidR="006E3CE4" w:rsidRPr="009C52B8" w:rsidRDefault="006E3CE4" w:rsidP="00757EC5">
      <w:pPr>
        <w:pStyle w:val="ListParagraph"/>
        <w:spacing w:line="240" w:lineRule="auto"/>
        <w:ind w:left="0"/>
        <w:jc w:val="both"/>
        <w:rPr>
          <w:rFonts w:ascii="Sylfaen" w:hAnsi="Sylfaen"/>
          <w:b/>
          <w:szCs w:val="24"/>
          <w:lang w:val="ka-GE"/>
        </w:rPr>
      </w:pPr>
    </w:p>
    <w:p w:rsidR="00CF01C8" w:rsidRPr="009C52B8" w:rsidRDefault="00CF01C8" w:rsidP="00757EC5">
      <w:pPr>
        <w:pStyle w:val="ListParagraph"/>
        <w:spacing w:line="240" w:lineRule="auto"/>
        <w:ind w:left="0"/>
        <w:jc w:val="both"/>
        <w:rPr>
          <w:rFonts w:ascii="Sylfaen" w:hAnsi="Sylfaen"/>
          <w:b/>
          <w:szCs w:val="24"/>
          <w:lang w:val="ka-GE"/>
        </w:rPr>
      </w:pPr>
      <w:r w:rsidRPr="009C52B8">
        <w:rPr>
          <w:rFonts w:ascii="Sylfaen" w:hAnsi="Sylfaen"/>
          <w:b/>
          <w:szCs w:val="24"/>
          <w:lang w:val="ka-GE"/>
        </w:rPr>
        <w:t>სახელმწიფო ვალის აღება და დაფარვა</w:t>
      </w:r>
    </w:p>
    <w:p w:rsidR="00CF01C8" w:rsidRPr="009C52B8" w:rsidRDefault="00CF01C8" w:rsidP="00757EC5">
      <w:pPr>
        <w:spacing w:after="0" w:line="240" w:lineRule="auto"/>
        <w:jc w:val="both"/>
        <w:rPr>
          <w:rFonts w:ascii="Sylfaen" w:hAnsi="Sylfaen"/>
          <w:noProof/>
          <w:lang w:val="ka-GE"/>
        </w:rPr>
      </w:pPr>
      <w:r w:rsidRPr="009C52B8">
        <w:rPr>
          <w:rFonts w:ascii="Sylfaen" w:hAnsi="Sylfaen" w:cs="Sylfaen"/>
          <w:noProof/>
          <w:lang w:val="pt-BR"/>
        </w:rPr>
        <w:t>ვალდებულებების</w:t>
      </w:r>
      <w:r w:rsidRPr="009C52B8">
        <w:rPr>
          <w:rFonts w:ascii="Sylfaen" w:hAnsi="Sylfaen"/>
          <w:noProof/>
          <w:lang w:val="pt-BR"/>
        </w:rPr>
        <w:t xml:space="preserve"> </w:t>
      </w:r>
      <w:r w:rsidRPr="009C52B8">
        <w:rPr>
          <w:rFonts w:ascii="Sylfaen" w:hAnsi="Sylfaen" w:cs="Sylfaen"/>
          <w:noProof/>
          <w:lang w:val="pt-BR"/>
        </w:rPr>
        <w:t>ზრდამ</w:t>
      </w:r>
      <w:r w:rsidRPr="009C52B8">
        <w:rPr>
          <w:rFonts w:ascii="Sylfaen" w:hAnsi="Sylfaen"/>
          <w:noProof/>
          <w:lang w:val="pt-BR"/>
        </w:rPr>
        <w:t xml:space="preserve"> </w:t>
      </w:r>
      <w:r w:rsidRPr="009C52B8">
        <w:rPr>
          <w:rFonts w:ascii="Sylfaen" w:hAnsi="Sylfaen" w:cs="Sylfaen"/>
          <w:noProof/>
          <w:lang w:val="pt-BR"/>
        </w:rPr>
        <w:t>საანგარიშო</w:t>
      </w:r>
      <w:r w:rsidRPr="009C52B8">
        <w:rPr>
          <w:rFonts w:ascii="Sylfaen" w:hAnsi="Sylfaen"/>
          <w:noProof/>
          <w:lang w:val="pt-BR"/>
        </w:rPr>
        <w:t xml:space="preserve"> </w:t>
      </w:r>
      <w:r w:rsidRPr="009C52B8">
        <w:rPr>
          <w:rFonts w:ascii="Sylfaen" w:hAnsi="Sylfaen" w:cs="Sylfaen"/>
          <w:noProof/>
          <w:lang w:val="pt-BR"/>
        </w:rPr>
        <w:t>პერიოდში</w:t>
      </w:r>
      <w:r w:rsidRPr="009C52B8">
        <w:rPr>
          <w:rFonts w:ascii="Sylfaen" w:hAnsi="Sylfaen"/>
          <w:noProof/>
          <w:lang w:val="pt-BR"/>
        </w:rPr>
        <w:t xml:space="preserve"> </w:t>
      </w:r>
      <w:r w:rsidRPr="009C52B8">
        <w:rPr>
          <w:rFonts w:ascii="Sylfaen" w:hAnsi="Sylfaen" w:cs="Sylfaen"/>
          <w:noProof/>
          <w:lang w:val="pt-BR"/>
        </w:rPr>
        <w:t>შეადგინა</w:t>
      </w:r>
      <w:r w:rsidRPr="009C52B8">
        <w:rPr>
          <w:rFonts w:ascii="Sylfaen" w:hAnsi="Sylfaen"/>
          <w:noProof/>
          <w:lang w:val="pt-BR"/>
        </w:rPr>
        <w:t xml:space="preserve"> </w:t>
      </w:r>
      <w:r w:rsidR="009C52B8" w:rsidRPr="009C52B8">
        <w:rPr>
          <w:rFonts w:ascii="Sylfaen" w:hAnsi="Sylfaen"/>
          <w:noProof/>
          <w:lang w:val="ka-GE"/>
        </w:rPr>
        <w:t>5</w:t>
      </w:r>
      <w:r w:rsidR="001F4D8E" w:rsidRPr="009C52B8">
        <w:rPr>
          <w:rFonts w:ascii="Sylfaen" w:hAnsi="Sylfaen"/>
          <w:noProof/>
          <w:lang w:val="ka-GE"/>
        </w:rPr>
        <w:t xml:space="preserve"> </w:t>
      </w:r>
      <w:r w:rsidR="009C52B8" w:rsidRPr="009C52B8">
        <w:rPr>
          <w:rFonts w:ascii="Sylfaen" w:hAnsi="Sylfaen"/>
          <w:noProof/>
          <w:lang w:val="ka-GE"/>
        </w:rPr>
        <w:t>251</w:t>
      </w:r>
      <w:r w:rsidR="001F4D8E" w:rsidRPr="009C52B8">
        <w:rPr>
          <w:rFonts w:ascii="Sylfaen" w:hAnsi="Sylfaen"/>
          <w:noProof/>
          <w:lang w:val="ka-GE"/>
        </w:rPr>
        <w:t xml:space="preserve"> </w:t>
      </w:r>
      <w:r w:rsidR="009C52B8" w:rsidRPr="009C52B8">
        <w:rPr>
          <w:rFonts w:ascii="Sylfaen" w:hAnsi="Sylfaen"/>
          <w:noProof/>
          <w:lang w:val="ka-GE"/>
        </w:rPr>
        <w:t>530</w:t>
      </w:r>
      <w:r w:rsidR="001F4D8E" w:rsidRPr="009C52B8">
        <w:rPr>
          <w:rFonts w:ascii="Sylfaen" w:hAnsi="Sylfaen"/>
          <w:noProof/>
          <w:lang w:val="ka-GE"/>
        </w:rPr>
        <w:t>.</w:t>
      </w:r>
      <w:r w:rsidR="009C52B8" w:rsidRPr="009C52B8">
        <w:rPr>
          <w:rFonts w:ascii="Sylfaen" w:hAnsi="Sylfaen"/>
          <w:noProof/>
          <w:lang w:val="ka-GE"/>
        </w:rPr>
        <w:t>1</w:t>
      </w:r>
      <w:r w:rsidR="001F4D8E" w:rsidRPr="009C52B8">
        <w:rPr>
          <w:rFonts w:ascii="Sylfaen" w:hAnsi="Sylfaen"/>
          <w:noProof/>
          <w:lang w:val="pt-BR"/>
        </w:rPr>
        <w:t xml:space="preserve"> </w:t>
      </w:r>
      <w:r w:rsidRPr="009C52B8">
        <w:rPr>
          <w:rFonts w:ascii="Sylfaen" w:hAnsi="Sylfaen" w:cs="Sylfaen"/>
          <w:noProof/>
          <w:lang w:val="pt-BR"/>
        </w:rPr>
        <w:t>ათასი</w:t>
      </w:r>
      <w:r w:rsidRPr="009C52B8">
        <w:rPr>
          <w:rFonts w:ascii="Sylfaen" w:hAnsi="Sylfaen"/>
          <w:noProof/>
          <w:lang w:val="pt-BR"/>
        </w:rPr>
        <w:t xml:space="preserve"> </w:t>
      </w:r>
      <w:r w:rsidRPr="009C52B8">
        <w:rPr>
          <w:rFonts w:ascii="Sylfaen" w:hAnsi="Sylfaen" w:cs="Sylfaen"/>
          <w:noProof/>
          <w:lang w:val="pt-BR"/>
        </w:rPr>
        <w:t>ლარი</w:t>
      </w:r>
      <w:r w:rsidRPr="009C52B8">
        <w:rPr>
          <w:rFonts w:ascii="Sylfaen" w:hAnsi="Sylfaen"/>
          <w:noProof/>
          <w:lang w:val="pt-BR"/>
        </w:rPr>
        <w:t xml:space="preserve">, </w:t>
      </w:r>
      <w:r w:rsidRPr="009C52B8">
        <w:rPr>
          <w:rFonts w:ascii="Sylfaen" w:hAnsi="Sylfaen" w:cs="Sylfaen"/>
          <w:noProof/>
          <w:lang w:val="ka-GE"/>
        </w:rPr>
        <w:t>მათ</w:t>
      </w:r>
      <w:r w:rsidRPr="009C52B8">
        <w:rPr>
          <w:rFonts w:ascii="Sylfaen" w:hAnsi="Sylfaen"/>
          <w:noProof/>
          <w:lang w:val="ka-GE"/>
        </w:rPr>
        <w:t xml:space="preserve"> </w:t>
      </w:r>
      <w:r w:rsidRPr="009C52B8">
        <w:rPr>
          <w:rFonts w:ascii="Sylfaen" w:hAnsi="Sylfaen" w:cs="Sylfaen"/>
          <w:noProof/>
          <w:lang w:val="ka-GE"/>
        </w:rPr>
        <w:t>შორის</w:t>
      </w:r>
      <w:r w:rsidRPr="009C52B8">
        <w:rPr>
          <w:rFonts w:ascii="Sylfaen" w:hAnsi="Sylfaen"/>
          <w:noProof/>
          <w:lang w:val="ka-GE"/>
        </w:rPr>
        <w:t>:</w:t>
      </w:r>
    </w:p>
    <w:p w:rsidR="00CF01C8" w:rsidRPr="009C52B8" w:rsidRDefault="00CF01C8" w:rsidP="00757EC5">
      <w:pPr>
        <w:spacing w:after="0" w:line="240" w:lineRule="auto"/>
        <w:ind w:firstLine="360"/>
        <w:jc w:val="both"/>
        <w:rPr>
          <w:rFonts w:ascii="Sylfaen" w:hAnsi="Sylfaen"/>
          <w:noProof/>
          <w:lang w:val="pt-BR"/>
        </w:rPr>
      </w:pPr>
    </w:p>
    <w:p w:rsidR="009C52B8" w:rsidRPr="00C70271" w:rsidRDefault="009C52B8" w:rsidP="00757EC5">
      <w:pPr>
        <w:pStyle w:val="ListParagraph"/>
        <w:numPr>
          <w:ilvl w:val="0"/>
          <w:numId w:val="1"/>
        </w:numPr>
        <w:spacing w:after="0" w:line="240" w:lineRule="auto"/>
        <w:jc w:val="both"/>
        <w:rPr>
          <w:rFonts w:ascii="Sylfaen" w:hAnsi="Sylfaen" w:cs="LitNusx"/>
          <w:noProof/>
          <w:lang w:val="ka-GE"/>
        </w:rPr>
      </w:pPr>
      <w:r w:rsidRPr="009C52B8">
        <w:rPr>
          <w:rFonts w:ascii="Sylfaen" w:hAnsi="Sylfaen" w:cs="LitNusx"/>
          <w:noProof/>
          <w:lang w:val="ka-GE"/>
        </w:rPr>
        <w:t>(-306 496.6) ათასი ლარი</w:t>
      </w:r>
      <w:r w:rsidRPr="009C52B8">
        <w:rPr>
          <w:rFonts w:ascii="Sylfaen" w:hAnsi="Sylfaen" w:cs="LitNusx"/>
          <w:noProof/>
        </w:rPr>
        <w:t xml:space="preserve"> -</w:t>
      </w:r>
      <w:r w:rsidRPr="009C52B8">
        <w:rPr>
          <w:rFonts w:ascii="Sylfaen" w:hAnsi="Sylfaen" w:cs="LitNusx"/>
          <w:noProof/>
          <w:lang w:val="ka-GE"/>
        </w:rPr>
        <w:t xml:space="preserve"> საშინაო</w:t>
      </w:r>
      <w:r w:rsidRPr="00C70271">
        <w:rPr>
          <w:rFonts w:ascii="Sylfaen" w:hAnsi="Sylfaen" w:cs="LitNusx"/>
          <w:noProof/>
          <w:lang w:val="ka-GE"/>
        </w:rPr>
        <w:t xml:space="preserve"> ფასიანი ქაღალდების გამოშვებით წმინდა ზრდა</w:t>
      </w:r>
      <w:r w:rsidRPr="00C70271">
        <w:rPr>
          <w:rFonts w:ascii="Sylfaen" w:hAnsi="Sylfaen" w:cs="LitNusx"/>
          <w:noProof/>
        </w:rPr>
        <w:t>;</w:t>
      </w:r>
    </w:p>
    <w:p w:rsidR="009C52B8" w:rsidRPr="00C70271" w:rsidRDefault="009C52B8" w:rsidP="00757EC5">
      <w:pPr>
        <w:pStyle w:val="ListParagraph"/>
        <w:numPr>
          <w:ilvl w:val="0"/>
          <w:numId w:val="1"/>
        </w:numPr>
        <w:spacing w:after="0" w:line="240" w:lineRule="auto"/>
        <w:jc w:val="both"/>
        <w:rPr>
          <w:rFonts w:ascii="Sylfaen" w:hAnsi="Sylfaen"/>
          <w:noProof/>
          <w:lang w:val="pt-BR"/>
        </w:rPr>
      </w:pPr>
      <w:r w:rsidRPr="00C70271">
        <w:rPr>
          <w:rFonts w:ascii="Sylfaen" w:hAnsi="Sylfaen" w:cs="LitNusx"/>
          <w:noProof/>
          <w:lang w:val="ka-GE"/>
        </w:rPr>
        <w:t>1 377 648.0</w:t>
      </w:r>
      <w:r w:rsidRPr="00C70271">
        <w:rPr>
          <w:rFonts w:ascii="Sylfaen" w:hAnsi="Sylfaen"/>
          <w:noProof/>
          <w:lang w:val="ka-GE"/>
        </w:rPr>
        <w:t xml:space="preserve"> </w:t>
      </w:r>
      <w:r w:rsidRPr="00C70271">
        <w:rPr>
          <w:rFonts w:ascii="Sylfaen" w:hAnsi="Sylfaen" w:cs="Sylfaen"/>
          <w:noProof/>
          <w:lang w:val="ka-GE"/>
        </w:rPr>
        <w:t>ათასი</w:t>
      </w:r>
      <w:r w:rsidRPr="00C70271">
        <w:rPr>
          <w:rFonts w:ascii="Sylfaen" w:hAnsi="Sylfaen"/>
          <w:noProof/>
          <w:lang w:val="ka-GE"/>
        </w:rPr>
        <w:t xml:space="preserve"> </w:t>
      </w:r>
      <w:r w:rsidRPr="00C70271">
        <w:rPr>
          <w:rFonts w:ascii="Sylfaen" w:hAnsi="Sylfaen" w:cs="Sylfaen"/>
          <w:noProof/>
          <w:lang w:val="ka-GE"/>
        </w:rPr>
        <w:t>ლარი</w:t>
      </w:r>
      <w:r w:rsidRPr="00C70271">
        <w:rPr>
          <w:rFonts w:ascii="Sylfaen" w:hAnsi="Sylfaen" w:cs="Sylfaen"/>
          <w:noProof/>
        </w:rPr>
        <w:t xml:space="preserve"> - </w:t>
      </w:r>
      <w:r w:rsidRPr="00C70271">
        <w:rPr>
          <w:rFonts w:ascii="Sylfaen" w:hAnsi="Sylfaen" w:cs="Sylfaen"/>
          <w:noProof/>
          <w:lang w:val="ka-GE"/>
        </w:rPr>
        <w:t>საერთაშორისო</w:t>
      </w:r>
      <w:r w:rsidRPr="00C70271">
        <w:rPr>
          <w:rFonts w:ascii="Sylfaen" w:hAnsi="Sylfaen"/>
          <w:noProof/>
          <w:lang w:val="ka-GE"/>
        </w:rPr>
        <w:t xml:space="preserve"> </w:t>
      </w:r>
      <w:r w:rsidRPr="00C70271">
        <w:rPr>
          <w:rFonts w:ascii="Sylfaen" w:hAnsi="Sylfaen" w:cs="Sylfaen"/>
          <w:noProof/>
          <w:lang w:val="ka-GE"/>
        </w:rPr>
        <w:t>საფინანსო</w:t>
      </w:r>
      <w:r w:rsidRPr="00C70271">
        <w:rPr>
          <w:rFonts w:ascii="Sylfaen" w:hAnsi="Sylfaen"/>
          <w:noProof/>
          <w:lang w:val="ka-GE"/>
        </w:rPr>
        <w:t xml:space="preserve"> </w:t>
      </w:r>
      <w:r w:rsidRPr="00C70271">
        <w:rPr>
          <w:rFonts w:ascii="Sylfaen" w:hAnsi="Sylfaen" w:cs="Sylfaen"/>
          <w:noProof/>
          <w:lang w:val="ka-GE"/>
        </w:rPr>
        <w:t>ორგანიზაციები</w:t>
      </w:r>
      <w:r w:rsidRPr="00C70271">
        <w:rPr>
          <w:rFonts w:ascii="Sylfaen" w:hAnsi="Sylfaen" w:cs="Sylfaen"/>
          <w:noProof/>
        </w:rPr>
        <w:t>დან</w:t>
      </w:r>
      <w:r w:rsidRPr="00C70271">
        <w:rPr>
          <w:rFonts w:ascii="Sylfaen" w:hAnsi="Sylfaen"/>
          <w:noProof/>
          <w:lang w:val="ka-GE"/>
        </w:rPr>
        <w:t xml:space="preserve"> </w:t>
      </w:r>
      <w:r w:rsidRPr="00C70271">
        <w:rPr>
          <w:rFonts w:ascii="Sylfaen" w:hAnsi="Sylfaen" w:cs="Sylfaen"/>
          <w:noProof/>
          <w:lang w:val="ka-GE"/>
        </w:rPr>
        <w:t>და</w:t>
      </w:r>
      <w:r w:rsidRPr="00C70271">
        <w:rPr>
          <w:rFonts w:ascii="Sylfaen" w:hAnsi="Sylfaen"/>
          <w:noProof/>
          <w:lang w:val="ka-GE"/>
        </w:rPr>
        <w:t xml:space="preserve"> </w:t>
      </w:r>
      <w:r w:rsidRPr="00C70271">
        <w:rPr>
          <w:rFonts w:ascii="Sylfaen" w:hAnsi="Sylfaen" w:cs="Sylfaen"/>
          <w:noProof/>
          <w:lang w:val="ka-GE"/>
        </w:rPr>
        <w:t>სხვა</w:t>
      </w:r>
      <w:r w:rsidRPr="00C70271">
        <w:rPr>
          <w:rFonts w:ascii="Sylfaen" w:hAnsi="Sylfaen"/>
          <w:noProof/>
          <w:lang w:val="ka-GE"/>
        </w:rPr>
        <w:t xml:space="preserve"> </w:t>
      </w:r>
      <w:r w:rsidRPr="00C70271">
        <w:rPr>
          <w:rFonts w:ascii="Sylfaen" w:hAnsi="Sylfaen" w:cs="Sylfaen"/>
          <w:noProof/>
          <w:lang w:val="ka-GE"/>
        </w:rPr>
        <w:t>სახელმწიფოები</w:t>
      </w:r>
      <w:r w:rsidRPr="00C70271">
        <w:rPr>
          <w:rFonts w:ascii="Sylfaen" w:hAnsi="Sylfaen" w:cs="Sylfaen"/>
          <w:noProof/>
        </w:rPr>
        <w:t>ს</w:t>
      </w:r>
      <w:r w:rsidRPr="00C70271">
        <w:rPr>
          <w:rFonts w:ascii="Sylfaen" w:hAnsi="Sylfaen"/>
          <w:noProof/>
        </w:rPr>
        <w:t xml:space="preserve"> </w:t>
      </w:r>
      <w:r w:rsidRPr="00C70271">
        <w:rPr>
          <w:rFonts w:ascii="Sylfaen" w:hAnsi="Sylfaen" w:cs="Sylfaen"/>
          <w:noProof/>
        </w:rPr>
        <w:t>მთავრობებისგან</w:t>
      </w:r>
      <w:r w:rsidRPr="00C70271">
        <w:rPr>
          <w:rFonts w:ascii="Sylfaen" w:hAnsi="Sylfaen"/>
          <w:noProof/>
        </w:rPr>
        <w:t xml:space="preserve"> </w:t>
      </w:r>
      <w:r w:rsidRPr="00C70271">
        <w:rPr>
          <w:rFonts w:ascii="Sylfaen" w:hAnsi="Sylfaen" w:cs="Sylfaen"/>
          <w:noProof/>
          <w:lang w:val="ka-GE"/>
        </w:rPr>
        <w:t>მიღებული საინვესტიციო შეღავათიანი</w:t>
      </w:r>
      <w:r w:rsidRPr="00C70271">
        <w:rPr>
          <w:rFonts w:ascii="Sylfaen" w:hAnsi="Sylfaen" w:cs="Arial"/>
          <w:b/>
          <w:bCs/>
          <w:color w:val="000000"/>
          <w:lang w:val="ka-GE"/>
        </w:rPr>
        <w:t xml:space="preserve"> </w:t>
      </w:r>
      <w:r w:rsidRPr="00C70271">
        <w:rPr>
          <w:rFonts w:ascii="Sylfaen" w:hAnsi="Sylfaen" w:cs="Sylfaen"/>
          <w:noProof/>
          <w:lang w:val="ka-GE"/>
        </w:rPr>
        <w:t>კრედიტები;</w:t>
      </w:r>
    </w:p>
    <w:p w:rsidR="009C52B8" w:rsidRPr="00C70271" w:rsidRDefault="009C52B8" w:rsidP="00757EC5">
      <w:pPr>
        <w:pStyle w:val="ListParagraph"/>
        <w:numPr>
          <w:ilvl w:val="0"/>
          <w:numId w:val="1"/>
        </w:numPr>
        <w:spacing w:after="0" w:line="240" w:lineRule="auto"/>
        <w:jc w:val="both"/>
        <w:rPr>
          <w:rFonts w:ascii="Sylfaen" w:hAnsi="Sylfaen" w:cs="LitNusx"/>
          <w:noProof/>
        </w:rPr>
      </w:pPr>
      <w:r w:rsidRPr="00C70271">
        <w:rPr>
          <w:rFonts w:ascii="Sylfaen" w:hAnsi="Sylfaen" w:cs="LitNusx"/>
          <w:noProof/>
          <w:lang w:val="ka-GE"/>
        </w:rPr>
        <w:t>2 467 238.1</w:t>
      </w:r>
      <w:r w:rsidRPr="00C70271">
        <w:rPr>
          <w:rFonts w:ascii="Sylfaen" w:hAnsi="Sylfaen" w:cs="LitNusx"/>
          <w:noProof/>
        </w:rPr>
        <w:t xml:space="preserve"> ათასი ლარი - ბიუჯეტის მხარდამჭერი კრედიტები</w:t>
      </w:r>
      <w:r w:rsidRPr="00C70271">
        <w:rPr>
          <w:rFonts w:ascii="Sylfaen" w:hAnsi="Sylfaen" w:cs="LitNusx"/>
          <w:noProof/>
          <w:lang w:val="ka-GE"/>
        </w:rPr>
        <w:t>;</w:t>
      </w:r>
    </w:p>
    <w:p w:rsidR="00854A5C" w:rsidRPr="009C52B8" w:rsidRDefault="009C52B8" w:rsidP="00757EC5">
      <w:pPr>
        <w:pStyle w:val="ListParagraph"/>
        <w:numPr>
          <w:ilvl w:val="0"/>
          <w:numId w:val="1"/>
        </w:numPr>
        <w:spacing w:after="0" w:line="240" w:lineRule="auto"/>
        <w:jc w:val="both"/>
        <w:rPr>
          <w:rFonts w:ascii="Sylfaen" w:hAnsi="Sylfaen" w:cs="LitNusx"/>
          <w:noProof/>
        </w:rPr>
      </w:pPr>
      <w:r w:rsidRPr="00C70271">
        <w:rPr>
          <w:rFonts w:ascii="Sylfaen" w:hAnsi="Sylfaen" w:cs="LitNusx"/>
          <w:noProof/>
          <w:lang w:val="ka-GE"/>
        </w:rPr>
        <w:t>1 713 140.5 - ევრობონდები;</w:t>
      </w:r>
    </w:p>
    <w:p w:rsidR="009C52B8" w:rsidRDefault="009C52B8" w:rsidP="00757EC5">
      <w:pPr>
        <w:spacing w:after="0" w:line="240" w:lineRule="auto"/>
        <w:jc w:val="both"/>
        <w:rPr>
          <w:rFonts w:ascii="Sylfaen" w:hAnsi="Sylfaen" w:cs="LitNusx"/>
          <w:noProof/>
        </w:rPr>
      </w:pPr>
    </w:p>
    <w:p w:rsidR="00CF01C8" w:rsidRPr="009C52B8" w:rsidRDefault="00CF01C8" w:rsidP="00757EC5">
      <w:pPr>
        <w:spacing w:line="240" w:lineRule="auto"/>
        <w:jc w:val="both"/>
        <w:rPr>
          <w:rFonts w:ascii="Sylfaen" w:hAnsi="Sylfaen" w:cs="Sylfaen"/>
          <w:b/>
          <w:lang w:val="ka-GE"/>
        </w:rPr>
      </w:pPr>
      <w:r w:rsidRPr="009C52B8">
        <w:rPr>
          <w:rFonts w:ascii="Sylfaen" w:hAnsi="Sylfaen" w:cs="Sylfaen"/>
          <w:b/>
          <w:lang w:val="ka-GE"/>
        </w:rPr>
        <w:lastRenderedPageBreak/>
        <w:t>ვალის მომსახურება და დაფარვა</w:t>
      </w:r>
    </w:p>
    <w:p w:rsidR="00CF01C8" w:rsidRPr="009C52B8" w:rsidRDefault="00CF01C8" w:rsidP="00757EC5">
      <w:pPr>
        <w:spacing w:line="240" w:lineRule="auto"/>
        <w:jc w:val="both"/>
        <w:rPr>
          <w:rFonts w:ascii="Sylfaen" w:hAnsi="Sylfaen" w:cs="Sylfaen"/>
          <w:noProof/>
          <w:lang w:val="pt-BR"/>
        </w:rPr>
      </w:pPr>
      <w:r w:rsidRPr="009C52B8">
        <w:rPr>
          <w:rFonts w:ascii="Sylfaen" w:hAnsi="Sylfaen" w:cs="Sylfaen"/>
          <w:noProof/>
          <w:lang w:val="pt-BR"/>
        </w:rPr>
        <w:t>20</w:t>
      </w:r>
      <w:r w:rsidR="0021153B" w:rsidRPr="009C52B8">
        <w:rPr>
          <w:rFonts w:ascii="Sylfaen" w:hAnsi="Sylfaen" w:cs="Sylfaen"/>
          <w:noProof/>
          <w:lang w:val="ka-GE"/>
        </w:rPr>
        <w:t>2</w:t>
      </w:r>
      <w:r w:rsidR="009C52B8" w:rsidRPr="009C52B8">
        <w:rPr>
          <w:rFonts w:ascii="Sylfaen" w:hAnsi="Sylfaen" w:cs="Sylfaen"/>
          <w:noProof/>
          <w:lang w:val="ka-GE"/>
        </w:rPr>
        <w:t>1</w:t>
      </w:r>
      <w:r w:rsidRPr="009C52B8">
        <w:rPr>
          <w:rFonts w:ascii="Sylfaen" w:hAnsi="Sylfaen" w:cs="Sylfaen"/>
          <w:noProof/>
          <w:lang w:val="pt-BR"/>
        </w:rPr>
        <w:t xml:space="preserve"> წლის მანძილზე სახელმწიფოს მიერ ვალის მომსახურებასა და დაფარვაზე მიიმართა </w:t>
      </w:r>
      <w:r w:rsidR="009C52B8" w:rsidRPr="009C52B8">
        <w:rPr>
          <w:rFonts w:ascii="Sylfaen" w:hAnsi="Sylfaen" w:cs="Sylfaen"/>
          <w:noProof/>
          <w:lang w:val="ka-GE"/>
        </w:rPr>
        <w:t>3</w:t>
      </w:r>
      <w:r w:rsidRPr="009C52B8">
        <w:rPr>
          <w:rFonts w:ascii="Sylfaen" w:hAnsi="Sylfaen" w:cs="Sylfaen"/>
          <w:noProof/>
          <w:lang w:val="pt-BR"/>
        </w:rPr>
        <w:t xml:space="preserve"> </w:t>
      </w:r>
      <w:r w:rsidR="009C52B8" w:rsidRPr="009C52B8">
        <w:rPr>
          <w:rFonts w:ascii="Sylfaen" w:hAnsi="Sylfaen" w:cs="Sylfaen"/>
          <w:noProof/>
          <w:lang w:val="ka-GE"/>
        </w:rPr>
        <w:t>483</w:t>
      </w:r>
      <w:r w:rsidRPr="009C52B8">
        <w:rPr>
          <w:rFonts w:ascii="Sylfaen" w:hAnsi="Sylfaen" w:cs="Sylfaen"/>
          <w:noProof/>
          <w:lang w:val="pt-BR"/>
        </w:rPr>
        <w:t>.</w:t>
      </w:r>
      <w:r w:rsidR="009C52B8" w:rsidRPr="009C52B8">
        <w:rPr>
          <w:rFonts w:ascii="Sylfaen" w:hAnsi="Sylfaen" w:cs="Sylfaen"/>
          <w:noProof/>
          <w:lang w:val="ka-GE"/>
        </w:rPr>
        <w:t>4</w:t>
      </w:r>
      <w:r w:rsidRPr="009C52B8">
        <w:rPr>
          <w:rFonts w:ascii="Sylfaen" w:hAnsi="Sylfaen" w:cs="Sylfaen"/>
          <w:noProof/>
          <w:lang w:val="pt-BR"/>
        </w:rPr>
        <w:t xml:space="preserve"> მლნ ლარი, მათ შორის:</w:t>
      </w:r>
    </w:p>
    <w:p w:rsidR="00CF01C8" w:rsidRPr="009C52B8" w:rsidRDefault="00CF01C8" w:rsidP="00757EC5">
      <w:pPr>
        <w:pStyle w:val="ListParagraph"/>
        <w:numPr>
          <w:ilvl w:val="0"/>
          <w:numId w:val="2"/>
        </w:numPr>
        <w:spacing w:line="240" w:lineRule="auto"/>
        <w:rPr>
          <w:rFonts w:ascii="Sylfaen" w:hAnsi="Sylfaen"/>
          <w:szCs w:val="24"/>
          <w:lang w:val="ka-GE"/>
        </w:rPr>
      </w:pPr>
      <w:r w:rsidRPr="009C52B8">
        <w:rPr>
          <w:rFonts w:ascii="Sylfaen" w:hAnsi="Sylfaen"/>
          <w:szCs w:val="24"/>
          <w:lang w:val="ka-GE"/>
        </w:rPr>
        <w:t xml:space="preserve">საგარეო ვალდებულებები - </w:t>
      </w:r>
      <w:r w:rsidR="009C52B8" w:rsidRPr="009C52B8">
        <w:rPr>
          <w:rFonts w:ascii="Sylfaen" w:hAnsi="Sylfaen"/>
          <w:szCs w:val="24"/>
          <w:lang w:val="ka-GE"/>
        </w:rPr>
        <w:t>2</w:t>
      </w:r>
      <w:r w:rsidR="00A07275" w:rsidRPr="009C52B8">
        <w:rPr>
          <w:rFonts w:ascii="Sylfaen" w:hAnsi="Sylfaen"/>
          <w:szCs w:val="24"/>
        </w:rPr>
        <w:t xml:space="preserve"> </w:t>
      </w:r>
      <w:r w:rsidR="009C52B8" w:rsidRPr="009C52B8">
        <w:rPr>
          <w:rFonts w:ascii="Sylfaen" w:hAnsi="Sylfaen"/>
          <w:szCs w:val="24"/>
          <w:lang w:val="ka-GE"/>
        </w:rPr>
        <w:t>936</w:t>
      </w:r>
      <w:r w:rsidRPr="009C52B8">
        <w:rPr>
          <w:rFonts w:ascii="Sylfaen" w:hAnsi="Sylfaen"/>
          <w:szCs w:val="24"/>
          <w:lang w:val="ka-GE"/>
        </w:rPr>
        <w:t>.</w:t>
      </w:r>
      <w:r w:rsidR="009C52B8" w:rsidRPr="009C52B8">
        <w:rPr>
          <w:rFonts w:ascii="Sylfaen" w:hAnsi="Sylfaen"/>
          <w:szCs w:val="24"/>
          <w:lang w:val="ka-GE"/>
        </w:rPr>
        <w:t>8</w:t>
      </w:r>
      <w:r w:rsidRPr="009C52B8">
        <w:rPr>
          <w:rFonts w:ascii="Sylfaen" w:hAnsi="Sylfaen"/>
          <w:szCs w:val="24"/>
          <w:lang w:val="ka-GE"/>
        </w:rPr>
        <w:t xml:space="preserve"> მლნ ლარი</w:t>
      </w:r>
      <w:r w:rsidR="001F1BBB" w:rsidRPr="009C52B8">
        <w:rPr>
          <w:rFonts w:ascii="Sylfaen" w:hAnsi="Sylfaen"/>
          <w:szCs w:val="24"/>
          <w:lang w:val="ka-GE"/>
        </w:rPr>
        <w:t>;</w:t>
      </w:r>
    </w:p>
    <w:p w:rsidR="00CF01C8" w:rsidRPr="009C52B8" w:rsidRDefault="00CF01C8" w:rsidP="00757EC5">
      <w:pPr>
        <w:pStyle w:val="ListParagraph"/>
        <w:numPr>
          <w:ilvl w:val="1"/>
          <w:numId w:val="2"/>
        </w:numPr>
        <w:spacing w:line="240" w:lineRule="auto"/>
        <w:rPr>
          <w:rFonts w:ascii="Sylfaen" w:hAnsi="Sylfaen"/>
          <w:szCs w:val="24"/>
          <w:lang w:val="ka-GE"/>
        </w:rPr>
      </w:pPr>
      <w:r w:rsidRPr="009C52B8">
        <w:rPr>
          <w:rFonts w:ascii="Sylfaen" w:hAnsi="Sylfaen"/>
          <w:szCs w:val="24"/>
          <w:lang w:val="ka-GE"/>
        </w:rPr>
        <w:t xml:space="preserve">მომსახურება - </w:t>
      </w:r>
      <w:r w:rsidR="009C52B8" w:rsidRPr="009C52B8">
        <w:rPr>
          <w:rFonts w:ascii="Sylfaen" w:hAnsi="Sylfaen"/>
          <w:szCs w:val="24"/>
          <w:lang w:val="ka-GE"/>
        </w:rPr>
        <w:t>283</w:t>
      </w:r>
      <w:r w:rsidRPr="009C52B8">
        <w:rPr>
          <w:rFonts w:ascii="Sylfaen" w:hAnsi="Sylfaen"/>
          <w:szCs w:val="24"/>
          <w:lang w:val="ka-GE"/>
        </w:rPr>
        <w:t>.</w:t>
      </w:r>
      <w:r w:rsidR="009C52B8" w:rsidRPr="009C52B8">
        <w:rPr>
          <w:rFonts w:ascii="Sylfaen" w:hAnsi="Sylfaen"/>
          <w:szCs w:val="24"/>
          <w:lang w:val="ka-GE"/>
        </w:rPr>
        <w:t>7</w:t>
      </w:r>
      <w:r w:rsidRPr="009C52B8">
        <w:rPr>
          <w:rFonts w:ascii="Sylfaen" w:hAnsi="Sylfaen"/>
          <w:szCs w:val="24"/>
          <w:lang w:val="ka-GE"/>
        </w:rPr>
        <w:t xml:space="preserve"> მლნ ლარი;</w:t>
      </w:r>
    </w:p>
    <w:p w:rsidR="00CF01C8" w:rsidRPr="009C52B8" w:rsidRDefault="00CF01C8" w:rsidP="00757EC5">
      <w:pPr>
        <w:pStyle w:val="ListParagraph"/>
        <w:numPr>
          <w:ilvl w:val="1"/>
          <w:numId w:val="2"/>
        </w:numPr>
        <w:spacing w:line="240" w:lineRule="auto"/>
        <w:rPr>
          <w:rFonts w:ascii="Sylfaen" w:hAnsi="Sylfaen"/>
          <w:szCs w:val="24"/>
          <w:lang w:val="ka-GE"/>
        </w:rPr>
      </w:pPr>
      <w:r w:rsidRPr="009C52B8">
        <w:rPr>
          <w:rFonts w:ascii="Sylfaen" w:hAnsi="Sylfaen"/>
          <w:szCs w:val="24"/>
          <w:lang w:val="ka-GE"/>
        </w:rPr>
        <w:t xml:space="preserve">დაფარვა - </w:t>
      </w:r>
      <w:r w:rsidR="009C52B8" w:rsidRPr="009C52B8">
        <w:rPr>
          <w:rFonts w:ascii="Sylfaen" w:hAnsi="Sylfaen"/>
          <w:szCs w:val="24"/>
          <w:lang w:val="ka-GE"/>
        </w:rPr>
        <w:t>2 653</w:t>
      </w:r>
      <w:r w:rsidRPr="009C52B8">
        <w:rPr>
          <w:rFonts w:ascii="Sylfaen" w:hAnsi="Sylfaen"/>
          <w:szCs w:val="24"/>
          <w:lang w:val="ka-GE"/>
        </w:rPr>
        <w:t>.</w:t>
      </w:r>
      <w:r w:rsidR="009C52B8" w:rsidRPr="009C52B8">
        <w:rPr>
          <w:rFonts w:ascii="Sylfaen" w:hAnsi="Sylfaen"/>
          <w:szCs w:val="24"/>
          <w:lang w:val="ka-GE"/>
        </w:rPr>
        <w:t>1</w:t>
      </w:r>
      <w:r w:rsidRPr="009C52B8">
        <w:rPr>
          <w:rFonts w:ascii="Sylfaen" w:hAnsi="Sylfaen"/>
          <w:szCs w:val="24"/>
          <w:lang w:val="ka-GE"/>
        </w:rPr>
        <w:t xml:space="preserve"> მლნ ლარი;</w:t>
      </w:r>
    </w:p>
    <w:p w:rsidR="00CF01C8" w:rsidRPr="009C52B8" w:rsidRDefault="00CF01C8" w:rsidP="00757EC5">
      <w:pPr>
        <w:pStyle w:val="ListParagraph"/>
        <w:numPr>
          <w:ilvl w:val="0"/>
          <w:numId w:val="2"/>
        </w:numPr>
        <w:spacing w:line="240" w:lineRule="auto"/>
        <w:rPr>
          <w:rFonts w:ascii="Sylfaen" w:hAnsi="Sylfaen"/>
          <w:szCs w:val="24"/>
          <w:lang w:val="ka-GE"/>
        </w:rPr>
      </w:pPr>
      <w:r w:rsidRPr="009C52B8">
        <w:rPr>
          <w:rFonts w:ascii="Sylfaen" w:hAnsi="Sylfaen"/>
          <w:szCs w:val="24"/>
          <w:lang w:val="ka-GE"/>
        </w:rPr>
        <w:t>საშინაო ვალდებულებ</w:t>
      </w:r>
      <w:r w:rsidR="001F4D8E" w:rsidRPr="009C52B8">
        <w:rPr>
          <w:rFonts w:ascii="Sylfaen" w:hAnsi="Sylfaen"/>
          <w:szCs w:val="24"/>
          <w:lang w:val="ka-GE"/>
        </w:rPr>
        <w:t>ებ</w:t>
      </w:r>
      <w:r w:rsidRPr="009C52B8">
        <w:rPr>
          <w:rFonts w:ascii="Sylfaen" w:hAnsi="Sylfaen"/>
          <w:szCs w:val="24"/>
          <w:lang w:val="ka-GE"/>
        </w:rPr>
        <w:t xml:space="preserve">ი - </w:t>
      </w:r>
      <w:r w:rsidR="009C52B8" w:rsidRPr="009C52B8">
        <w:rPr>
          <w:rFonts w:ascii="Sylfaen" w:hAnsi="Sylfaen"/>
          <w:szCs w:val="24"/>
          <w:lang w:val="ka-GE"/>
        </w:rPr>
        <w:t>456</w:t>
      </w:r>
      <w:r w:rsidRPr="009C52B8">
        <w:rPr>
          <w:rFonts w:ascii="Sylfaen" w:hAnsi="Sylfaen"/>
          <w:szCs w:val="24"/>
          <w:lang w:val="ka-GE"/>
        </w:rPr>
        <w:t>.</w:t>
      </w:r>
      <w:r w:rsidR="009C52B8" w:rsidRPr="009C52B8">
        <w:rPr>
          <w:rFonts w:ascii="Sylfaen" w:hAnsi="Sylfaen"/>
          <w:szCs w:val="24"/>
          <w:lang w:val="ka-GE"/>
        </w:rPr>
        <w:t>6</w:t>
      </w:r>
      <w:r w:rsidRPr="009C52B8">
        <w:rPr>
          <w:rFonts w:ascii="Sylfaen" w:hAnsi="Sylfaen"/>
          <w:szCs w:val="24"/>
          <w:lang w:val="ka-GE"/>
        </w:rPr>
        <w:t xml:space="preserve"> მლნ ლარი;</w:t>
      </w:r>
    </w:p>
    <w:p w:rsidR="00CF01C8" w:rsidRPr="009C52B8" w:rsidRDefault="00CF01C8" w:rsidP="00757EC5">
      <w:pPr>
        <w:pStyle w:val="ListParagraph"/>
        <w:numPr>
          <w:ilvl w:val="1"/>
          <w:numId w:val="2"/>
        </w:numPr>
        <w:spacing w:line="240" w:lineRule="auto"/>
        <w:rPr>
          <w:rFonts w:ascii="Sylfaen" w:hAnsi="Sylfaen"/>
          <w:szCs w:val="24"/>
          <w:lang w:val="ka-GE"/>
        </w:rPr>
      </w:pPr>
      <w:r w:rsidRPr="009C52B8">
        <w:rPr>
          <w:rFonts w:ascii="Sylfaen" w:hAnsi="Sylfaen"/>
          <w:szCs w:val="24"/>
          <w:lang w:val="ka-GE"/>
        </w:rPr>
        <w:t xml:space="preserve">მომსახურება - </w:t>
      </w:r>
      <w:r w:rsidR="009C52B8" w:rsidRPr="009C52B8">
        <w:rPr>
          <w:rFonts w:ascii="Sylfaen" w:hAnsi="Sylfaen"/>
          <w:szCs w:val="24"/>
          <w:lang w:val="ka-GE"/>
        </w:rPr>
        <w:t>506</w:t>
      </w:r>
      <w:r w:rsidRPr="009C52B8">
        <w:rPr>
          <w:rFonts w:ascii="Sylfaen" w:hAnsi="Sylfaen"/>
          <w:szCs w:val="24"/>
          <w:lang w:val="ka-GE"/>
        </w:rPr>
        <w:t>.</w:t>
      </w:r>
      <w:r w:rsidR="009C52B8" w:rsidRPr="009C52B8">
        <w:rPr>
          <w:rFonts w:ascii="Sylfaen" w:hAnsi="Sylfaen"/>
          <w:szCs w:val="24"/>
          <w:lang w:val="ka-GE"/>
        </w:rPr>
        <w:t>6</w:t>
      </w:r>
      <w:r w:rsidRPr="009C52B8">
        <w:rPr>
          <w:rFonts w:ascii="Sylfaen" w:hAnsi="Sylfaen"/>
          <w:szCs w:val="24"/>
          <w:lang w:val="ka-GE"/>
        </w:rPr>
        <w:t xml:space="preserve"> მლნ ლარი;</w:t>
      </w:r>
    </w:p>
    <w:p w:rsidR="00CF01C8" w:rsidRPr="009C52B8" w:rsidRDefault="00CF01C8" w:rsidP="00757EC5">
      <w:pPr>
        <w:pStyle w:val="ListParagraph"/>
        <w:numPr>
          <w:ilvl w:val="1"/>
          <w:numId w:val="2"/>
        </w:numPr>
        <w:spacing w:line="240" w:lineRule="auto"/>
        <w:rPr>
          <w:rFonts w:ascii="Sylfaen" w:hAnsi="Sylfaen"/>
          <w:szCs w:val="24"/>
          <w:lang w:val="ka-GE"/>
        </w:rPr>
      </w:pPr>
      <w:r w:rsidRPr="009C52B8">
        <w:rPr>
          <w:rFonts w:ascii="Sylfaen" w:hAnsi="Sylfaen"/>
          <w:szCs w:val="24"/>
          <w:lang w:val="ka-GE"/>
        </w:rPr>
        <w:t xml:space="preserve">დაფარვა - </w:t>
      </w:r>
      <w:r w:rsidR="00A07275" w:rsidRPr="009C52B8">
        <w:rPr>
          <w:rFonts w:ascii="Sylfaen" w:hAnsi="Sylfaen"/>
          <w:szCs w:val="24"/>
        </w:rPr>
        <w:t>40</w:t>
      </w:r>
      <w:r w:rsidRPr="009C52B8">
        <w:rPr>
          <w:rFonts w:ascii="Sylfaen" w:hAnsi="Sylfaen"/>
          <w:szCs w:val="24"/>
          <w:lang w:val="ka-GE"/>
        </w:rPr>
        <w:t>.0 მლნ ლარი</w:t>
      </w:r>
      <w:r w:rsidR="001F1BBB" w:rsidRPr="009C52B8">
        <w:rPr>
          <w:rFonts w:ascii="Sylfaen" w:hAnsi="Sylfaen"/>
          <w:szCs w:val="24"/>
          <w:lang w:val="ka-GE"/>
        </w:rPr>
        <w:t>.</w:t>
      </w:r>
    </w:p>
    <w:p w:rsidR="00CF01C8" w:rsidRPr="00B87E8A" w:rsidRDefault="00CF01C8" w:rsidP="00757EC5">
      <w:pPr>
        <w:tabs>
          <w:tab w:val="left" w:pos="10080"/>
        </w:tabs>
        <w:spacing w:after="0" w:line="240" w:lineRule="auto"/>
        <w:ind w:right="630"/>
        <w:jc w:val="center"/>
        <w:rPr>
          <w:rFonts w:ascii="Sylfaen" w:hAnsi="Sylfaen"/>
          <w:b/>
          <w:noProof/>
          <w:lang w:val="ka-GE"/>
        </w:rPr>
      </w:pPr>
      <w:r w:rsidRPr="00B87E8A">
        <w:rPr>
          <w:rFonts w:ascii="Sylfaen" w:hAnsi="Sylfaen"/>
          <w:b/>
          <w:noProof/>
          <w:lang w:val="ka-GE"/>
        </w:rPr>
        <w:t>საგარეო ვალის აღება</w:t>
      </w:r>
    </w:p>
    <w:p w:rsidR="00CF01C8" w:rsidRPr="00B87E8A" w:rsidRDefault="00CF01C8" w:rsidP="00757EC5">
      <w:pPr>
        <w:tabs>
          <w:tab w:val="left" w:pos="10080"/>
        </w:tabs>
        <w:spacing w:after="0" w:line="240" w:lineRule="auto"/>
        <w:ind w:right="630"/>
        <w:rPr>
          <w:rFonts w:ascii="Sylfaen" w:hAnsi="Sylfaen" w:cs="Sylfaen"/>
          <w:i/>
          <w:noProof/>
          <w:sz w:val="16"/>
          <w:szCs w:val="16"/>
          <w:lang w:val="ka-GE"/>
        </w:rPr>
      </w:pPr>
      <w:r w:rsidRPr="00B87E8A">
        <w:rPr>
          <w:rFonts w:ascii="Sylfaen" w:hAnsi="Sylfaen" w:cs="Sylfaen"/>
          <w:i/>
          <w:noProof/>
          <w:sz w:val="16"/>
          <w:szCs w:val="16"/>
          <w:lang w:val="ka-GE"/>
        </w:rPr>
        <w:t xml:space="preserve">                                                                                                                                                              </w:t>
      </w:r>
    </w:p>
    <w:p w:rsidR="00CF01C8" w:rsidRPr="00B87E8A" w:rsidRDefault="001F4D8E" w:rsidP="00757EC5">
      <w:pPr>
        <w:pStyle w:val="ListParagraph"/>
        <w:tabs>
          <w:tab w:val="left" w:pos="10080"/>
        </w:tabs>
        <w:spacing w:after="0" w:line="240" w:lineRule="auto"/>
        <w:ind w:right="630"/>
        <w:jc w:val="center"/>
        <w:rPr>
          <w:rFonts w:ascii="Sylfaen" w:hAnsi="Sylfaen" w:cs="Sylfaen"/>
          <w:i/>
          <w:noProof/>
          <w:sz w:val="16"/>
          <w:szCs w:val="16"/>
          <w:lang w:val="pt-BR"/>
        </w:rPr>
      </w:pPr>
      <w:r w:rsidRPr="00B87E8A">
        <w:rPr>
          <w:rFonts w:ascii="Sylfaen" w:hAnsi="Sylfaen" w:cs="Sylfaen"/>
          <w:i/>
          <w:noProof/>
          <w:sz w:val="16"/>
          <w:szCs w:val="16"/>
          <w:lang w:val="ka-GE"/>
        </w:rPr>
        <w:t xml:space="preserve">                                                                                                                                                </w:t>
      </w:r>
      <w:r w:rsidR="00CF01C8" w:rsidRPr="00B87E8A">
        <w:rPr>
          <w:rFonts w:ascii="Sylfaen" w:hAnsi="Sylfaen" w:cs="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88"/>
        <w:gridCol w:w="4672"/>
      </w:tblGrid>
      <w:tr w:rsidR="00B87E8A" w:rsidRPr="00B87E8A" w:rsidTr="00064254">
        <w:trPr>
          <w:trHeight w:hRule="exact" w:val="288"/>
          <w:tblHeader/>
        </w:trPr>
        <w:tc>
          <w:tcPr>
            <w:tcW w:w="2701" w:type="pct"/>
            <w:shd w:val="clear" w:color="auto" w:fill="auto"/>
            <w:vAlign w:val="center"/>
            <w:hideMark/>
          </w:tcPr>
          <w:p w:rsidR="00B87E8A" w:rsidRPr="00B87E8A" w:rsidRDefault="00B87E8A" w:rsidP="00757EC5">
            <w:pPr>
              <w:spacing w:line="240" w:lineRule="auto"/>
              <w:jc w:val="center"/>
              <w:rPr>
                <w:rFonts w:ascii="Sylfaen" w:hAnsi="Sylfaen" w:cs="Calibri"/>
                <w:b/>
                <w:bCs/>
                <w:color w:val="000000"/>
                <w:sz w:val="20"/>
                <w:szCs w:val="20"/>
              </w:rPr>
            </w:pPr>
            <w:bookmarkStart w:id="8" w:name="RANGE!B2:C23"/>
            <w:r w:rsidRPr="00B87E8A">
              <w:rPr>
                <w:rFonts w:ascii="Sylfaen" w:hAnsi="Sylfaen" w:cs="Calibri"/>
                <w:b/>
                <w:bCs/>
                <w:color w:val="000000"/>
                <w:sz w:val="20"/>
                <w:szCs w:val="20"/>
              </w:rPr>
              <w:t>დასახელება</w:t>
            </w:r>
            <w:bookmarkEnd w:id="8"/>
          </w:p>
        </w:tc>
        <w:tc>
          <w:tcPr>
            <w:tcW w:w="2299" w:type="pct"/>
            <w:shd w:val="clear" w:color="auto" w:fill="auto"/>
            <w:vAlign w:val="center"/>
            <w:hideMark/>
          </w:tcPr>
          <w:p w:rsidR="00B87E8A" w:rsidRPr="00B87E8A" w:rsidRDefault="00B87E8A" w:rsidP="00757EC5">
            <w:pPr>
              <w:spacing w:line="240" w:lineRule="auto"/>
              <w:jc w:val="center"/>
              <w:rPr>
                <w:rFonts w:ascii="Sylfaen" w:hAnsi="Sylfaen" w:cs="Calibri"/>
                <w:b/>
                <w:bCs/>
                <w:color w:val="000000"/>
                <w:sz w:val="20"/>
                <w:szCs w:val="20"/>
              </w:rPr>
            </w:pPr>
            <w:r w:rsidRPr="00B87E8A">
              <w:rPr>
                <w:rFonts w:ascii="Sylfaen" w:hAnsi="Sylfaen" w:cs="Calibri"/>
                <w:b/>
                <w:bCs/>
                <w:color w:val="000000"/>
                <w:sz w:val="20"/>
                <w:szCs w:val="20"/>
              </w:rPr>
              <w:t>საანგარიშო პერიოდის  ფაქტი</w:t>
            </w:r>
          </w:p>
        </w:tc>
      </w:tr>
      <w:tr w:rsidR="00B87E8A" w:rsidTr="00064254">
        <w:trPr>
          <w:trHeight w:hRule="exact" w:val="288"/>
        </w:trPr>
        <w:tc>
          <w:tcPr>
            <w:tcW w:w="2701" w:type="pct"/>
            <w:shd w:val="clear" w:color="auto" w:fill="auto"/>
            <w:vAlign w:val="center"/>
            <w:hideMark/>
          </w:tcPr>
          <w:p w:rsidR="00B87E8A" w:rsidRPr="00B87E8A" w:rsidRDefault="00B87E8A" w:rsidP="00757EC5">
            <w:pPr>
              <w:spacing w:line="240" w:lineRule="auto"/>
              <w:rPr>
                <w:rFonts w:ascii="Sylfaen" w:hAnsi="Sylfaen" w:cs="Calibri"/>
                <w:b/>
                <w:bCs/>
                <w:color w:val="000000"/>
                <w:sz w:val="20"/>
                <w:szCs w:val="20"/>
              </w:rPr>
            </w:pPr>
            <w:r w:rsidRPr="00B87E8A">
              <w:rPr>
                <w:rFonts w:ascii="Sylfaen" w:hAnsi="Sylfaen" w:cs="Calibri"/>
                <w:b/>
                <w:bCs/>
                <w:color w:val="000000"/>
                <w:sz w:val="20"/>
                <w:szCs w:val="20"/>
              </w:rPr>
              <w:t>ბიუჯეტის მხარდაჭერის კრედიტები</w:t>
            </w:r>
          </w:p>
        </w:tc>
        <w:tc>
          <w:tcPr>
            <w:tcW w:w="2299" w:type="pct"/>
            <w:shd w:val="clear" w:color="auto" w:fill="auto"/>
            <w:vAlign w:val="center"/>
            <w:hideMark/>
          </w:tcPr>
          <w:p w:rsidR="00B87E8A" w:rsidRDefault="00B87E8A" w:rsidP="00757EC5">
            <w:pPr>
              <w:spacing w:line="240" w:lineRule="auto"/>
              <w:jc w:val="center"/>
              <w:rPr>
                <w:rFonts w:ascii="Sylfaen" w:hAnsi="Sylfaen" w:cs="Calibri"/>
                <w:b/>
                <w:bCs/>
                <w:color w:val="000000"/>
                <w:sz w:val="20"/>
                <w:szCs w:val="20"/>
              </w:rPr>
            </w:pPr>
            <w:r w:rsidRPr="00B87E8A">
              <w:rPr>
                <w:rFonts w:ascii="Sylfaen" w:hAnsi="Sylfaen" w:cs="Calibri"/>
                <w:b/>
                <w:bCs/>
                <w:color w:val="000000"/>
                <w:sz w:val="20"/>
                <w:szCs w:val="20"/>
              </w:rPr>
              <w:t>4,180,378.6</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ind w:firstLineChars="100" w:firstLine="200"/>
              <w:rPr>
                <w:rFonts w:ascii="Sylfaen" w:hAnsi="Sylfaen" w:cs="Calibri"/>
                <w:color w:val="000000"/>
                <w:sz w:val="20"/>
                <w:szCs w:val="20"/>
              </w:rPr>
            </w:pPr>
            <w:r>
              <w:rPr>
                <w:rFonts w:ascii="Sylfaen" w:hAnsi="Sylfaen" w:cs="Calibri"/>
                <w:color w:val="000000"/>
                <w:sz w:val="20"/>
                <w:szCs w:val="20"/>
              </w:rPr>
              <w:t>ევრობონდები</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1,713,140.5</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ind w:firstLineChars="100" w:firstLine="200"/>
              <w:rPr>
                <w:rFonts w:ascii="Sylfaen" w:hAnsi="Sylfaen" w:cs="Calibri"/>
                <w:color w:val="000000"/>
                <w:sz w:val="20"/>
                <w:szCs w:val="20"/>
              </w:rPr>
            </w:pPr>
            <w:r>
              <w:rPr>
                <w:rFonts w:ascii="Sylfaen" w:hAnsi="Sylfaen" w:cs="Calibri"/>
                <w:color w:val="000000"/>
                <w:sz w:val="20"/>
                <w:szCs w:val="20"/>
              </w:rPr>
              <w:t>WB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223,857.8</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ind w:firstLineChars="100" w:firstLine="200"/>
              <w:rPr>
                <w:rFonts w:ascii="Sylfaen" w:hAnsi="Sylfaen" w:cs="Calibri"/>
                <w:color w:val="000000"/>
                <w:sz w:val="20"/>
                <w:szCs w:val="20"/>
              </w:rPr>
            </w:pPr>
            <w:r>
              <w:rPr>
                <w:rFonts w:ascii="Sylfaen" w:hAnsi="Sylfaen" w:cs="Calibri"/>
                <w:color w:val="000000"/>
                <w:sz w:val="20"/>
                <w:szCs w:val="20"/>
              </w:rPr>
              <w:t>AIIB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222,619.4</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ind w:firstLineChars="100" w:firstLine="200"/>
              <w:rPr>
                <w:rFonts w:ascii="Sylfaen" w:hAnsi="Sylfaen" w:cs="Calibri"/>
                <w:color w:val="000000"/>
                <w:sz w:val="20"/>
                <w:szCs w:val="20"/>
              </w:rPr>
            </w:pPr>
            <w:r>
              <w:rPr>
                <w:rFonts w:ascii="Sylfaen" w:hAnsi="Sylfaen" w:cs="Calibri"/>
                <w:color w:val="000000"/>
                <w:sz w:val="20"/>
                <w:szCs w:val="20"/>
              </w:rPr>
              <w:t>ADB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1,439,016.6</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ind w:firstLineChars="100" w:firstLine="200"/>
              <w:rPr>
                <w:rFonts w:ascii="Sylfaen" w:hAnsi="Sylfaen" w:cs="Calibri"/>
                <w:color w:val="000000"/>
                <w:sz w:val="20"/>
                <w:szCs w:val="20"/>
              </w:rPr>
            </w:pPr>
            <w:r>
              <w:rPr>
                <w:rFonts w:ascii="Sylfaen" w:hAnsi="Sylfaen" w:cs="Calibri"/>
                <w:color w:val="000000"/>
                <w:sz w:val="20"/>
                <w:szCs w:val="20"/>
              </w:rPr>
              <w:t>საფრანგეთი</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525,135.0</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ind w:firstLineChars="100" w:firstLine="200"/>
              <w:rPr>
                <w:rFonts w:ascii="Sylfaen" w:hAnsi="Sylfaen" w:cs="Calibri"/>
                <w:color w:val="000000"/>
                <w:sz w:val="20"/>
                <w:szCs w:val="20"/>
              </w:rPr>
            </w:pPr>
            <w:r>
              <w:rPr>
                <w:rFonts w:ascii="Sylfaen" w:hAnsi="Sylfaen" w:cs="Calibri"/>
                <w:color w:val="000000"/>
                <w:sz w:val="20"/>
                <w:szCs w:val="20"/>
              </w:rPr>
              <w:t>გერმანია</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56,609.3</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b/>
                <w:bCs/>
                <w:color w:val="000000"/>
                <w:sz w:val="20"/>
                <w:szCs w:val="20"/>
              </w:rPr>
            </w:pPr>
            <w:r>
              <w:rPr>
                <w:rFonts w:ascii="Sylfaen" w:hAnsi="Sylfaen" w:cs="Calibri"/>
                <w:b/>
                <w:bCs/>
                <w:color w:val="000000"/>
                <w:sz w:val="20"/>
                <w:szCs w:val="20"/>
              </w:rPr>
              <w:t>საინვესტიციო, შეღავათიანი კრედიტები</w:t>
            </w:r>
          </w:p>
        </w:tc>
        <w:tc>
          <w:tcPr>
            <w:tcW w:w="2299" w:type="pct"/>
            <w:shd w:val="clear" w:color="auto" w:fill="auto"/>
            <w:vAlign w:val="center"/>
            <w:hideMark/>
          </w:tcPr>
          <w:p w:rsidR="00B87E8A" w:rsidRDefault="00B87E8A" w:rsidP="00757EC5">
            <w:pPr>
              <w:spacing w:line="240" w:lineRule="auto"/>
              <w:jc w:val="center"/>
              <w:rPr>
                <w:rFonts w:ascii="Sylfaen" w:hAnsi="Sylfaen" w:cs="Calibri"/>
                <w:b/>
                <w:bCs/>
                <w:color w:val="000000"/>
                <w:sz w:val="20"/>
                <w:szCs w:val="20"/>
              </w:rPr>
            </w:pPr>
            <w:r>
              <w:rPr>
                <w:rFonts w:ascii="Sylfaen" w:hAnsi="Sylfaen" w:cs="Calibri"/>
                <w:b/>
                <w:bCs/>
                <w:color w:val="000000"/>
                <w:sz w:val="20"/>
                <w:szCs w:val="20"/>
              </w:rPr>
              <w:t>1,377,648.0</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WB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257,165.5</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NEFCO</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4,174.8</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IFAD</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18,698.8</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EIB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342,251.7</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EBRD</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246,713.4</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CEB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9,301.9</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AIIB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33,605.5</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ADB</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372,213.8</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კუვეიტი</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8,443.2</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საფრანგეთი</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42,948.8</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იაპონია</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96.4</w:t>
            </w:r>
          </w:p>
        </w:tc>
      </w:tr>
      <w:tr w:rsidR="00B87E8A" w:rsidTr="00064254">
        <w:trPr>
          <w:trHeight w:hRule="exact" w:val="288"/>
        </w:trPr>
        <w:tc>
          <w:tcPr>
            <w:tcW w:w="2701" w:type="pct"/>
            <w:shd w:val="clear" w:color="auto" w:fill="auto"/>
            <w:vAlign w:val="center"/>
            <w:hideMark/>
          </w:tcPr>
          <w:p w:rsidR="00B87E8A" w:rsidRDefault="00B87E8A" w:rsidP="00757EC5">
            <w:pPr>
              <w:spacing w:line="240" w:lineRule="auto"/>
              <w:rPr>
                <w:rFonts w:ascii="Sylfaen" w:hAnsi="Sylfaen" w:cs="Calibri"/>
                <w:color w:val="000000"/>
                <w:sz w:val="20"/>
                <w:szCs w:val="20"/>
              </w:rPr>
            </w:pPr>
            <w:r>
              <w:rPr>
                <w:rFonts w:ascii="Sylfaen" w:hAnsi="Sylfaen" w:cs="Calibri"/>
                <w:color w:val="000000"/>
                <w:sz w:val="20"/>
                <w:szCs w:val="20"/>
              </w:rPr>
              <w:t xml:space="preserve">   გერმანია</w:t>
            </w:r>
          </w:p>
        </w:tc>
        <w:tc>
          <w:tcPr>
            <w:tcW w:w="2299" w:type="pct"/>
            <w:shd w:val="clear" w:color="auto" w:fill="auto"/>
            <w:vAlign w:val="center"/>
            <w:hideMark/>
          </w:tcPr>
          <w:p w:rsidR="00B87E8A" w:rsidRDefault="00B87E8A" w:rsidP="00757EC5">
            <w:pPr>
              <w:spacing w:line="240" w:lineRule="auto"/>
              <w:jc w:val="center"/>
              <w:rPr>
                <w:rFonts w:ascii="Sylfaen" w:hAnsi="Sylfaen" w:cs="Calibri"/>
                <w:color w:val="000000"/>
                <w:sz w:val="20"/>
                <w:szCs w:val="20"/>
              </w:rPr>
            </w:pPr>
            <w:r>
              <w:rPr>
                <w:rFonts w:ascii="Sylfaen" w:hAnsi="Sylfaen" w:cs="Calibri"/>
                <w:color w:val="000000"/>
                <w:sz w:val="20"/>
                <w:szCs w:val="20"/>
              </w:rPr>
              <w:t>42,034.1</w:t>
            </w:r>
          </w:p>
        </w:tc>
      </w:tr>
      <w:tr w:rsidR="00B87E8A" w:rsidRPr="00B87E8A" w:rsidTr="00064254">
        <w:trPr>
          <w:trHeight w:hRule="exact" w:val="288"/>
        </w:trPr>
        <w:tc>
          <w:tcPr>
            <w:tcW w:w="2701" w:type="pct"/>
            <w:shd w:val="clear" w:color="auto" w:fill="auto"/>
            <w:vAlign w:val="center"/>
            <w:hideMark/>
          </w:tcPr>
          <w:p w:rsidR="00B87E8A" w:rsidRPr="00B87E8A" w:rsidRDefault="00B87E8A" w:rsidP="00757EC5">
            <w:pPr>
              <w:spacing w:line="240" w:lineRule="auto"/>
              <w:rPr>
                <w:rFonts w:ascii="Sylfaen" w:hAnsi="Sylfaen" w:cs="Calibri"/>
                <w:b/>
                <w:bCs/>
                <w:color w:val="000000"/>
                <w:sz w:val="20"/>
                <w:szCs w:val="20"/>
              </w:rPr>
            </w:pPr>
            <w:r w:rsidRPr="00B87E8A">
              <w:rPr>
                <w:rFonts w:ascii="Sylfaen" w:hAnsi="Sylfaen" w:cs="Calibri"/>
                <w:b/>
                <w:bCs/>
                <w:color w:val="000000"/>
                <w:sz w:val="20"/>
                <w:szCs w:val="20"/>
              </w:rPr>
              <w:t>სულ კრედიტები</w:t>
            </w:r>
          </w:p>
        </w:tc>
        <w:tc>
          <w:tcPr>
            <w:tcW w:w="2299" w:type="pct"/>
            <w:shd w:val="clear" w:color="auto" w:fill="auto"/>
            <w:vAlign w:val="center"/>
            <w:hideMark/>
          </w:tcPr>
          <w:p w:rsidR="00B87E8A" w:rsidRPr="00B87E8A" w:rsidRDefault="00B87E8A" w:rsidP="00757EC5">
            <w:pPr>
              <w:spacing w:line="240" w:lineRule="auto"/>
              <w:jc w:val="center"/>
              <w:rPr>
                <w:rFonts w:ascii="Sylfaen" w:hAnsi="Sylfaen" w:cs="Calibri"/>
                <w:b/>
                <w:bCs/>
                <w:color w:val="000000"/>
                <w:sz w:val="20"/>
                <w:szCs w:val="20"/>
              </w:rPr>
            </w:pPr>
            <w:r w:rsidRPr="00B87E8A">
              <w:rPr>
                <w:rFonts w:ascii="Sylfaen" w:hAnsi="Sylfaen" w:cs="Calibri"/>
                <w:b/>
                <w:bCs/>
                <w:color w:val="000000"/>
                <w:sz w:val="20"/>
                <w:szCs w:val="20"/>
              </w:rPr>
              <w:t>5,558,026.6</w:t>
            </w:r>
          </w:p>
        </w:tc>
      </w:tr>
    </w:tbl>
    <w:p w:rsidR="00B87E8A" w:rsidRPr="00B87E8A" w:rsidRDefault="00B87E8A" w:rsidP="00757EC5">
      <w:pPr>
        <w:spacing w:line="240" w:lineRule="auto"/>
        <w:jc w:val="both"/>
        <w:rPr>
          <w:rFonts w:ascii="Sylfaen" w:hAnsi="Sylfaen" w:cs="Sylfaen"/>
          <w:i/>
          <w:noProof/>
          <w:sz w:val="20"/>
          <w:szCs w:val="20"/>
          <w:lang w:val="ka-GE"/>
        </w:rPr>
      </w:pPr>
    </w:p>
    <w:p w:rsidR="008E2EF3" w:rsidRPr="00B87E8A" w:rsidRDefault="008E2EF3" w:rsidP="00757EC5">
      <w:pPr>
        <w:spacing w:line="240" w:lineRule="auto"/>
        <w:jc w:val="both"/>
        <w:rPr>
          <w:rFonts w:ascii="Sylfaen" w:hAnsi="Sylfaen" w:cs="Sylfaen"/>
          <w:i/>
          <w:noProof/>
          <w:sz w:val="20"/>
          <w:szCs w:val="20"/>
          <w:lang w:val="ka-GE"/>
        </w:rPr>
      </w:pPr>
      <w:r w:rsidRPr="00B87E8A">
        <w:rPr>
          <w:rFonts w:ascii="Sylfaen" w:hAnsi="Sylfaen" w:cs="Sylfaen"/>
          <w:i/>
          <w:noProof/>
          <w:sz w:val="20"/>
          <w:szCs w:val="20"/>
          <w:lang w:val="ka-GE"/>
        </w:rPr>
        <w:t>შენიშვნა: მოიცავს „COVID-19 წინააღმდეგ სწრაფი რეაგირების პროგრამის“  ფარგლებში 202</w:t>
      </w:r>
      <w:r w:rsidR="00B87E8A" w:rsidRPr="00B87E8A">
        <w:rPr>
          <w:rFonts w:ascii="Sylfaen" w:hAnsi="Sylfaen" w:cs="Sylfaen"/>
          <w:i/>
          <w:noProof/>
          <w:sz w:val="20"/>
          <w:szCs w:val="20"/>
          <w:lang w:val="ka-GE"/>
        </w:rPr>
        <w:t>1</w:t>
      </w:r>
      <w:r w:rsidRPr="00B87E8A">
        <w:rPr>
          <w:rFonts w:ascii="Sylfaen" w:hAnsi="Sylfaen" w:cs="Sylfaen"/>
          <w:i/>
          <w:noProof/>
          <w:sz w:val="20"/>
          <w:szCs w:val="20"/>
          <w:lang w:val="ka-GE"/>
        </w:rPr>
        <w:t xml:space="preserve"> წელს მიღებულ თანხებს WB-დან </w:t>
      </w:r>
      <w:r w:rsidR="00B87E8A" w:rsidRPr="00B87E8A">
        <w:rPr>
          <w:rFonts w:ascii="Sylfaen" w:hAnsi="Sylfaen" w:cs="Sylfaen"/>
          <w:i/>
          <w:noProof/>
          <w:sz w:val="20"/>
          <w:szCs w:val="20"/>
          <w:lang w:val="ka-GE"/>
        </w:rPr>
        <w:t>223</w:t>
      </w:r>
      <w:r w:rsidRPr="00B87E8A">
        <w:rPr>
          <w:rFonts w:ascii="Sylfaen" w:hAnsi="Sylfaen" w:cs="Sylfaen"/>
          <w:i/>
          <w:noProof/>
          <w:sz w:val="20"/>
          <w:szCs w:val="20"/>
          <w:lang w:val="ka-GE"/>
        </w:rPr>
        <w:t xml:space="preserve"> </w:t>
      </w:r>
      <w:r w:rsidR="00B87E8A" w:rsidRPr="00B87E8A">
        <w:rPr>
          <w:rFonts w:ascii="Sylfaen" w:hAnsi="Sylfaen" w:cs="Sylfaen"/>
          <w:i/>
          <w:noProof/>
          <w:sz w:val="20"/>
          <w:szCs w:val="20"/>
          <w:lang w:val="ka-GE"/>
        </w:rPr>
        <w:t>857</w:t>
      </w:r>
      <w:r w:rsidRPr="00B87E8A">
        <w:rPr>
          <w:rFonts w:ascii="Sylfaen" w:hAnsi="Sylfaen" w:cs="Sylfaen"/>
          <w:i/>
          <w:noProof/>
          <w:sz w:val="20"/>
          <w:szCs w:val="20"/>
          <w:lang w:val="ka-GE"/>
        </w:rPr>
        <w:t>.</w:t>
      </w:r>
      <w:r w:rsidR="00B87E8A" w:rsidRPr="00B87E8A">
        <w:rPr>
          <w:rFonts w:ascii="Sylfaen" w:hAnsi="Sylfaen" w:cs="Sylfaen"/>
          <w:i/>
          <w:noProof/>
          <w:sz w:val="20"/>
          <w:szCs w:val="20"/>
          <w:lang w:val="ka-GE"/>
        </w:rPr>
        <w:t>8</w:t>
      </w:r>
      <w:r w:rsidRPr="00B87E8A">
        <w:rPr>
          <w:rFonts w:ascii="Sylfaen" w:hAnsi="Sylfaen" w:cs="Sylfaen"/>
          <w:i/>
          <w:noProof/>
          <w:sz w:val="20"/>
          <w:szCs w:val="20"/>
          <w:lang w:val="ka-GE"/>
        </w:rPr>
        <w:t xml:space="preserve"> ათას ლარს, AIIB-დან </w:t>
      </w:r>
      <w:r w:rsidR="00B87E8A" w:rsidRPr="00B87E8A">
        <w:rPr>
          <w:rFonts w:ascii="Sylfaen" w:hAnsi="Sylfaen" w:cs="Sylfaen"/>
          <w:i/>
          <w:noProof/>
          <w:sz w:val="20"/>
          <w:szCs w:val="20"/>
          <w:lang w:val="ka-GE"/>
        </w:rPr>
        <w:t>222</w:t>
      </w:r>
      <w:r w:rsidRPr="00B87E8A">
        <w:rPr>
          <w:rFonts w:ascii="Sylfaen" w:hAnsi="Sylfaen" w:cs="Sylfaen"/>
          <w:i/>
          <w:noProof/>
          <w:sz w:val="20"/>
          <w:szCs w:val="20"/>
          <w:lang w:val="ka-GE"/>
        </w:rPr>
        <w:t xml:space="preserve"> </w:t>
      </w:r>
      <w:r w:rsidR="00B87E8A" w:rsidRPr="00B87E8A">
        <w:rPr>
          <w:rFonts w:ascii="Sylfaen" w:hAnsi="Sylfaen" w:cs="Sylfaen"/>
          <w:i/>
          <w:noProof/>
          <w:sz w:val="20"/>
          <w:szCs w:val="20"/>
          <w:lang w:val="ka-GE"/>
        </w:rPr>
        <w:t>619</w:t>
      </w:r>
      <w:r w:rsidRPr="00B87E8A">
        <w:rPr>
          <w:rFonts w:ascii="Sylfaen" w:hAnsi="Sylfaen" w:cs="Sylfaen"/>
          <w:i/>
          <w:noProof/>
          <w:sz w:val="20"/>
          <w:szCs w:val="20"/>
          <w:lang w:val="ka-GE"/>
        </w:rPr>
        <w:t>.</w:t>
      </w:r>
      <w:r w:rsidR="00B87E8A" w:rsidRPr="00B87E8A">
        <w:rPr>
          <w:rFonts w:ascii="Sylfaen" w:hAnsi="Sylfaen" w:cs="Sylfaen"/>
          <w:i/>
          <w:noProof/>
          <w:sz w:val="20"/>
          <w:szCs w:val="20"/>
          <w:lang w:val="ka-GE"/>
        </w:rPr>
        <w:t>4</w:t>
      </w:r>
      <w:r w:rsidRPr="00B87E8A">
        <w:rPr>
          <w:rFonts w:ascii="Sylfaen" w:hAnsi="Sylfaen" w:cs="Sylfaen"/>
          <w:i/>
          <w:noProof/>
          <w:sz w:val="20"/>
          <w:szCs w:val="20"/>
          <w:lang w:val="ka-GE"/>
        </w:rPr>
        <w:t xml:space="preserve"> ათას ლარს.</w:t>
      </w:r>
    </w:p>
    <w:p w:rsidR="00295D6B" w:rsidRPr="00EA550A" w:rsidRDefault="00295D6B" w:rsidP="00757EC5">
      <w:pPr>
        <w:pStyle w:val="ListParagraph"/>
        <w:spacing w:line="240" w:lineRule="auto"/>
        <w:ind w:left="0" w:firstLine="630"/>
        <w:jc w:val="both"/>
        <w:rPr>
          <w:rFonts w:ascii="Sylfaen" w:hAnsi="Sylfaen" w:cs="Sylfaen"/>
          <w:b/>
          <w:highlight w:val="yellow"/>
          <w:lang w:val="ka-GE"/>
        </w:rPr>
      </w:pPr>
    </w:p>
    <w:p w:rsidR="006E79F6" w:rsidRDefault="006E79F6" w:rsidP="00757EC5">
      <w:pPr>
        <w:spacing w:line="240" w:lineRule="auto"/>
        <w:rPr>
          <w:rFonts w:ascii="Sylfaen" w:hAnsi="Sylfaen" w:cs="Sylfaen"/>
          <w:b/>
          <w:lang w:val="ka-GE"/>
        </w:rPr>
      </w:pPr>
      <w:r>
        <w:rPr>
          <w:rFonts w:ascii="Sylfaen" w:hAnsi="Sylfaen" w:cs="Sylfaen"/>
          <w:b/>
          <w:lang w:val="ka-GE"/>
        </w:rPr>
        <w:br w:type="page"/>
      </w:r>
    </w:p>
    <w:p w:rsidR="00CF01C8" w:rsidRPr="00B87E8A" w:rsidRDefault="00CF01C8" w:rsidP="00757EC5">
      <w:pPr>
        <w:pStyle w:val="ListParagraph"/>
        <w:spacing w:line="240" w:lineRule="auto"/>
        <w:ind w:left="0" w:firstLine="630"/>
        <w:jc w:val="both"/>
        <w:rPr>
          <w:rFonts w:ascii="Sylfaen" w:hAnsi="Sylfaen" w:cs="Sylfaen"/>
          <w:b/>
          <w:lang w:val="ka-GE"/>
        </w:rPr>
      </w:pPr>
      <w:r w:rsidRPr="00B87E8A">
        <w:rPr>
          <w:rFonts w:ascii="Sylfaen" w:hAnsi="Sylfaen" w:cs="Sylfaen"/>
          <w:b/>
          <w:lang w:val="ka-GE"/>
        </w:rPr>
        <w:lastRenderedPageBreak/>
        <w:t>საშინაო ფასიანი ქაღალდები</w:t>
      </w:r>
    </w:p>
    <w:p w:rsidR="00CF01C8" w:rsidRPr="00B87E8A" w:rsidRDefault="00B87E8A" w:rsidP="00757EC5">
      <w:pPr>
        <w:spacing w:line="240" w:lineRule="auto"/>
        <w:ind w:firstLine="708"/>
        <w:jc w:val="both"/>
        <w:rPr>
          <w:rFonts w:ascii="Sylfaen" w:hAnsi="Sylfaen" w:cs="Sylfaen"/>
          <w:noProof/>
          <w:lang w:val="ka-GE"/>
        </w:rPr>
      </w:pPr>
      <w:r w:rsidRPr="00B87E8A">
        <w:rPr>
          <w:rFonts w:ascii="Sylfaen" w:hAnsi="Sylfaen" w:cs="Sylfaen"/>
          <w:noProof/>
          <w:lang w:val="ka-GE"/>
        </w:rPr>
        <w:t>2021 წლის განმავლობაში ჩატარდა ფასიანი ქაღალდების 46 აუქციონი, გამოშვებული იყო სახაზინო ფასიანი ქაღალდები 1 351 150.0 ათასი ლარის მოცულობით, აქედან 2, 5 და 10 წლის ვადის მქონე სახაზინო ობლიგაციები ემიტირებული 991 150.0 ათასი ლარის ოდენობით სრულად წარმოადგენს ე. წ. „ბენჩმარკ ბონდებს“. ამავე პერიოდში დაიფარა 1 680 000.0 ათასი ლარის მოცულობის ფასიანი ქაღალდი. ფასიანი ქაღალდების გამოშვების კომპოზიცია:</w:t>
      </w:r>
    </w:p>
    <w:p w:rsidR="00CF01C8" w:rsidRPr="00B87E8A" w:rsidRDefault="00B87E8A" w:rsidP="00757EC5">
      <w:pPr>
        <w:pStyle w:val="ListParagraph"/>
        <w:numPr>
          <w:ilvl w:val="0"/>
          <w:numId w:val="11"/>
        </w:numPr>
        <w:spacing w:line="240" w:lineRule="auto"/>
        <w:jc w:val="both"/>
        <w:rPr>
          <w:rFonts w:ascii="Sylfaen" w:hAnsi="Sylfaen" w:cs="Sylfaen"/>
          <w:noProof/>
          <w:lang w:val="ka-GE"/>
        </w:rPr>
      </w:pPr>
      <w:r w:rsidRPr="00B87E8A">
        <w:rPr>
          <w:rFonts w:ascii="Sylfaen" w:hAnsi="Sylfaen" w:cs="Sylfaen"/>
          <w:noProof/>
          <w:lang w:val="ka-GE"/>
        </w:rPr>
        <w:t>12</w:t>
      </w:r>
      <w:r w:rsidR="00CF01C8" w:rsidRPr="00B87E8A">
        <w:rPr>
          <w:rFonts w:ascii="Sylfaen" w:hAnsi="Sylfaen" w:cs="Sylfaen"/>
          <w:noProof/>
          <w:lang w:val="ka-GE"/>
        </w:rPr>
        <w:t>.</w:t>
      </w:r>
      <w:r w:rsidRPr="00B87E8A">
        <w:rPr>
          <w:rFonts w:ascii="Sylfaen" w:hAnsi="Sylfaen" w:cs="Sylfaen"/>
          <w:noProof/>
          <w:lang w:val="ka-GE"/>
        </w:rPr>
        <w:t>2</w:t>
      </w:r>
      <w:r w:rsidR="00CF01C8" w:rsidRPr="00B87E8A">
        <w:rPr>
          <w:rFonts w:ascii="Sylfaen" w:hAnsi="Sylfaen" w:cs="Sylfaen"/>
          <w:noProof/>
          <w:lang w:val="ka-GE"/>
        </w:rPr>
        <w:t>% იყო 6 თვის ვადიანობის მქონე სახაზინო ვალდებულებები;</w:t>
      </w:r>
    </w:p>
    <w:p w:rsidR="00CF01C8" w:rsidRPr="00B87E8A" w:rsidRDefault="00B87E8A" w:rsidP="00757EC5">
      <w:pPr>
        <w:pStyle w:val="ListParagraph"/>
        <w:numPr>
          <w:ilvl w:val="0"/>
          <w:numId w:val="11"/>
        </w:numPr>
        <w:spacing w:line="240" w:lineRule="auto"/>
        <w:jc w:val="both"/>
        <w:rPr>
          <w:rFonts w:ascii="Sylfaen" w:hAnsi="Sylfaen" w:cs="Sylfaen"/>
          <w:noProof/>
          <w:lang w:val="ka-GE"/>
        </w:rPr>
      </w:pPr>
      <w:r w:rsidRPr="00B87E8A">
        <w:rPr>
          <w:rFonts w:ascii="Sylfaen" w:hAnsi="Sylfaen" w:cs="Sylfaen"/>
          <w:noProof/>
          <w:lang w:val="ka-GE"/>
        </w:rPr>
        <w:t>14</w:t>
      </w:r>
      <w:r w:rsidR="00CF01C8" w:rsidRPr="00B87E8A">
        <w:rPr>
          <w:rFonts w:ascii="Sylfaen" w:hAnsi="Sylfaen" w:cs="Sylfaen"/>
          <w:noProof/>
          <w:lang w:val="ka-GE"/>
        </w:rPr>
        <w:t>.</w:t>
      </w:r>
      <w:r w:rsidRPr="00B87E8A">
        <w:rPr>
          <w:rFonts w:ascii="Sylfaen" w:hAnsi="Sylfaen" w:cs="Sylfaen"/>
          <w:noProof/>
          <w:lang w:val="ka-GE"/>
        </w:rPr>
        <w:t>4</w:t>
      </w:r>
      <w:r w:rsidR="00CF01C8" w:rsidRPr="00B87E8A">
        <w:rPr>
          <w:rFonts w:ascii="Sylfaen" w:hAnsi="Sylfaen" w:cs="Sylfaen"/>
          <w:noProof/>
          <w:lang w:val="ka-GE"/>
        </w:rPr>
        <w:t>% იყო 12 თვის ვადიანობის მქონე სახაზინო ვალდებულებები;</w:t>
      </w:r>
    </w:p>
    <w:p w:rsidR="00CF01C8" w:rsidRPr="00B87E8A" w:rsidRDefault="00CF01C8" w:rsidP="00757EC5">
      <w:pPr>
        <w:pStyle w:val="ListParagraph"/>
        <w:numPr>
          <w:ilvl w:val="0"/>
          <w:numId w:val="11"/>
        </w:numPr>
        <w:spacing w:line="240" w:lineRule="auto"/>
        <w:jc w:val="both"/>
        <w:rPr>
          <w:rFonts w:ascii="Sylfaen" w:hAnsi="Sylfaen" w:cs="Sylfaen"/>
          <w:noProof/>
          <w:lang w:val="ka-GE"/>
        </w:rPr>
      </w:pPr>
      <w:r w:rsidRPr="00B87E8A">
        <w:rPr>
          <w:rFonts w:ascii="Sylfaen" w:hAnsi="Sylfaen" w:cs="Sylfaen"/>
          <w:noProof/>
          <w:lang w:val="ka-GE"/>
        </w:rPr>
        <w:t>2</w:t>
      </w:r>
      <w:r w:rsidR="00B87E8A" w:rsidRPr="00B87E8A">
        <w:rPr>
          <w:rFonts w:ascii="Sylfaen" w:hAnsi="Sylfaen" w:cs="Sylfaen"/>
          <w:noProof/>
          <w:lang w:val="ka-GE"/>
        </w:rPr>
        <w:t>1</w:t>
      </w:r>
      <w:r w:rsidRPr="00B87E8A">
        <w:rPr>
          <w:rFonts w:ascii="Sylfaen" w:hAnsi="Sylfaen" w:cs="Sylfaen"/>
          <w:noProof/>
          <w:lang w:val="ka-GE"/>
        </w:rPr>
        <w:t>.</w:t>
      </w:r>
      <w:r w:rsidR="00EE5A35" w:rsidRPr="00B87E8A">
        <w:rPr>
          <w:rFonts w:ascii="Sylfaen" w:hAnsi="Sylfaen" w:cs="Sylfaen"/>
          <w:noProof/>
          <w:lang w:val="ka-GE"/>
        </w:rPr>
        <w:t>5</w:t>
      </w:r>
      <w:r w:rsidRPr="00B87E8A">
        <w:rPr>
          <w:rFonts w:ascii="Sylfaen" w:hAnsi="Sylfaen" w:cs="Sylfaen"/>
          <w:noProof/>
          <w:lang w:val="ka-GE"/>
        </w:rPr>
        <w:t>% იყო 2 წლის ვადიანობის მქონე სახაზინო ობლიგაციები;</w:t>
      </w:r>
    </w:p>
    <w:p w:rsidR="00CF01C8" w:rsidRPr="00B87E8A" w:rsidRDefault="00B87E8A" w:rsidP="00757EC5">
      <w:pPr>
        <w:pStyle w:val="ListParagraph"/>
        <w:numPr>
          <w:ilvl w:val="0"/>
          <w:numId w:val="11"/>
        </w:numPr>
        <w:spacing w:line="240" w:lineRule="auto"/>
        <w:jc w:val="both"/>
        <w:rPr>
          <w:rFonts w:ascii="Sylfaen" w:hAnsi="Sylfaen" w:cs="Sylfaen"/>
          <w:noProof/>
          <w:lang w:val="ka-GE"/>
        </w:rPr>
      </w:pPr>
      <w:r w:rsidRPr="00B87E8A">
        <w:rPr>
          <w:rFonts w:ascii="Sylfaen" w:hAnsi="Sylfaen" w:cs="Sylfaen"/>
          <w:noProof/>
          <w:lang w:val="ka-GE"/>
        </w:rPr>
        <w:t>45</w:t>
      </w:r>
      <w:r w:rsidR="00CF01C8" w:rsidRPr="00B87E8A">
        <w:rPr>
          <w:rFonts w:ascii="Sylfaen" w:hAnsi="Sylfaen" w:cs="Sylfaen"/>
          <w:noProof/>
          <w:lang w:val="ka-GE"/>
        </w:rPr>
        <w:t>.</w:t>
      </w:r>
      <w:r w:rsidRPr="00B87E8A">
        <w:rPr>
          <w:rFonts w:ascii="Sylfaen" w:hAnsi="Sylfaen" w:cs="Sylfaen"/>
          <w:noProof/>
          <w:lang w:val="ka-GE"/>
        </w:rPr>
        <w:t>0</w:t>
      </w:r>
      <w:r w:rsidR="00CF01C8" w:rsidRPr="00B87E8A">
        <w:rPr>
          <w:rFonts w:ascii="Sylfaen" w:hAnsi="Sylfaen" w:cs="Sylfaen"/>
          <w:noProof/>
          <w:lang w:val="ka-GE"/>
        </w:rPr>
        <w:t>% იყო 5 წლის ვადიანობის მქონე სახაზინო ობლიგაციები;</w:t>
      </w:r>
    </w:p>
    <w:p w:rsidR="00A97DB0" w:rsidRPr="00B87E8A" w:rsidRDefault="00B87E8A" w:rsidP="00757EC5">
      <w:pPr>
        <w:pStyle w:val="ListParagraph"/>
        <w:numPr>
          <w:ilvl w:val="0"/>
          <w:numId w:val="11"/>
        </w:numPr>
        <w:spacing w:line="240" w:lineRule="auto"/>
        <w:jc w:val="both"/>
        <w:rPr>
          <w:rFonts w:ascii="Sylfaen" w:hAnsi="Sylfaen" w:cs="Sylfaen"/>
          <w:noProof/>
          <w:lang w:val="ka-GE"/>
        </w:rPr>
      </w:pPr>
      <w:r w:rsidRPr="00B87E8A">
        <w:rPr>
          <w:rFonts w:ascii="Sylfaen" w:hAnsi="Sylfaen" w:cs="Sylfaen"/>
          <w:noProof/>
          <w:lang w:val="ka-GE"/>
        </w:rPr>
        <w:t>6</w:t>
      </w:r>
      <w:r w:rsidR="00CF01C8" w:rsidRPr="00B87E8A">
        <w:rPr>
          <w:rFonts w:ascii="Sylfaen" w:hAnsi="Sylfaen" w:cs="Sylfaen"/>
          <w:noProof/>
          <w:lang w:val="ka-GE"/>
        </w:rPr>
        <w:t>.</w:t>
      </w:r>
      <w:r w:rsidR="00A97DB0" w:rsidRPr="00B87E8A">
        <w:rPr>
          <w:rFonts w:ascii="Sylfaen" w:hAnsi="Sylfaen" w:cs="Sylfaen"/>
          <w:noProof/>
          <w:lang w:val="ka-GE"/>
        </w:rPr>
        <w:t>9</w:t>
      </w:r>
      <w:r w:rsidR="00CF01C8" w:rsidRPr="00B87E8A">
        <w:rPr>
          <w:rFonts w:ascii="Sylfaen" w:hAnsi="Sylfaen" w:cs="Sylfaen"/>
          <w:noProof/>
          <w:lang w:val="ka-GE"/>
        </w:rPr>
        <w:t xml:space="preserve">% - 10 წლის ვადიანობის მქონე  სახაზინო ობლიგაციები. </w:t>
      </w:r>
    </w:p>
    <w:p w:rsidR="00A97DB0" w:rsidRPr="00EA550A" w:rsidRDefault="00A97DB0" w:rsidP="00757EC5">
      <w:pPr>
        <w:pStyle w:val="ListParagraph"/>
        <w:spacing w:line="240" w:lineRule="auto"/>
        <w:jc w:val="both"/>
        <w:rPr>
          <w:rFonts w:ascii="Sylfaen" w:hAnsi="Sylfaen" w:cs="Sylfaen"/>
          <w:noProof/>
          <w:highlight w:val="yellow"/>
          <w:lang w:val="ka-GE"/>
        </w:rPr>
      </w:pPr>
    </w:p>
    <w:p w:rsidR="00064254" w:rsidRDefault="00B87E8A" w:rsidP="00757EC5">
      <w:pPr>
        <w:pStyle w:val="ListParagraph"/>
        <w:spacing w:line="240" w:lineRule="auto"/>
        <w:ind w:left="0" w:firstLine="630"/>
        <w:jc w:val="both"/>
        <w:rPr>
          <w:rFonts w:ascii="Sylfaen" w:hAnsi="Sylfaen" w:cs="Sylfaen"/>
          <w:noProof/>
          <w:lang w:val="ka-GE"/>
        </w:rPr>
      </w:pPr>
      <w:r w:rsidRPr="00BA02AD">
        <w:rPr>
          <w:rFonts w:ascii="Sylfaen" w:hAnsi="Sylfaen" w:cs="Sylfaen"/>
          <w:lang w:val="ka-GE"/>
        </w:rPr>
        <w:t>საანგარიშო პერიოდში სახაზინო ფასიანი ქაღალდების გამოშვებით მიღებულმა თანხამ 1 332</w:t>
      </w:r>
      <w:r w:rsidRPr="00BA02AD">
        <w:rPr>
          <w:rFonts w:ascii="Sylfaen" w:hAnsi="Sylfaen" w:cs="Sylfaen"/>
        </w:rPr>
        <w:t xml:space="preserve"> </w:t>
      </w:r>
      <w:r w:rsidRPr="00BA02AD">
        <w:rPr>
          <w:rFonts w:ascii="Sylfaen" w:hAnsi="Sylfaen" w:cs="Sylfaen"/>
          <w:lang w:val="ka-GE"/>
        </w:rPr>
        <w:t xml:space="preserve">217.3 ათასი ლარი, ხოლო ძირითადი თანხის დაფარვამ </w:t>
      </w:r>
      <w:bookmarkStart w:id="9" w:name="_Hlk86057402"/>
      <w:r w:rsidRPr="00BA02AD">
        <w:rPr>
          <w:rFonts w:ascii="Sylfaen" w:hAnsi="Sylfaen" w:cs="Sylfaen"/>
          <w:lang w:val="ka-GE"/>
        </w:rPr>
        <w:t>1</w:t>
      </w:r>
      <w:r w:rsidRPr="00BA02AD">
        <w:rPr>
          <w:rFonts w:ascii="Sylfaen" w:hAnsi="Sylfaen" w:cs="Sylfaen"/>
        </w:rPr>
        <w:t xml:space="preserve"> </w:t>
      </w:r>
      <w:r w:rsidRPr="00BA02AD">
        <w:rPr>
          <w:rFonts w:ascii="Sylfaen" w:hAnsi="Sylfaen" w:cs="Sylfaen"/>
          <w:lang w:val="ka-GE"/>
        </w:rPr>
        <w:t>638</w:t>
      </w:r>
      <w:r w:rsidRPr="00BA02AD">
        <w:rPr>
          <w:rFonts w:ascii="Sylfaen" w:hAnsi="Sylfaen" w:cs="Sylfaen"/>
        </w:rPr>
        <w:t xml:space="preserve"> </w:t>
      </w:r>
      <w:r w:rsidRPr="00BA02AD">
        <w:rPr>
          <w:rFonts w:ascii="Sylfaen" w:hAnsi="Sylfaen" w:cs="Sylfaen"/>
          <w:lang w:val="ka-GE"/>
        </w:rPr>
        <w:t>713.</w:t>
      </w:r>
      <w:bookmarkEnd w:id="9"/>
      <w:r w:rsidRPr="00BA02AD">
        <w:rPr>
          <w:rFonts w:ascii="Sylfaen" w:hAnsi="Sylfaen" w:cs="Sylfaen"/>
          <w:lang w:val="ka-GE"/>
        </w:rPr>
        <w:t xml:space="preserve">9 ათასი ლარი შეადგინა. </w:t>
      </w:r>
      <w:r w:rsidRPr="00BA02AD">
        <w:rPr>
          <w:rFonts w:ascii="Sylfaen" w:hAnsi="Sylfaen" w:cs="Sylfaen"/>
        </w:rPr>
        <w:t>სახაზინო</w:t>
      </w:r>
      <w:r w:rsidRPr="00BA02AD">
        <w:t xml:space="preserve"> </w:t>
      </w:r>
      <w:r w:rsidRPr="00BA02AD">
        <w:rPr>
          <w:rFonts w:ascii="Sylfaen" w:hAnsi="Sylfaen" w:cs="Sylfaen"/>
        </w:rPr>
        <w:t>ვალდებულებების</w:t>
      </w:r>
      <w:r w:rsidRPr="00BA02AD">
        <w:t xml:space="preserve"> </w:t>
      </w:r>
      <w:r w:rsidRPr="00BA02AD">
        <w:rPr>
          <w:rFonts w:ascii="Sylfaen" w:hAnsi="Sylfaen" w:cs="Sylfaen"/>
        </w:rPr>
        <w:t>და</w:t>
      </w:r>
      <w:r w:rsidRPr="00BA02AD">
        <w:t xml:space="preserve"> </w:t>
      </w:r>
      <w:r w:rsidRPr="00BA02AD">
        <w:rPr>
          <w:rFonts w:ascii="Sylfaen" w:hAnsi="Sylfaen" w:cs="Sylfaen"/>
        </w:rPr>
        <w:t>სახაზინო</w:t>
      </w:r>
      <w:r w:rsidRPr="00BA02AD">
        <w:t xml:space="preserve"> </w:t>
      </w:r>
      <w:r w:rsidRPr="00BA02AD">
        <w:rPr>
          <w:rFonts w:ascii="Sylfaen" w:hAnsi="Sylfaen" w:cs="Sylfaen"/>
        </w:rPr>
        <w:t>ობლიგაციების</w:t>
      </w:r>
      <w:r w:rsidRPr="00BA02AD">
        <w:t xml:space="preserve"> </w:t>
      </w:r>
      <w:r w:rsidRPr="00BA02AD">
        <w:rPr>
          <w:rFonts w:ascii="Sylfaen" w:hAnsi="Sylfaen" w:cs="Sylfaen"/>
        </w:rPr>
        <w:t>გამოშვების</w:t>
      </w:r>
      <w:r w:rsidRPr="00BA02AD">
        <w:rPr>
          <w:rFonts w:ascii="Sylfaen" w:hAnsi="Sylfaen" w:cs="Sylfaen"/>
          <w:lang w:val="ka-GE"/>
        </w:rPr>
        <w:t xml:space="preserve"> შედეგად, საშინაო ვალდებულების </w:t>
      </w:r>
      <w:bookmarkStart w:id="10" w:name="_Hlk86057424"/>
      <w:r w:rsidRPr="00BA02AD">
        <w:rPr>
          <w:rFonts w:ascii="Sylfaen" w:hAnsi="Sylfaen" w:cs="Sylfaen"/>
          <w:lang w:val="ka-GE"/>
        </w:rPr>
        <w:t>კლებამ შეადგინა 306</w:t>
      </w:r>
      <w:r w:rsidRPr="00BA02AD">
        <w:rPr>
          <w:rFonts w:ascii="Sylfaen" w:hAnsi="Sylfaen" w:cs="Sylfaen"/>
        </w:rPr>
        <w:t xml:space="preserve"> </w:t>
      </w:r>
      <w:r w:rsidRPr="00BA02AD">
        <w:rPr>
          <w:rFonts w:ascii="Sylfaen" w:hAnsi="Sylfaen" w:cs="Sylfaen"/>
          <w:lang w:val="ka-GE"/>
        </w:rPr>
        <w:t>496.</w:t>
      </w:r>
      <w:r w:rsidR="00950C92">
        <w:rPr>
          <w:rFonts w:ascii="Sylfaen" w:hAnsi="Sylfaen" w:cs="Sylfaen"/>
        </w:rPr>
        <w:t>6</w:t>
      </w:r>
      <w:r w:rsidRPr="00BA02AD">
        <w:rPr>
          <w:rFonts w:ascii="Sylfaen" w:hAnsi="Sylfaen" w:cs="Sylfaen"/>
          <w:lang w:val="ka-GE"/>
        </w:rPr>
        <w:t xml:space="preserve"> ათასი ლარი.</w:t>
      </w:r>
      <w:bookmarkEnd w:id="10"/>
      <w:r w:rsidR="00CF01C8" w:rsidRPr="00EA550A">
        <w:rPr>
          <w:rFonts w:ascii="Sylfaen" w:hAnsi="Sylfaen" w:cs="Sylfaen"/>
          <w:noProof/>
          <w:highlight w:val="yellow"/>
          <w:lang w:val="ka-GE"/>
        </w:rPr>
        <w:t xml:space="preserve"> </w:t>
      </w:r>
    </w:p>
    <w:p w:rsidR="00064254" w:rsidRDefault="00064254" w:rsidP="00757EC5">
      <w:pPr>
        <w:pStyle w:val="ListParagraph"/>
        <w:spacing w:line="240" w:lineRule="auto"/>
        <w:ind w:left="0" w:firstLine="630"/>
        <w:jc w:val="both"/>
        <w:rPr>
          <w:rFonts w:ascii="Sylfaen" w:hAnsi="Sylfaen" w:cs="Sylfaen"/>
          <w:noProof/>
          <w:lang w:val="ka-GE"/>
        </w:rPr>
      </w:pPr>
    </w:p>
    <w:p w:rsidR="00FF109B" w:rsidRDefault="00FF109B" w:rsidP="00757EC5">
      <w:pPr>
        <w:spacing w:line="240" w:lineRule="auto"/>
        <w:rPr>
          <w:rFonts w:ascii="Sylfaen" w:hAnsi="Sylfaen" w:cs="Sylfaen"/>
          <w:noProof/>
          <w:lang w:val="ka-GE"/>
        </w:rPr>
      </w:pPr>
      <w:r>
        <w:rPr>
          <w:rFonts w:ascii="Sylfaen" w:hAnsi="Sylfaen" w:cs="Sylfaen"/>
          <w:noProof/>
          <w:lang w:val="ka-GE"/>
        </w:rPr>
        <w:br w:type="page"/>
      </w:r>
    </w:p>
    <w:p w:rsidR="00AB2B30" w:rsidRDefault="00D8354C" w:rsidP="00757EC5">
      <w:pPr>
        <w:pStyle w:val="ListParagraph"/>
        <w:spacing w:line="240" w:lineRule="auto"/>
        <w:ind w:left="0" w:firstLine="630"/>
        <w:jc w:val="both"/>
        <w:rPr>
          <w:rFonts w:ascii="Sylfaen" w:hAnsi="Sylfaen"/>
          <w:b/>
          <w:lang w:val="ka-GE"/>
        </w:rPr>
      </w:pPr>
      <w:r w:rsidRPr="00B87E8A">
        <w:rPr>
          <w:rFonts w:ascii="Sylfaen" w:hAnsi="Sylfaen"/>
          <w:b/>
          <w:lang w:val="ka-GE"/>
        </w:rPr>
        <w:lastRenderedPageBreak/>
        <w:t>20</w:t>
      </w:r>
      <w:r w:rsidR="00122378" w:rsidRPr="00B87E8A">
        <w:rPr>
          <w:rFonts w:ascii="Sylfaen" w:hAnsi="Sylfaen"/>
          <w:b/>
          <w:lang w:val="ka-GE"/>
        </w:rPr>
        <w:t>2</w:t>
      </w:r>
      <w:r w:rsidR="00B87E8A">
        <w:rPr>
          <w:rFonts w:ascii="Sylfaen" w:hAnsi="Sylfaen"/>
          <w:b/>
          <w:lang w:val="ka-GE"/>
        </w:rPr>
        <w:t>1</w:t>
      </w:r>
      <w:r w:rsidRPr="00B87E8A">
        <w:rPr>
          <w:rFonts w:ascii="Sylfaen" w:hAnsi="Sylfaen"/>
          <w:b/>
          <w:lang w:val="ka-GE"/>
        </w:rPr>
        <w:t xml:space="preserve"> სახელმწიფო ბიუჯეტის გადასახდელები</w:t>
      </w:r>
    </w:p>
    <w:p w:rsidR="00064254" w:rsidRPr="00EA550A" w:rsidRDefault="00064254" w:rsidP="00757EC5">
      <w:pPr>
        <w:pStyle w:val="ListParagraph"/>
        <w:spacing w:line="240" w:lineRule="auto"/>
        <w:ind w:left="0" w:firstLine="630"/>
        <w:jc w:val="both"/>
        <w:rPr>
          <w:rFonts w:ascii="Sylfaen" w:hAnsi="Sylfaen"/>
          <w:b/>
          <w:highlight w:val="yellow"/>
          <w:lang w:val="ka-GE"/>
        </w:rPr>
      </w:pPr>
    </w:p>
    <w:p w:rsidR="00B87E8A" w:rsidRPr="00270B9E" w:rsidRDefault="00B87E8A" w:rsidP="00757EC5">
      <w:pPr>
        <w:pStyle w:val="ListParagraph"/>
        <w:spacing w:after="0" w:line="240" w:lineRule="auto"/>
        <w:ind w:left="0" w:firstLine="709"/>
        <w:jc w:val="both"/>
        <w:rPr>
          <w:rFonts w:ascii="Sylfaen" w:hAnsi="Sylfaen" w:cs="Sylfaen"/>
          <w:noProof/>
          <w:lang w:val="ka-GE"/>
        </w:rPr>
      </w:pPr>
      <w:r w:rsidRPr="007F3698">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w:t>
      </w:r>
      <w:r>
        <w:rPr>
          <w:rFonts w:ascii="Sylfaen" w:hAnsi="Sylfaen"/>
          <w:lang w:val="ru-RU"/>
        </w:rPr>
        <w:t>2020</w:t>
      </w:r>
      <w:r w:rsidRPr="007F3698">
        <w:rPr>
          <w:rFonts w:ascii="Sylfaen" w:hAnsi="Sylfaen"/>
          <w:lang w:val="ka-GE"/>
        </w:rPr>
        <w:t xml:space="preserve"> წლის დეკემბერში, რა დროსაც საქართველოში ახალი კორონავირუსის </w:t>
      </w:r>
      <w:r w:rsidRPr="007F3698">
        <w:rPr>
          <w:rFonts w:ascii="Sylfaen" w:hAnsi="Sylfaen"/>
        </w:rPr>
        <w:t xml:space="preserve">COVID-19 </w:t>
      </w:r>
      <w:r w:rsidRPr="007F3698">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r w:rsidRPr="007F3698">
        <w:rPr>
          <w:rFonts w:ascii="Sylfaen" w:hAnsi="Sylfaen"/>
        </w:rPr>
        <w:t xml:space="preserve">  </w:t>
      </w:r>
      <w:r w:rsidR="0076638E">
        <w:rPr>
          <w:rFonts w:ascii="Sylfaen" w:hAnsi="Sylfaen"/>
          <w:lang w:val="ka-GE"/>
        </w:rPr>
        <w:t xml:space="preserve">2021 წელს </w:t>
      </w:r>
      <w:r w:rsidRPr="007F3698">
        <w:rPr>
          <w:rFonts w:ascii="Sylfaen" w:hAnsi="Sylfaen"/>
          <w:lang w:val="ka-GE"/>
        </w:rPr>
        <w:t xml:space="preserve">დადებითი ეკონომიკური ტენდენციების გათვალისწინებით, </w:t>
      </w:r>
      <w:r>
        <w:rPr>
          <w:rFonts w:ascii="Sylfaen" w:hAnsi="Sylfaen"/>
          <w:lang w:val="ru-RU"/>
        </w:rPr>
        <w:t>2021</w:t>
      </w:r>
      <w:r w:rsidRPr="007F3698">
        <w:rPr>
          <w:rFonts w:ascii="Sylfaen" w:hAnsi="Sylfaen"/>
          <w:lang w:val="ka-GE"/>
        </w:rPr>
        <w:t xml:space="preserve"> წლის ივლისში განახლდა მაკროეკონომიკური პროგნოზები და </w:t>
      </w:r>
      <w:r w:rsidRPr="007F3698">
        <w:rPr>
          <w:rFonts w:ascii="Sylfaen" w:hAnsi="Sylfaen" w:cs="Sylfaen"/>
          <w:noProof/>
          <w:lang w:val="ka-GE"/>
        </w:rPr>
        <w:t>„საქართველოს 202</w:t>
      </w:r>
      <w:r w:rsidRPr="007F3698">
        <w:rPr>
          <w:rFonts w:ascii="Sylfaen" w:hAnsi="Sylfaen" w:cs="Sylfaen"/>
          <w:noProof/>
        </w:rPr>
        <w:t>1</w:t>
      </w:r>
      <w:r w:rsidRPr="007F3698">
        <w:rPr>
          <w:rFonts w:ascii="Sylfaen" w:hAnsi="Sylfaen" w:cs="Sylfaen"/>
          <w:noProof/>
          <w:lang w:val="ka-GE"/>
        </w:rPr>
        <w:t xml:space="preserve"> წლის სახელმწიფო ბიუჯეტის შესახებ“ საქართველოს კანონში შეტანილ იქნა ცვლილება</w:t>
      </w:r>
      <w:r w:rsidRPr="007F3698">
        <w:rPr>
          <w:rFonts w:ascii="Sylfaen" w:hAnsi="Sylfaen" w:cs="Sylfaen"/>
          <w:noProof/>
        </w:rPr>
        <w:t xml:space="preserve">. </w:t>
      </w:r>
      <w:r w:rsidRPr="007F3698">
        <w:rPr>
          <w:rFonts w:ascii="Sylfaen" w:hAnsi="Sylfaen" w:cs="Sylfaen"/>
          <w:noProof/>
          <w:lang w:val="ka-GE"/>
        </w:rPr>
        <w:t>სახელმწიფო ბიუჯეტის ასიგნებები თავდაპირველ ბიუჯეტთან შედარებით  გაიზარდა</w:t>
      </w:r>
      <w:r w:rsidRPr="007F3698">
        <w:rPr>
          <w:rFonts w:ascii="Sylfaen" w:hAnsi="Sylfaen" w:cs="Sylfaen"/>
          <w:noProof/>
        </w:rPr>
        <w:t xml:space="preserve"> </w:t>
      </w:r>
      <w:r w:rsidRPr="007F3698">
        <w:rPr>
          <w:rFonts w:ascii="Sylfaen" w:hAnsi="Sylfaen" w:cs="Sylfaen"/>
          <w:noProof/>
          <w:lang w:val="ka-GE"/>
        </w:rPr>
        <w:t>1 114 239.0 ათასი ლარით</w:t>
      </w:r>
      <w:r w:rsidRPr="007F3698">
        <w:rPr>
          <w:rFonts w:ascii="Sylfaen" w:hAnsi="Sylfaen" w:cs="Sylfaen"/>
          <w:noProof/>
        </w:rPr>
        <w:t xml:space="preserve"> </w:t>
      </w:r>
      <w:r w:rsidRPr="007F3698">
        <w:rPr>
          <w:rFonts w:ascii="Sylfaen" w:hAnsi="Sylfaen" w:cs="Sylfaen"/>
          <w:noProof/>
          <w:lang w:val="ka-GE"/>
        </w:rPr>
        <w:t>და  განისაზღვრა  19 498 746.8</w:t>
      </w:r>
      <w:r w:rsidRPr="007F3698">
        <w:rPr>
          <w:rFonts w:eastAsia="Times New Roman" w:cs="Calibri"/>
          <w:b/>
          <w:bCs/>
        </w:rPr>
        <w:t xml:space="preserve">  </w:t>
      </w:r>
      <w:r w:rsidRPr="007F3698">
        <w:rPr>
          <w:rFonts w:eastAsia="Times New Roman" w:cs="Calibri"/>
          <w:b/>
          <w:bCs/>
          <w:lang w:val="ka-GE"/>
        </w:rPr>
        <w:t>ა</w:t>
      </w:r>
      <w:r w:rsidRPr="007F3698">
        <w:rPr>
          <w:rFonts w:ascii="Sylfaen" w:hAnsi="Sylfaen" w:cs="Sylfaen"/>
          <w:noProof/>
          <w:lang w:val="ka-GE"/>
        </w:rPr>
        <w:t xml:space="preserve">თასი ლარით. </w:t>
      </w:r>
      <w:r>
        <w:rPr>
          <w:rFonts w:ascii="Sylfaen" w:hAnsi="Sylfaen" w:cs="Sylfaen"/>
          <w:noProof/>
          <w:lang w:val="ka-GE"/>
        </w:rPr>
        <w:t xml:space="preserve">ამასთან, </w:t>
      </w:r>
      <w:r w:rsidR="006E79F6">
        <w:rPr>
          <w:rFonts w:ascii="Sylfaen" w:hAnsi="Sylfaen"/>
          <w:lang w:val="ka-GE"/>
        </w:rPr>
        <w:t xml:space="preserve">წლის განმავლობაში </w:t>
      </w:r>
      <w:r>
        <w:rPr>
          <w:rFonts w:ascii="Sylfaen" w:hAnsi="Sylfaen"/>
          <w:lang w:val="ka-GE"/>
        </w:rPr>
        <w:t xml:space="preserve">ვირუსის გავრცელება საკმაოდ მაღალ მაჩვენებელზე შენარჩუნდა და 2021 წლის ბოლოს დღის წესრიგში დადგა მოსახლეობის მკურნალობისთვის დამატებითი თანხების გამოყოფის </w:t>
      </w:r>
      <w:r w:rsidR="00A85817">
        <w:rPr>
          <w:rFonts w:ascii="Sylfaen" w:hAnsi="Sylfaen"/>
          <w:lang w:val="ka-GE"/>
        </w:rPr>
        <w:t xml:space="preserve">საკითხი. ამავე დროს, </w:t>
      </w:r>
      <w:r w:rsidR="00A85817" w:rsidRPr="00023F99">
        <w:rPr>
          <w:rFonts w:ascii="Sylfaen" w:hAnsi="Sylfaen"/>
          <w:lang w:val="ka-GE"/>
        </w:rPr>
        <w:t>ეკონომიკური პარამეტრების პროგნოზების ზრდიდან გამომდინარე, გაიზარდა ნომინალური მთლიანი შიდა პროდუქტის პროგნოზიც</w:t>
      </w:r>
      <w:r w:rsidR="00A85817">
        <w:rPr>
          <w:rFonts w:ascii="Sylfaen" w:hAnsi="Sylfaen"/>
          <w:lang w:val="ka-GE"/>
        </w:rPr>
        <w:t>.</w:t>
      </w:r>
      <w:r>
        <w:rPr>
          <w:rFonts w:ascii="Sylfaen" w:hAnsi="Sylfaen"/>
          <w:lang w:val="ka-GE"/>
        </w:rPr>
        <w:t xml:space="preserve"> გამომდინარე აქედან</w:t>
      </w:r>
      <w:r>
        <w:rPr>
          <w:rFonts w:ascii="Sylfaen" w:hAnsi="Sylfaen"/>
        </w:rPr>
        <w:t xml:space="preserve">, 2021 </w:t>
      </w:r>
      <w:r>
        <w:rPr>
          <w:rFonts w:ascii="Sylfaen" w:hAnsi="Sylfaen"/>
          <w:lang w:val="ka-GE"/>
        </w:rPr>
        <w:t xml:space="preserve">წლის დეკემბერში </w:t>
      </w:r>
      <w:r w:rsidRPr="007F3698">
        <w:rPr>
          <w:rFonts w:ascii="Sylfaen" w:hAnsi="Sylfaen" w:cs="Sylfaen"/>
          <w:noProof/>
          <w:lang w:val="ka-GE"/>
        </w:rPr>
        <w:t>„საქართველოს 202</w:t>
      </w:r>
      <w:r w:rsidRPr="007F3698">
        <w:rPr>
          <w:rFonts w:ascii="Sylfaen" w:hAnsi="Sylfaen" w:cs="Sylfaen"/>
          <w:noProof/>
        </w:rPr>
        <w:t>1</w:t>
      </w:r>
      <w:r w:rsidRPr="007F3698">
        <w:rPr>
          <w:rFonts w:ascii="Sylfaen" w:hAnsi="Sylfaen" w:cs="Sylfaen"/>
          <w:noProof/>
          <w:lang w:val="ka-GE"/>
        </w:rPr>
        <w:t xml:space="preserve"> წლის სახელმწიფო ბიუჯეტის შესახებ“ საქართველოს კანონში შეტანილ იქნა ცვლილება</w:t>
      </w:r>
      <w:r w:rsidRPr="007F3698">
        <w:rPr>
          <w:rFonts w:ascii="Sylfaen" w:hAnsi="Sylfaen" w:cs="Sylfaen"/>
          <w:noProof/>
        </w:rPr>
        <w:t xml:space="preserve">. </w:t>
      </w:r>
      <w:r w:rsidRPr="007F3698">
        <w:rPr>
          <w:rFonts w:ascii="Sylfaen" w:hAnsi="Sylfaen" w:cs="Sylfaen"/>
          <w:noProof/>
          <w:lang w:val="ka-GE"/>
        </w:rPr>
        <w:t xml:space="preserve">სახელმწიფო ბიუჯეტის ასიგნებები </w:t>
      </w:r>
      <w:r>
        <w:rPr>
          <w:rFonts w:ascii="Sylfaen" w:hAnsi="Sylfaen" w:cs="Sylfaen"/>
          <w:noProof/>
          <w:lang w:val="ka-GE"/>
        </w:rPr>
        <w:t xml:space="preserve">ივლისში მიღებულ </w:t>
      </w:r>
      <w:r w:rsidRPr="007F3698">
        <w:rPr>
          <w:rFonts w:ascii="Sylfaen" w:hAnsi="Sylfaen" w:cs="Sylfaen"/>
          <w:noProof/>
          <w:lang w:val="ka-GE"/>
        </w:rPr>
        <w:t>ბიუჯეტთან შედარებით გაიზარდა</w:t>
      </w:r>
      <w:r w:rsidRPr="007F3698">
        <w:rPr>
          <w:rFonts w:ascii="Sylfaen" w:hAnsi="Sylfaen" w:cs="Sylfaen"/>
          <w:noProof/>
        </w:rPr>
        <w:t xml:space="preserve"> </w:t>
      </w:r>
      <w:r>
        <w:rPr>
          <w:rFonts w:ascii="Sylfaen" w:hAnsi="Sylfaen" w:cs="Sylfaen"/>
          <w:noProof/>
          <w:lang w:val="ka-GE"/>
        </w:rPr>
        <w:t xml:space="preserve">297 381.6 </w:t>
      </w:r>
      <w:r w:rsidRPr="007F3698">
        <w:rPr>
          <w:rFonts w:ascii="Sylfaen" w:hAnsi="Sylfaen" w:cs="Sylfaen"/>
          <w:noProof/>
          <w:lang w:val="ka-GE"/>
        </w:rPr>
        <w:t>ათასი ლარით</w:t>
      </w:r>
      <w:r w:rsidR="00FF109B">
        <w:rPr>
          <w:rFonts w:ascii="Sylfaen" w:hAnsi="Sylfaen" w:cs="Sylfaen"/>
          <w:noProof/>
          <w:lang w:val="ka-GE"/>
        </w:rPr>
        <w:t>. ჯამში წლის განმავლობაში განხორციელებული ცვლილებებით, სახელმწიფო ბიუჯეტის ასიგნებები გაიზარდა 1 411 620,6 ათასი ლარით</w:t>
      </w:r>
      <w:r w:rsidRPr="007F3698">
        <w:rPr>
          <w:rFonts w:ascii="Sylfaen" w:hAnsi="Sylfaen" w:cs="Sylfaen"/>
          <w:noProof/>
        </w:rPr>
        <w:t xml:space="preserve"> </w:t>
      </w:r>
      <w:r w:rsidRPr="007F3698">
        <w:rPr>
          <w:rFonts w:ascii="Sylfaen" w:hAnsi="Sylfaen" w:cs="Sylfaen"/>
          <w:noProof/>
          <w:lang w:val="ka-GE"/>
        </w:rPr>
        <w:t xml:space="preserve">და  განისაზღვრა </w:t>
      </w:r>
      <w:r w:rsidRPr="00270B9E">
        <w:rPr>
          <w:rFonts w:ascii="Sylfaen" w:hAnsi="Sylfaen" w:cs="Sylfaen"/>
          <w:noProof/>
          <w:lang w:val="ka-GE"/>
        </w:rPr>
        <w:t>19</w:t>
      </w:r>
      <w:r>
        <w:rPr>
          <w:rFonts w:ascii="Sylfaen" w:hAnsi="Sylfaen" w:cs="Sylfaen"/>
          <w:noProof/>
          <w:lang w:val="ka-GE"/>
        </w:rPr>
        <w:t xml:space="preserve"> </w:t>
      </w:r>
      <w:r w:rsidRPr="00270B9E">
        <w:rPr>
          <w:rFonts w:ascii="Sylfaen" w:hAnsi="Sylfaen" w:cs="Sylfaen"/>
          <w:noProof/>
          <w:lang w:val="ka-GE"/>
        </w:rPr>
        <w:t>796</w:t>
      </w:r>
      <w:r>
        <w:rPr>
          <w:rFonts w:ascii="Sylfaen" w:hAnsi="Sylfaen" w:cs="Sylfaen"/>
          <w:noProof/>
          <w:lang w:val="ka-GE"/>
        </w:rPr>
        <w:t xml:space="preserve"> </w:t>
      </w:r>
      <w:r w:rsidRPr="00270B9E">
        <w:rPr>
          <w:rFonts w:ascii="Sylfaen" w:hAnsi="Sylfaen" w:cs="Sylfaen"/>
          <w:noProof/>
          <w:lang w:val="ka-GE"/>
        </w:rPr>
        <w:t>128.4</w:t>
      </w:r>
      <w:r w:rsidRPr="007F3698">
        <w:rPr>
          <w:rFonts w:ascii="Sylfaen" w:hAnsi="Sylfaen" w:cs="Sylfaen"/>
          <w:noProof/>
          <w:lang w:val="ka-GE"/>
        </w:rPr>
        <w:t xml:space="preserve"> </w:t>
      </w:r>
      <w:r w:rsidRPr="00270B9E">
        <w:rPr>
          <w:rFonts w:ascii="Sylfaen" w:hAnsi="Sylfaen" w:cs="Sylfaen"/>
          <w:noProof/>
          <w:lang w:val="ka-GE"/>
        </w:rPr>
        <w:t>ა</w:t>
      </w:r>
      <w:r w:rsidRPr="007F3698">
        <w:rPr>
          <w:rFonts w:ascii="Sylfaen" w:hAnsi="Sylfaen" w:cs="Sylfaen"/>
          <w:noProof/>
          <w:lang w:val="ka-GE"/>
        </w:rPr>
        <w:t xml:space="preserve">თასი </w:t>
      </w:r>
      <w:r w:rsidR="00FF109B">
        <w:rPr>
          <w:rFonts w:ascii="Sylfaen" w:hAnsi="Sylfaen" w:cs="Sylfaen"/>
          <w:noProof/>
          <w:lang w:val="ka-GE"/>
        </w:rPr>
        <w:t>ლარის ოდენობით</w:t>
      </w:r>
      <w:r w:rsidRPr="007F3698">
        <w:rPr>
          <w:rFonts w:ascii="Sylfaen" w:hAnsi="Sylfaen" w:cs="Sylfaen"/>
          <w:noProof/>
          <w:lang w:val="ka-GE"/>
        </w:rPr>
        <w:t>.</w:t>
      </w:r>
      <w:r>
        <w:rPr>
          <w:rFonts w:ascii="Sylfaen" w:hAnsi="Sylfaen" w:cs="Sylfaen"/>
          <w:noProof/>
          <w:lang w:val="ka-GE"/>
        </w:rPr>
        <w:t xml:space="preserve"> </w:t>
      </w:r>
      <w:r w:rsidRPr="00270B9E">
        <w:rPr>
          <w:rFonts w:ascii="Sylfaen" w:hAnsi="Sylfaen" w:cs="Sylfaen"/>
          <w:noProof/>
          <w:lang w:val="ka-GE"/>
        </w:rPr>
        <w:t>საანგარიშო პერიოდში საკასო შესრულებამ შეადგინა 19</w:t>
      </w:r>
      <w:r>
        <w:rPr>
          <w:rFonts w:ascii="Sylfaen" w:hAnsi="Sylfaen" w:cs="Sylfaen"/>
          <w:noProof/>
          <w:lang w:val="ka-GE"/>
        </w:rPr>
        <w:t xml:space="preserve"> </w:t>
      </w:r>
      <w:r w:rsidRPr="00270B9E">
        <w:rPr>
          <w:rFonts w:ascii="Sylfaen" w:hAnsi="Sylfaen" w:cs="Sylfaen"/>
          <w:noProof/>
          <w:lang w:val="ka-GE"/>
        </w:rPr>
        <w:t>807</w:t>
      </w:r>
      <w:r>
        <w:rPr>
          <w:rFonts w:ascii="Sylfaen" w:hAnsi="Sylfaen" w:cs="Sylfaen"/>
          <w:noProof/>
          <w:lang w:val="ka-GE"/>
        </w:rPr>
        <w:t xml:space="preserve"> </w:t>
      </w:r>
      <w:r w:rsidRPr="00270B9E">
        <w:rPr>
          <w:rFonts w:ascii="Sylfaen" w:hAnsi="Sylfaen" w:cs="Sylfaen"/>
          <w:noProof/>
          <w:lang w:val="ka-GE"/>
        </w:rPr>
        <w:t xml:space="preserve">502.5 </w:t>
      </w:r>
      <w:r w:rsidRPr="00174D53">
        <w:rPr>
          <w:rFonts w:ascii="Sylfaen" w:hAnsi="Sylfaen" w:cs="Sylfaen"/>
          <w:noProof/>
          <w:lang w:val="ka-GE"/>
        </w:rPr>
        <w:t xml:space="preserve">ათასი ლარი, რაც </w:t>
      </w:r>
      <w:r w:rsidRPr="00270B9E">
        <w:rPr>
          <w:rFonts w:ascii="Sylfaen" w:hAnsi="Sylfaen" w:cs="Sylfaen"/>
          <w:noProof/>
          <w:lang w:val="ka-GE"/>
        </w:rPr>
        <w:t>გეგმიური მაჩვენებლის 100.1%-</w:t>
      </w:r>
      <w:r w:rsidRPr="00487641">
        <w:rPr>
          <w:rFonts w:ascii="Sylfaen" w:hAnsi="Sylfaen" w:cs="Sylfaen"/>
          <w:noProof/>
          <w:lang w:val="ka-GE"/>
        </w:rPr>
        <w:t>ია</w:t>
      </w:r>
      <w:r w:rsidRPr="00270B9E">
        <w:rPr>
          <w:rFonts w:ascii="Sylfaen" w:hAnsi="Sylfaen" w:cs="Sylfaen"/>
          <w:noProof/>
          <w:lang w:val="ka-GE"/>
        </w:rPr>
        <w:t>.</w:t>
      </w:r>
    </w:p>
    <w:p w:rsidR="00F03515" w:rsidRPr="00EA550A" w:rsidRDefault="00E860BA" w:rsidP="00757EC5">
      <w:pPr>
        <w:pStyle w:val="ListParagraph"/>
        <w:spacing w:line="240" w:lineRule="auto"/>
        <w:ind w:left="0"/>
        <w:rPr>
          <w:rFonts w:ascii="Sylfaen" w:hAnsi="Sylfaen"/>
          <w:b/>
          <w:szCs w:val="24"/>
          <w:highlight w:val="yellow"/>
          <w:lang w:val="ka-GE"/>
        </w:rPr>
      </w:pPr>
      <w:r>
        <w:rPr>
          <w:noProof/>
        </w:rPr>
        <w:drawing>
          <wp:inline distT="0" distB="0" distL="0" distR="0" wp14:anchorId="7FB70F3C" wp14:editId="4679218D">
            <wp:extent cx="6457950" cy="4612943"/>
            <wp:effectExtent l="0" t="0" r="0" b="16510"/>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109B" w:rsidRDefault="00FF109B" w:rsidP="00757EC5">
      <w:pPr>
        <w:tabs>
          <w:tab w:val="left" w:pos="0"/>
        </w:tabs>
        <w:spacing w:line="240" w:lineRule="auto"/>
        <w:ind w:right="173"/>
        <w:rPr>
          <w:rFonts w:ascii="Sylfaen" w:hAnsi="Sylfaen" w:cs="Sylfaen"/>
          <w:b/>
          <w:noProof/>
          <w:lang w:val="ka-GE"/>
        </w:rPr>
      </w:pPr>
    </w:p>
    <w:p w:rsidR="000A2081" w:rsidRPr="00E860BA" w:rsidRDefault="000A2081" w:rsidP="00757EC5">
      <w:pPr>
        <w:tabs>
          <w:tab w:val="left" w:pos="0"/>
        </w:tabs>
        <w:spacing w:line="240" w:lineRule="auto"/>
        <w:ind w:right="173"/>
        <w:rPr>
          <w:rFonts w:ascii="Sylfaen" w:hAnsi="Sylfaen" w:cs="Sylfaen"/>
          <w:b/>
          <w:noProof/>
          <w:lang w:val="ka-GE"/>
        </w:rPr>
      </w:pPr>
      <w:r w:rsidRPr="00E860BA">
        <w:rPr>
          <w:rFonts w:ascii="Sylfaen" w:hAnsi="Sylfaen" w:cs="Sylfaen"/>
          <w:b/>
          <w:noProof/>
          <w:lang w:val="ka-GE"/>
        </w:rPr>
        <w:lastRenderedPageBreak/>
        <w:t>სახელმწიფო ბიუჯეტის ხარჯები</w:t>
      </w:r>
    </w:p>
    <w:p w:rsidR="00E860BA" w:rsidRPr="00E860BA" w:rsidRDefault="00E860BA" w:rsidP="00757EC5">
      <w:pPr>
        <w:tabs>
          <w:tab w:val="left" w:pos="0"/>
        </w:tabs>
        <w:spacing w:line="240" w:lineRule="auto"/>
        <w:ind w:right="173"/>
        <w:rPr>
          <w:rFonts w:ascii="Sylfaen" w:hAnsi="Sylfaen"/>
          <w:noProof/>
          <w:lang w:val="ka-GE"/>
        </w:rPr>
      </w:pPr>
      <w:r w:rsidRPr="00E860BA">
        <w:rPr>
          <w:rFonts w:ascii="Sylfaen" w:hAnsi="Sylfaen"/>
          <w:noProof/>
          <w:lang w:val="ka-GE"/>
        </w:rPr>
        <w:t>„საქართველოს 202</w:t>
      </w:r>
      <w:r w:rsidRPr="00E860BA">
        <w:rPr>
          <w:rFonts w:ascii="Sylfaen" w:hAnsi="Sylfaen"/>
          <w:noProof/>
        </w:rPr>
        <w:t>1</w:t>
      </w:r>
      <w:r w:rsidRPr="00E860BA">
        <w:rPr>
          <w:rFonts w:ascii="Sylfaen" w:hAnsi="Sylfaen"/>
          <w:noProof/>
          <w:lang w:val="ka-GE"/>
        </w:rPr>
        <w:t xml:space="preserve"> წლის სახელმწიფო ბიუჯეტის შესახებ“ საქართველოს კანონით სახელმწიფო ბიუჯეტის ხარჯები განისაზღვრა 14</w:t>
      </w:r>
      <w:r w:rsidRPr="00E860BA">
        <w:rPr>
          <w:rFonts w:ascii="Sylfaen" w:hAnsi="Sylfaen"/>
          <w:noProof/>
        </w:rPr>
        <w:t xml:space="preserve"> </w:t>
      </w:r>
      <w:r w:rsidRPr="00E860BA">
        <w:rPr>
          <w:rFonts w:ascii="Sylfaen" w:hAnsi="Sylfaen"/>
          <w:noProof/>
          <w:lang w:val="ka-GE"/>
        </w:rPr>
        <w:t>232</w:t>
      </w:r>
      <w:r w:rsidRPr="00E860BA">
        <w:rPr>
          <w:rFonts w:ascii="Sylfaen" w:hAnsi="Sylfaen"/>
          <w:noProof/>
        </w:rPr>
        <w:t xml:space="preserve"> </w:t>
      </w:r>
      <w:r w:rsidRPr="00E860BA">
        <w:rPr>
          <w:rFonts w:ascii="Sylfaen" w:hAnsi="Sylfaen"/>
          <w:noProof/>
          <w:lang w:val="ka-GE"/>
        </w:rPr>
        <w:t>059.5 ათასი ლარით. დაზუსტებულმა გეგმამ შეადგინა 14</w:t>
      </w:r>
      <w:r w:rsidRPr="00E860BA">
        <w:rPr>
          <w:rFonts w:ascii="Sylfaen" w:hAnsi="Sylfaen"/>
          <w:noProof/>
        </w:rPr>
        <w:t xml:space="preserve"> </w:t>
      </w:r>
      <w:r w:rsidRPr="00E860BA">
        <w:rPr>
          <w:rFonts w:ascii="Sylfaen" w:hAnsi="Sylfaen"/>
          <w:noProof/>
          <w:lang w:val="ka-GE"/>
        </w:rPr>
        <w:t>241</w:t>
      </w:r>
      <w:r w:rsidRPr="00E860BA">
        <w:rPr>
          <w:rFonts w:ascii="Sylfaen" w:hAnsi="Sylfaen"/>
          <w:noProof/>
        </w:rPr>
        <w:t xml:space="preserve"> </w:t>
      </w:r>
      <w:r w:rsidRPr="00E860BA">
        <w:rPr>
          <w:rFonts w:ascii="Sylfaen" w:hAnsi="Sylfaen"/>
          <w:noProof/>
          <w:lang w:val="ka-GE"/>
        </w:rPr>
        <w:t>249.1 ათასი ლარი, რაც წლიური დამტკიცებული შესაბამისი მაჩვენებლის 100.1%-ია. გაწეულმა საკასო ხარჯმა შეადგინა 14</w:t>
      </w:r>
      <w:r w:rsidRPr="00E860BA">
        <w:rPr>
          <w:rFonts w:ascii="Sylfaen" w:hAnsi="Sylfaen"/>
          <w:noProof/>
        </w:rPr>
        <w:t xml:space="preserve"> </w:t>
      </w:r>
      <w:r w:rsidRPr="00E860BA">
        <w:rPr>
          <w:rFonts w:ascii="Sylfaen" w:hAnsi="Sylfaen"/>
          <w:noProof/>
          <w:lang w:val="ka-GE"/>
        </w:rPr>
        <w:t>197</w:t>
      </w:r>
      <w:r w:rsidRPr="00E860BA">
        <w:rPr>
          <w:rFonts w:ascii="Sylfaen" w:hAnsi="Sylfaen"/>
          <w:noProof/>
        </w:rPr>
        <w:t xml:space="preserve"> </w:t>
      </w:r>
      <w:r w:rsidRPr="00E860BA">
        <w:rPr>
          <w:rFonts w:ascii="Sylfaen" w:hAnsi="Sylfaen"/>
          <w:noProof/>
          <w:lang w:val="ka-GE"/>
        </w:rPr>
        <w:t>869.5 ათასი ლარი, რაც გეგმიური მაჩვენებლის 99.7%-ია.</w:t>
      </w:r>
    </w:p>
    <w:p w:rsidR="00122378" w:rsidRPr="00E860BA" w:rsidRDefault="00122378" w:rsidP="00757EC5">
      <w:pPr>
        <w:tabs>
          <w:tab w:val="left" w:pos="0"/>
        </w:tabs>
        <w:spacing w:line="240" w:lineRule="auto"/>
        <w:ind w:right="173"/>
        <w:rPr>
          <w:rFonts w:ascii="Sylfaen" w:hAnsi="Sylfaen" w:cs="Sylfaen"/>
          <w:b/>
          <w:noProof/>
          <w:lang w:val="ka-GE"/>
        </w:rPr>
      </w:pPr>
      <w:r w:rsidRPr="00E860BA">
        <w:rPr>
          <w:rFonts w:ascii="Sylfaen" w:hAnsi="Sylfaen" w:cs="Sylfaen"/>
          <w:b/>
          <w:noProof/>
          <w:lang w:val="ka-GE"/>
        </w:rPr>
        <w:t>სახელმწიფო ბიუჯეტის არაფინანსური აქტივების ზრდა</w:t>
      </w:r>
    </w:p>
    <w:p w:rsidR="00122378" w:rsidRPr="00E860BA" w:rsidRDefault="00E860BA" w:rsidP="00757EC5">
      <w:pPr>
        <w:spacing w:after="0" w:line="240" w:lineRule="auto"/>
        <w:jc w:val="both"/>
        <w:rPr>
          <w:rFonts w:ascii="Sylfaen" w:hAnsi="Sylfaen" w:cs="Sylfaen"/>
          <w:noProof/>
          <w:lang w:val="ka-GE"/>
        </w:rPr>
      </w:pPr>
      <w:r w:rsidRPr="00E860BA">
        <w:rPr>
          <w:rFonts w:ascii="Sylfaen" w:hAnsi="Sylfaen" w:cs="Sylfaen"/>
          <w:noProof/>
          <w:lang w:val="ka-GE"/>
        </w:rPr>
        <w:t>„საქართველოს 2021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2</w:t>
      </w:r>
      <w:r w:rsidRPr="00E860BA">
        <w:rPr>
          <w:rFonts w:ascii="Sylfaen" w:hAnsi="Sylfaen" w:cs="Sylfaen"/>
          <w:noProof/>
        </w:rPr>
        <w:t xml:space="preserve"> </w:t>
      </w:r>
      <w:r w:rsidRPr="00E860BA">
        <w:rPr>
          <w:rFonts w:ascii="Sylfaen" w:hAnsi="Sylfaen" w:cs="Sylfaen"/>
          <w:noProof/>
          <w:lang w:val="ka-GE"/>
        </w:rPr>
        <w:t>525</w:t>
      </w:r>
      <w:r w:rsidRPr="00E860BA">
        <w:rPr>
          <w:rFonts w:ascii="Sylfaen" w:hAnsi="Sylfaen" w:cs="Sylfaen"/>
          <w:noProof/>
        </w:rPr>
        <w:t xml:space="preserve"> </w:t>
      </w:r>
      <w:r w:rsidRPr="00E860BA">
        <w:rPr>
          <w:rFonts w:ascii="Sylfaen" w:hAnsi="Sylfaen" w:cs="Sylfaen"/>
          <w:noProof/>
          <w:lang w:val="ka-GE"/>
        </w:rPr>
        <w:t>678.9</w:t>
      </w:r>
      <w:r w:rsidRPr="00E860BA">
        <w:rPr>
          <w:rFonts w:ascii="Sylfaen" w:hAnsi="Sylfaen" w:cs="Sylfaen"/>
          <w:noProof/>
        </w:rPr>
        <w:t xml:space="preserve"> </w:t>
      </w:r>
      <w:r w:rsidRPr="00E860BA">
        <w:rPr>
          <w:rFonts w:ascii="Sylfaen" w:hAnsi="Sylfaen" w:cs="Sylfaen"/>
          <w:noProof/>
          <w:lang w:val="ka-GE"/>
        </w:rPr>
        <w:t>ათასი ლარით. დაზუსტებულმა გეგმამ შეადგინა 2</w:t>
      </w:r>
      <w:r w:rsidRPr="00E860BA">
        <w:rPr>
          <w:rFonts w:ascii="Sylfaen" w:hAnsi="Sylfaen" w:cs="Sylfaen"/>
          <w:noProof/>
        </w:rPr>
        <w:t xml:space="preserve"> </w:t>
      </w:r>
      <w:r w:rsidRPr="00E860BA">
        <w:rPr>
          <w:rFonts w:ascii="Sylfaen" w:hAnsi="Sylfaen" w:cs="Sylfaen"/>
          <w:noProof/>
          <w:lang w:val="ka-GE"/>
        </w:rPr>
        <w:t>514</w:t>
      </w:r>
      <w:r w:rsidRPr="00E860BA">
        <w:rPr>
          <w:rFonts w:ascii="Sylfaen" w:hAnsi="Sylfaen" w:cs="Sylfaen"/>
          <w:noProof/>
        </w:rPr>
        <w:t xml:space="preserve"> </w:t>
      </w:r>
      <w:r w:rsidRPr="00E860BA">
        <w:rPr>
          <w:rFonts w:ascii="Sylfaen" w:hAnsi="Sylfaen" w:cs="Sylfaen"/>
          <w:noProof/>
          <w:lang w:val="ka-GE"/>
        </w:rPr>
        <w:t>709.2</w:t>
      </w:r>
      <w:r w:rsidRPr="00E860BA">
        <w:rPr>
          <w:rFonts w:ascii="Sylfaen" w:hAnsi="Sylfaen" w:cs="Sylfaen"/>
          <w:noProof/>
        </w:rPr>
        <w:t xml:space="preserve"> </w:t>
      </w:r>
      <w:r w:rsidRPr="00E860BA">
        <w:rPr>
          <w:rFonts w:ascii="Sylfaen" w:hAnsi="Sylfaen" w:cs="Sylfaen"/>
          <w:noProof/>
          <w:lang w:val="ka-GE"/>
        </w:rPr>
        <w:t xml:space="preserve">ათასი ლარი, რაც წლიური დამტკიცებული მაჩვენებლის </w:t>
      </w:r>
      <w:r w:rsidRPr="00E860BA">
        <w:rPr>
          <w:rFonts w:ascii="Sylfaen" w:hAnsi="Sylfaen" w:cs="Sylfaen"/>
          <w:noProof/>
        </w:rPr>
        <w:t>99.6</w:t>
      </w:r>
      <w:r w:rsidRPr="00E860BA">
        <w:rPr>
          <w:rFonts w:ascii="Sylfaen" w:hAnsi="Sylfaen" w:cs="Sylfaen"/>
          <w:noProof/>
          <w:lang w:val="ka-GE"/>
        </w:rPr>
        <w:t>%-ია. საკასო შესრულებამ შეადგინა  2</w:t>
      </w:r>
      <w:r w:rsidRPr="00E860BA">
        <w:rPr>
          <w:rFonts w:ascii="Sylfaen" w:hAnsi="Sylfaen" w:cs="Sylfaen"/>
          <w:noProof/>
        </w:rPr>
        <w:t xml:space="preserve"> </w:t>
      </w:r>
      <w:r w:rsidRPr="00E860BA">
        <w:rPr>
          <w:rFonts w:ascii="Sylfaen" w:hAnsi="Sylfaen" w:cs="Sylfaen"/>
          <w:noProof/>
          <w:lang w:val="ka-GE"/>
        </w:rPr>
        <w:t>544</w:t>
      </w:r>
      <w:r w:rsidRPr="00E860BA">
        <w:rPr>
          <w:rFonts w:ascii="Sylfaen" w:hAnsi="Sylfaen" w:cs="Sylfaen"/>
          <w:noProof/>
        </w:rPr>
        <w:t xml:space="preserve"> </w:t>
      </w:r>
      <w:r w:rsidRPr="00E860BA">
        <w:rPr>
          <w:rFonts w:ascii="Sylfaen" w:hAnsi="Sylfaen" w:cs="Sylfaen"/>
          <w:noProof/>
          <w:lang w:val="ka-GE"/>
        </w:rPr>
        <w:t>195.3 ათასი ლარი, რაც გეგმიური მაჩვენებლის 101.</w:t>
      </w:r>
      <w:r w:rsidRPr="00E860BA">
        <w:rPr>
          <w:rFonts w:ascii="Sylfaen" w:hAnsi="Sylfaen" w:cs="Sylfaen"/>
          <w:noProof/>
        </w:rPr>
        <w:t>2</w:t>
      </w:r>
      <w:r w:rsidRPr="00E860BA">
        <w:rPr>
          <w:rFonts w:ascii="Sylfaen" w:hAnsi="Sylfaen" w:cs="Sylfaen"/>
          <w:noProof/>
          <w:lang w:val="ka-GE"/>
        </w:rPr>
        <w:t>%-ია.</w:t>
      </w:r>
    </w:p>
    <w:p w:rsidR="00487476" w:rsidRDefault="00487476" w:rsidP="00757EC5">
      <w:pPr>
        <w:tabs>
          <w:tab w:val="left" w:pos="0"/>
        </w:tabs>
        <w:spacing w:line="240" w:lineRule="auto"/>
        <w:ind w:right="173"/>
        <w:jc w:val="both"/>
        <w:rPr>
          <w:rFonts w:ascii="Sylfaen" w:hAnsi="Sylfaen" w:cs="Sylfaen"/>
          <w:b/>
          <w:noProof/>
          <w:lang w:val="ka-GE"/>
        </w:rPr>
      </w:pPr>
    </w:p>
    <w:p w:rsidR="00122378" w:rsidRPr="00E860BA" w:rsidRDefault="00122378" w:rsidP="00757EC5">
      <w:pPr>
        <w:tabs>
          <w:tab w:val="left" w:pos="0"/>
        </w:tabs>
        <w:spacing w:line="240" w:lineRule="auto"/>
        <w:ind w:right="173"/>
        <w:jc w:val="both"/>
        <w:rPr>
          <w:rFonts w:ascii="Sylfaen" w:hAnsi="Sylfaen" w:cs="Sylfaen"/>
          <w:b/>
          <w:noProof/>
          <w:lang w:val="ka-GE"/>
        </w:rPr>
      </w:pPr>
      <w:r w:rsidRPr="00E860BA">
        <w:rPr>
          <w:rFonts w:ascii="Sylfaen" w:hAnsi="Sylfaen" w:cs="Sylfaen"/>
          <w:b/>
          <w:noProof/>
          <w:lang w:val="ka-GE"/>
        </w:rPr>
        <w:t>სახელმწიფო ბიუჯეტის ფინანსური აქტივების ზრდა</w:t>
      </w:r>
    </w:p>
    <w:p w:rsidR="00E860BA" w:rsidRPr="00E860BA" w:rsidRDefault="00E860BA" w:rsidP="00757EC5">
      <w:pPr>
        <w:spacing w:line="240" w:lineRule="auto"/>
        <w:jc w:val="both"/>
        <w:rPr>
          <w:rFonts w:ascii="Sylfaen" w:hAnsi="Sylfaen" w:cs="Sylfaen"/>
          <w:noProof/>
        </w:rPr>
      </w:pPr>
      <w:r w:rsidRPr="00E860BA">
        <w:rPr>
          <w:rFonts w:ascii="Sylfaen" w:hAnsi="Sylfaen" w:cs="Sylfaen"/>
          <w:noProof/>
          <w:lang w:val="ka-GE"/>
        </w:rPr>
        <w:t>„საქართველოს 20</w:t>
      </w:r>
      <w:r w:rsidRPr="00E860BA">
        <w:rPr>
          <w:rFonts w:ascii="Sylfaen" w:hAnsi="Sylfaen" w:cs="Sylfaen"/>
          <w:noProof/>
        </w:rPr>
        <w:t>21</w:t>
      </w:r>
      <w:r w:rsidRPr="00E860BA">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w:t>
      </w:r>
      <w:r w:rsidRPr="00E860BA">
        <w:rPr>
          <w:rFonts w:ascii="Sylfaen" w:hAnsi="Sylfaen" w:cs="Sylfaen"/>
          <w:noProof/>
        </w:rPr>
        <w:t>316 830.0</w:t>
      </w:r>
      <w:r w:rsidRPr="00E860BA">
        <w:rPr>
          <w:rFonts w:ascii="Sylfaen" w:hAnsi="Sylfaen" w:cs="Sylfaen"/>
          <w:noProof/>
          <w:lang w:val="ka-GE"/>
        </w:rPr>
        <w:t xml:space="preserve"> ათასი ლარით. </w:t>
      </w:r>
      <w:r w:rsidRPr="00E860BA">
        <w:rPr>
          <w:rFonts w:ascii="Sylfaen" w:hAnsi="Sylfaen"/>
          <w:noProof/>
          <w:lang w:val="ka-GE"/>
        </w:rPr>
        <w:t xml:space="preserve">დაზუსტებულმა გეგმამ </w:t>
      </w:r>
      <w:r w:rsidRPr="00E860BA">
        <w:rPr>
          <w:rFonts w:ascii="Sylfaen" w:hAnsi="Sylfaen" w:cs="Sylfaen"/>
          <w:noProof/>
          <w:lang w:val="ka-GE"/>
        </w:rPr>
        <w:t xml:space="preserve">შეადგინა </w:t>
      </w:r>
      <w:r w:rsidRPr="00E860BA">
        <w:rPr>
          <w:rFonts w:ascii="Sylfaen" w:hAnsi="Sylfaen" w:cs="Sylfaen"/>
          <w:noProof/>
        </w:rPr>
        <w:t>297 052.3</w:t>
      </w:r>
      <w:r w:rsidRPr="00E860BA">
        <w:rPr>
          <w:rFonts w:ascii="Sylfaen" w:hAnsi="Sylfaen" w:cs="Sylfaen"/>
          <w:noProof/>
          <w:lang w:val="ka-GE"/>
        </w:rPr>
        <w:t xml:space="preserve"> ათასი ლარი, რაც წლიური დამტკიცებული მაჩვენებლის </w:t>
      </w:r>
      <w:r w:rsidRPr="00E860BA">
        <w:rPr>
          <w:rFonts w:ascii="Sylfaen" w:hAnsi="Sylfaen" w:cs="Sylfaen"/>
          <w:noProof/>
        </w:rPr>
        <w:t>93.8</w:t>
      </w:r>
      <w:r w:rsidRPr="00E860BA">
        <w:rPr>
          <w:rFonts w:ascii="Sylfaen" w:hAnsi="Sylfaen" w:cs="Sylfaen"/>
          <w:noProof/>
          <w:lang w:val="ka-GE"/>
        </w:rPr>
        <w:t xml:space="preserve">%-ია. საკასო შესრულებამ შეადგინა </w:t>
      </w:r>
      <w:r w:rsidRPr="00E860BA">
        <w:rPr>
          <w:rFonts w:ascii="Sylfaen" w:hAnsi="Sylfaen" w:cs="Sylfaen"/>
          <w:noProof/>
        </w:rPr>
        <w:t>323 172.0</w:t>
      </w:r>
      <w:r w:rsidRPr="00E860BA">
        <w:rPr>
          <w:rFonts w:ascii="Sylfaen" w:hAnsi="Sylfaen" w:cs="Sylfaen"/>
          <w:noProof/>
          <w:lang w:val="ka-GE"/>
        </w:rPr>
        <w:t xml:space="preserve"> ათასი ლარი, რაც გეგმიური მაჩვენებლის </w:t>
      </w:r>
      <w:r w:rsidRPr="00E860BA">
        <w:rPr>
          <w:rFonts w:ascii="Sylfaen" w:hAnsi="Sylfaen" w:cs="Sylfaen"/>
          <w:noProof/>
        </w:rPr>
        <w:t>108.8</w:t>
      </w:r>
      <w:r w:rsidRPr="00E860BA">
        <w:rPr>
          <w:rFonts w:ascii="Sylfaen" w:hAnsi="Sylfaen" w:cs="Sylfaen"/>
          <w:noProof/>
          <w:lang w:val="ka-GE"/>
        </w:rPr>
        <w:t xml:space="preserve">%-ია. </w:t>
      </w:r>
    </w:p>
    <w:p w:rsidR="00122378" w:rsidRPr="00E860BA" w:rsidRDefault="00122378" w:rsidP="00757EC5">
      <w:pPr>
        <w:tabs>
          <w:tab w:val="left" w:pos="0"/>
        </w:tabs>
        <w:spacing w:line="240" w:lineRule="auto"/>
        <w:ind w:right="173"/>
        <w:jc w:val="both"/>
        <w:rPr>
          <w:rFonts w:ascii="Sylfaen" w:hAnsi="Sylfaen" w:cs="Sylfaen"/>
          <w:b/>
          <w:noProof/>
          <w:lang w:val="ka-GE"/>
        </w:rPr>
      </w:pPr>
      <w:r w:rsidRPr="00E860BA">
        <w:rPr>
          <w:rFonts w:ascii="Sylfaen" w:hAnsi="Sylfaen" w:cs="Sylfaen"/>
          <w:b/>
          <w:noProof/>
          <w:lang w:val="ka-GE"/>
        </w:rPr>
        <w:t>სახელმწიფო ბიუჯეტის ვალდებულებების კლება</w:t>
      </w:r>
    </w:p>
    <w:p w:rsidR="00122378" w:rsidRPr="00E860BA" w:rsidRDefault="00E860BA" w:rsidP="00757EC5">
      <w:pPr>
        <w:tabs>
          <w:tab w:val="left" w:pos="0"/>
        </w:tabs>
        <w:spacing w:line="240" w:lineRule="auto"/>
        <w:ind w:right="173"/>
        <w:jc w:val="both"/>
        <w:rPr>
          <w:rFonts w:ascii="Sylfaen" w:hAnsi="Sylfaen"/>
          <w:noProof/>
          <w:lang w:val="ka-GE"/>
        </w:rPr>
      </w:pPr>
      <w:r w:rsidRPr="00E860BA">
        <w:rPr>
          <w:rFonts w:ascii="Sylfaen" w:hAnsi="Sylfaen" w:cs="Sylfaen"/>
          <w:noProof/>
          <w:lang w:val="ka-GE"/>
        </w:rPr>
        <w:t>„საქართველოს 20</w:t>
      </w:r>
      <w:r w:rsidRPr="00E860BA">
        <w:rPr>
          <w:rFonts w:ascii="Sylfaen" w:hAnsi="Sylfaen" w:cs="Sylfaen"/>
          <w:noProof/>
        </w:rPr>
        <w:t>21</w:t>
      </w:r>
      <w:r w:rsidRPr="00E860BA">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w:t>
      </w:r>
      <w:r w:rsidRPr="00263D8C">
        <w:rPr>
          <w:rFonts w:ascii="Sylfaen" w:hAnsi="Sylfaen" w:cs="Sylfaen"/>
          <w:noProof/>
          <w:lang w:val="ka-GE"/>
        </w:rPr>
        <w:t xml:space="preserve"> </w:t>
      </w:r>
      <w:r w:rsidRPr="00263D8C">
        <w:rPr>
          <w:rFonts w:ascii="Sylfaen" w:hAnsi="Sylfaen" w:cs="Sylfaen"/>
          <w:noProof/>
        </w:rPr>
        <w:t>2 721 560.0</w:t>
      </w:r>
      <w:r w:rsidRPr="00263D8C">
        <w:rPr>
          <w:rFonts w:ascii="Sylfaen" w:hAnsi="Sylfaen" w:cs="Sylfaen"/>
          <w:noProof/>
          <w:lang w:val="ka-GE"/>
        </w:rPr>
        <w:t xml:space="preserve"> ათასი ლარით. </w:t>
      </w:r>
      <w:r w:rsidRPr="00263D8C">
        <w:rPr>
          <w:rFonts w:ascii="Sylfaen" w:hAnsi="Sylfaen"/>
          <w:noProof/>
          <w:lang w:val="ka-GE"/>
        </w:rPr>
        <w:t xml:space="preserve">დაზუსტებულმა გეგმამ </w:t>
      </w:r>
      <w:r w:rsidRPr="00263D8C">
        <w:rPr>
          <w:rFonts w:ascii="Sylfaen" w:hAnsi="Sylfaen" w:cs="Sylfaen"/>
          <w:noProof/>
          <w:lang w:val="ka-GE"/>
        </w:rPr>
        <w:t xml:space="preserve"> შეადგინა </w:t>
      </w:r>
      <w:r w:rsidRPr="00263D8C">
        <w:rPr>
          <w:rFonts w:ascii="Sylfaen" w:hAnsi="Sylfaen" w:cs="Sylfaen"/>
          <w:noProof/>
        </w:rPr>
        <w:t>2 743 117.8</w:t>
      </w:r>
      <w:r w:rsidRPr="00263D8C">
        <w:rPr>
          <w:rFonts w:ascii="Sylfaen" w:hAnsi="Sylfaen" w:cs="Sylfaen"/>
          <w:noProof/>
          <w:lang w:val="ka-GE"/>
        </w:rPr>
        <w:t xml:space="preserve"> ათასი ლარი, რაც წლიური დამტკიცებული ბიუჯეტის </w:t>
      </w:r>
      <w:r w:rsidRPr="00263D8C">
        <w:rPr>
          <w:rFonts w:ascii="Sylfaen" w:hAnsi="Sylfaen" w:cs="Sylfaen"/>
          <w:noProof/>
        </w:rPr>
        <w:t>100.8%</w:t>
      </w:r>
      <w:r w:rsidRPr="00263D8C">
        <w:rPr>
          <w:rFonts w:ascii="Sylfaen" w:hAnsi="Sylfaen" w:cs="Sylfaen"/>
          <w:noProof/>
          <w:lang w:val="ka-GE"/>
        </w:rPr>
        <w:t xml:space="preserve">-ია. საკასო შესრულებამ შეადგინა </w:t>
      </w:r>
      <w:r w:rsidRPr="00263D8C">
        <w:rPr>
          <w:rFonts w:ascii="Sylfaen" w:hAnsi="Sylfaen" w:cs="Sylfaen"/>
          <w:noProof/>
        </w:rPr>
        <w:t>2 742 265.6</w:t>
      </w:r>
      <w:r w:rsidRPr="00263D8C">
        <w:rPr>
          <w:rFonts w:ascii="Sylfaen" w:hAnsi="Sylfaen" w:cs="Sylfaen"/>
          <w:noProof/>
          <w:lang w:val="ka-GE"/>
        </w:rPr>
        <w:t xml:space="preserve"> ათასი ლარი, რაც გეგმიური მაჩვენებლის </w:t>
      </w:r>
      <w:r w:rsidRPr="00E860BA">
        <w:rPr>
          <w:rFonts w:ascii="Sylfaen" w:hAnsi="Sylfaen" w:cs="Sylfaen"/>
          <w:noProof/>
        </w:rPr>
        <w:t>100.0</w:t>
      </w:r>
      <w:r w:rsidRPr="00E860BA">
        <w:rPr>
          <w:rFonts w:ascii="Sylfaen" w:hAnsi="Sylfaen" w:cs="Sylfaen"/>
          <w:noProof/>
          <w:lang w:val="ka-GE"/>
        </w:rPr>
        <w:t>%-ია.</w:t>
      </w:r>
    </w:p>
    <w:p w:rsidR="00D81A8A" w:rsidRPr="00E860BA" w:rsidRDefault="00D81A8A" w:rsidP="00757EC5">
      <w:pPr>
        <w:tabs>
          <w:tab w:val="left" w:pos="0"/>
        </w:tabs>
        <w:spacing w:after="0" w:line="240" w:lineRule="auto"/>
        <w:ind w:right="173" w:firstLine="720"/>
        <w:jc w:val="right"/>
        <w:rPr>
          <w:rFonts w:ascii="Sylfaen" w:hAnsi="Sylfaen" w:cs="Sylfaen"/>
          <w:b/>
          <w:noProof/>
          <w:color w:val="000000"/>
          <w:sz w:val="16"/>
          <w:szCs w:val="16"/>
          <w:lang w:val="ka-GE"/>
        </w:rPr>
      </w:pPr>
    </w:p>
    <w:p w:rsidR="00D81A8A" w:rsidRPr="00E860BA" w:rsidRDefault="00D81A8A" w:rsidP="00757EC5">
      <w:pPr>
        <w:tabs>
          <w:tab w:val="left" w:pos="0"/>
        </w:tabs>
        <w:spacing w:after="0" w:line="240" w:lineRule="auto"/>
        <w:ind w:right="173" w:firstLine="720"/>
        <w:jc w:val="right"/>
        <w:rPr>
          <w:rFonts w:ascii="Sylfaen" w:hAnsi="Sylfaen" w:cs="Sylfaen"/>
          <w:b/>
          <w:noProof/>
          <w:color w:val="000000"/>
          <w:sz w:val="20"/>
          <w:szCs w:val="20"/>
          <w:lang w:val="ka-GE"/>
        </w:rPr>
      </w:pPr>
      <w:r w:rsidRPr="00E860BA">
        <w:rPr>
          <w:rFonts w:ascii="Sylfaen" w:hAnsi="Sylfaen" w:cs="Sylfaen"/>
          <w:b/>
          <w:noProof/>
          <w:color w:val="000000"/>
          <w:sz w:val="16"/>
          <w:szCs w:val="16"/>
          <w:lang w:val="ka-GE"/>
        </w:rPr>
        <w:t xml:space="preserve"> </w:t>
      </w:r>
      <w:r w:rsidRPr="00E860BA">
        <w:rPr>
          <w:rFonts w:ascii="Sylfaen" w:hAnsi="Sylfaen" w:cs="Sylfaen"/>
          <w:b/>
          <w:noProof/>
          <w:color w:val="000000"/>
          <w:sz w:val="20"/>
          <w:szCs w:val="20"/>
          <w:lang w:val="ka-GE"/>
        </w:rPr>
        <w:t>20</w:t>
      </w:r>
      <w:r w:rsidR="00122378" w:rsidRPr="00E860BA">
        <w:rPr>
          <w:rFonts w:ascii="Sylfaen" w:hAnsi="Sylfaen" w:cs="Sylfaen"/>
          <w:b/>
          <w:noProof/>
          <w:color w:val="000000"/>
          <w:sz w:val="20"/>
          <w:szCs w:val="20"/>
          <w:lang w:val="ka-GE"/>
        </w:rPr>
        <w:t>2</w:t>
      </w:r>
      <w:r w:rsidR="00E860BA" w:rsidRPr="00E860BA">
        <w:rPr>
          <w:rFonts w:ascii="Sylfaen" w:hAnsi="Sylfaen" w:cs="Sylfaen"/>
          <w:b/>
          <w:noProof/>
          <w:color w:val="000000"/>
          <w:sz w:val="20"/>
          <w:szCs w:val="20"/>
          <w:lang w:val="ka-GE"/>
        </w:rPr>
        <w:t>1</w:t>
      </w:r>
      <w:r w:rsidR="00157CBD" w:rsidRPr="00E860BA">
        <w:rPr>
          <w:rFonts w:ascii="Sylfaen" w:hAnsi="Sylfaen" w:cs="Sylfaen"/>
          <w:b/>
          <w:noProof/>
          <w:color w:val="000000"/>
          <w:sz w:val="20"/>
          <w:szCs w:val="20"/>
        </w:rPr>
        <w:t xml:space="preserve"> </w:t>
      </w:r>
      <w:r w:rsidRPr="00E860BA">
        <w:rPr>
          <w:rFonts w:ascii="Sylfaen" w:hAnsi="Sylfaen" w:cs="Sylfaen"/>
          <w:b/>
          <w:noProof/>
          <w:color w:val="000000"/>
          <w:sz w:val="20"/>
          <w:szCs w:val="20"/>
          <w:lang w:val="ka-GE"/>
        </w:rPr>
        <w:t>წლის ასიგნებების სტრუქტურა</w:t>
      </w:r>
    </w:p>
    <w:p w:rsidR="00D81A8A" w:rsidRPr="00E860BA" w:rsidRDefault="00D81A8A" w:rsidP="00757EC5">
      <w:pPr>
        <w:tabs>
          <w:tab w:val="left" w:pos="0"/>
        </w:tabs>
        <w:spacing w:after="0" w:line="240" w:lineRule="auto"/>
        <w:ind w:right="173" w:firstLine="720"/>
        <w:jc w:val="right"/>
        <w:rPr>
          <w:rFonts w:ascii="Sylfaen" w:hAnsi="Sylfaen"/>
          <w:i/>
          <w:noProof/>
          <w:color w:val="000000"/>
          <w:sz w:val="16"/>
          <w:szCs w:val="16"/>
          <w:lang w:val="ka-GE"/>
        </w:rPr>
      </w:pPr>
      <w:r w:rsidRPr="00E860BA">
        <w:rPr>
          <w:rFonts w:ascii="Sylfaen" w:hAnsi="Sylfaen"/>
          <w:i/>
          <w:noProof/>
          <w:color w:val="000000"/>
          <w:sz w:val="20"/>
          <w:szCs w:val="20"/>
          <w:lang w:val="ka-GE"/>
        </w:rPr>
        <w:t>(საკასო შესრულებ</w:t>
      </w:r>
      <w:r w:rsidRPr="00E860BA">
        <w:rPr>
          <w:rFonts w:ascii="Sylfaen" w:hAnsi="Sylfaen"/>
          <w:i/>
          <w:noProof/>
          <w:color w:val="000000"/>
          <w:sz w:val="16"/>
          <w:szCs w:val="16"/>
          <w:lang w:val="ka-GE"/>
        </w:rPr>
        <w:t>ა)</w:t>
      </w:r>
    </w:p>
    <w:p w:rsidR="00D81A8A" w:rsidRPr="00E860BA" w:rsidRDefault="00E860BA" w:rsidP="00757EC5">
      <w:pPr>
        <w:tabs>
          <w:tab w:val="left" w:pos="0"/>
        </w:tabs>
        <w:spacing w:after="0" w:line="240" w:lineRule="auto"/>
        <w:ind w:right="630" w:firstLine="90"/>
        <w:jc w:val="center"/>
        <w:rPr>
          <w:rFonts w:ascii="Sylfaen" w:hAnsi="Sylfaen"/>
          <w:i/>
          <w:noProof/>
          <w:color w:val="000000"/>
          <w:sz w:val="16"/>
          <w:szCs w:val="16"/>
          <w:lang w:val="ka-GE"/>
        </w:rPr>
      </w:pPr>
      <w:r w:rsidRPr="00E860BA">
        <w:rPr>
          <w:noProof/>
        </w:rPr>
        <w:drawing>
          <wp:inline distT="0" distB="0" distL="0" distR="0" wp14:anchorId="348A00D8" wp14:editId="08FE859B">
            <wp:extent cx="5624195" cy="2533650"/>
            <wp:effectExtent l="0" t="0" r="0" b="0"/>
            <wp:docPr id="8" name="Chart 8">
              <a:extLst xmlns:a="http://schemas.openxmlformats.org/drawingml/2006/main">
                <a:ext uri="{FF2B5EF4-FFF2-40B4-BE49-F238E27FC236}">
                  <a16:creationId xmlns:a16="http://schemas.microsoft.com/office/drawing/2014/main" id="{00000000-0008-0000-02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109B" w:rsidRDefault="00FF109B" w:rsidP="00757EC5">
      <w:pPr>
        <w:spacing w:line="240" w:lineRule="auto"/>
        <w:rPr>
          <w:rFonts w:ascii="Sylfaen" w:hAnsi="Sylfaen"/>
          <w:noProof/>
          <w:highlight w:val="yellow"/>
        </w:rPr>
      </w:pPr>
      <w:r>
        <w:rPr>
          <w:rFonts w:ascii="Sylfaen" w:hAnsi="Sylfaen"/>
          <w:noProof/>
          <w:highlight w:val="yellow"/>
        </w:rPr>
        <w:br w:type="page"/>
      </w:r>
    </w:p>
    <w:p w:rsidR="00D81A8A" w:rsidRPr="000F5648" w:rsidRDefault="00D81A8A" w:rsidP="00757EC5">
      <w:pPr>
        <w:tabs>
          <w:tab w:val="left" w:pos="90"/>
          <w:tab w:val="left" w:pos="180"/>
          <w:tab w:val="left" w:pos="270"/>
          <w:tab w:val="left" w:pos="360"/>
          <w:tab w:val="left" w:pos="630"/>
          <w:tab w:val="left" w:pos="900"/>
          <w:tab w:val="left" w:pos="990"/>
        </w:tabs>
        <w:spacing w:line="240" w:lineRule="auto"/>
        <w:rPr>
          <w:rFonts w:ascii="Sylfaen" w:eastAsia="Times New Roman" w:hAnsi="Sylfaen" w:cs="Sylfaen"/>
          <w:b/>
          <w:noProof/>
          <w:lang w:val="ka-GE"/>
        </w:rPr>
      </w:pPr>
      <w:r w:rsidRPr="000F5648">
        <w:rPr>
          <w:rFonts w:ascii="Sylfaen" w:eastAsia="Times New Roman" w:hAnsi="Sylfaen" w:cs="Sylfaen"/>
          <w:b/>
          <w:noProof/>
          <w:lang w:val="ka-GE"/>
        </w:rPr>
        <w:lastRenderedPageBreak/>
        <w:t>სახელმწიფო ბიუჯეტის ხარჯები ეკონომიკური კლასიფიკაციის მიხედვით</w:t>
      </w:r>
    </w:p>
    <w:p w:rsidR="00FE6ECB" w:rsidRPr="005B1129" w:rsidRDefault="00FE6ECB" w:rsidP="00757EC5">
      <w:pPr>
        <w:spacing w:after="0" w:line="240" w:lineRule="auto"/>
        <w:jc w:val="both"/>
        <w:rPr>
          <w:rFonts w:ascii="Sylfaen" w:hAnsi="Sylfaen" w:cs="Sylfaen"/>
          <w:noProof/>
          <w:color w:val="000000"/>
          <w:lang w:val="ka-GE"/>
        </w:rPr>
      </w:pPr>
      <w:r w:rsidRPr="000F5648">
        <w:rPr>
          <w:rFonts w:ascii="Sylfaen" w:hAnsi="Sylfaen" w:cs="Sylfaen"/>
          <w:b/>
          <w:bCs/>
          <w:noProof/>
          <w:color w:val="000000"/>
          <w:lang w:val="ka-GE"/>
        </w:rPr>
        <w:t>„შრომის ანაზღაურების”</w:t>
      </w:r>
      <w:r w:rsidRPr="000F5648">
        <w:rPr>
          <w:rFonts w:ascii="Sylfaen" w:hAnsi="Sylfaen" w:cs="Sylfaen"/>
          <w:noProof/>
          <w:color w:val="000000"/>
          <w:lang w:val="ka-GE"/>
        </w:rPr>
        <w:t xml:space="preserve"> მუხლით დაზუსტებული გეგმა განისაზღვრა 1 </w:t>
      </w:r>
      <w:r w:rsidRPr="000F5648">
        <w:rPr>
          <w:rFonts w:ascii="Sylfaen" w:hAnsi="Sylfaen" w:cs="Sylfaen"/>
          <w:noProof/>
          <w:color w:val="000000"/>
        </w:rPr>
        <w:t>649 069.3</w:t>
      </w:r>
      <w:r w:rsidRPr="000F5648">
        <w:rPr>
          <w:rFonts w:ascii="Sylfaen" w:hAnsi="Sylfaen" w:cs="Sylfaen"/>
          <w:noProof/>
          <w:color w:val="000000"/>
          <w:lang w:val="ka-GE"/>
        </w:rPr>
        <w:t xml:space="preserve"> ათასი ლარის ოდენობით, ხოლო საკასო შესრულებამ შეადგინა 1 </w:t>
      </w:r>
      <w:r w:rsidRPr="000F5648">
        <w:rPr>
          <w:rFonts w:ascii="Sylfaen" w:hAnsi="Sylfaen" w:cs="Sylfaen"/>
          <w:noProof/>
          <w:color w:val="000000"/>
        </w:rPr>
        <w:t>654 757.8</w:t>
      </w:r>
      <w:r w:rsidRPr="000F5648">
        <w:rPr>
          <w:rFonts w:ascii="Sylfaen" w:hAnsi="Sylfaen" w:cs="Sylfaen"/>
          <w:noProof/>
          <w:color w:val="000000"/>
          <w:lang w:val="ka-GE"/>
        </w:rPr>
        <w:t xml:space="preserve"> ათასი</w:t>
      </w:r>
      <w:r w:rsidRPr="005B1129">
        <w:rPr>
          <w:rFonts w:ascii="Sylfaen" w:hAnsi="Sylfaen" w:cs="Sylfaen"/>
          <w:noProof/>
          <w:color w:val="000000"/>
          <w:lang w:val="ka-GE"/>
        </w:rPr>
        <w:t xml:space="preserve"> ლარი, რაც გეგმიური მაჩვენებლის </w:t>
      </w:r>
      <w:r w:rsidRPr="005B1129">
        <w:rPr>
          <w:rFonts w:ascii="Sylfaen" w:hAnsi="Sylfaen" w:cs="Sylfaen"/>
          <w:noProof/>
          <w:color w:val="000000"/>
        </w:rPr>
        <w:t>100.3</w:t>
      </w:r>
      <w:r w:rsidRPr="005B1129">
        <w:rPr>
          <w:rFonts w:ascii="Sylfaen" w:hAnsi="Sylfaen" w:cs="Sylfaen"/>
          <w:noProof/>
          <w:color w:val="000000"/>
          <w:lang w:val="ka-GE"/>
        </w:rPr>
        <w:t xml:space="preserve">%-ს შეადგენს. „შრომის ანაზღაურების” მუხლის საკასო შესრულება „ხარჯების“ საკასო შესრულების </w:t>
      </w:r>
      <w:r w:rsidRPr="005B1129">
        <w:rPr>
          <w:rFonts w:ascii="Sylfaen" w:hAnsi="Sylfaen" w:cs="Sylfaen"/>
          <w:noProof/>
          <w:color w:val="000000"/>
        </w:rPr>
        <w:t>11.7</w:t>
      </w:r>
      <w:r w:rsidRPr="005B1129">
        <w:rPr>
          <w:rFonts w:ascii="Sylfaen" w:hAnsi="Sylfaen" w:cs="Sylfaen"/>
          <w:noProof/>
          <w:color w:val="000000"/>
          <w:lang w:val="ka-GE"/>
        </w:rPr>
        <w:t>%-ია, ხოლო სახელმწიფო ბიუჯეტიდან გაწეული მთლიანი გადასახდელების 8.</w:t>
      </w:r>
      <w:r w:rsidRPr="005B1129">
        <w:rPr>
          <w:rFonts w:ascii="Sylfaen" w:hAnsi="Sylfaen" w:cs="Sylfaen"/>
          <w:noProof/>
          <w:color w:val="000000"/>
        </w:rPr>
        <w:t>4</w:t>
      </w:r>
      <w:r w:rsidRPr="005B1129">
        <w:rPr>
          <w:rFonts w:ascii="Sylfaen" w:hAnsi="Sylfaen" w:cs="Sylfaen"/>
          <w:noProof/>
          <w:color w:val="000000"/>
          <w:lang w:val="ka-GE"/>
        </w:rPr>
        <w:t xml:space="preserve">%-ს შეადგენს. </w:t>
      </w:r>
    </w:p>
    <w:p w:rsidR="00FE6ECB" w:rsidRPr="00173161" w:rsidRDefault="00FE6ECB" w:rsidP="00757EC5">
      <w:pPr>
        <w:pStyle w:val="BodyText"/>
        <w:tabs>
          <w:tab w:val="left" w:pos="0"/>
        </w:tabs>
        <w:ind w:firstLine="720"/>
        <w:rPr>
          <w:rFonts w:ascii="Sylfaen" w:hAnsi="Sylfaen" w:cs="Sylfaen"/>
          <w:noProof/>
          <w:color w:val="000000"/>
          <w:sz w:val="22"/>
          <w:szCs w:val="22"/>
          <w:highlight w:val="yellow"/>
        </w:rPr>
      </w:pPr>
    </w:p>
    <w:p w:rsidR="00FE6ECB" w:rsidRDefault="00FE6ECB" w:rsidP="00757EC5">
      <w:pPr>
        <w:spacing w:after="0" w:line="240" w:lineRule="auto"/>
        <w:jc w:val="both"/>
        <w:rPr>
          <w:rFonts w:ascii="Sylfaen" w:hAnsi="Sylfaen" w:cs="Sylfaen"/>
          <w:noProof/>
          <w:color w:val="000000"/>
          <w:lang w:val="ka-GE"/>
        </w:rPr>
      </w:pPr>
      <w:r w:rsidRPr="007163A3">
        <w:rPr>
          <w:rFonts w:ascii="Sylfaen" w:hAnsi="Sylfaen" w:cs="Sylfaen"/>
          <w:b/>
          <w:bCs/>
          <w:noProof/>
          <w:color w:val="000000"/>
          <w:lang w:val="ka-GE"/>
        </w:rPr>
        <w:t>„საქონელი და მომსახურების”</w:t>
      </w:r>
      <w:r w:rsidRPr="007163A3">
        <w:rPr>
          <w:rFonts w:ascii="Sylfaen" w:hAnsi="Sylfaen" w:cs="Sylfaen"/>
          <w:noProof/>
          <w:color w:val="000000"/>
          <w:lang w:val="ka-GE"/>
        </w:rPr>
        <w:t xml:space="preserve"> მუხლით დაზუსტებული გეგმა განსაზღვრულ იქნა 1</w:t>
      </w:r>
      <w:r w:rsidRPr="007163A3">
        <w:rPr>
          <w:rFonts w:ascii="Sylfaen" w:hAnsi="Sylfaen" w:cs="Sylfaen"/>
          <w:noProof/>
          <w:color w:val="000000"/>
        </w:rPr>
        <w:t xml:space="preserve"> 830 561.1</w:t>
      </w:r>
      <w:r w:rsidRPr="007163A3">
        <w:rPr>
          <w:rFonts w:ascii="Sylfaen" w:hAnsi="Sylfaen" w:cs="Sylfaen"/>
          <w:noProof/>
          <w:color w:val="000000"/>
          <w:lang w:val="ka-GE"/>
        </w:rPr>
        <w:t xml:space="preserve"> ათასი ლარის ოდენობით, ხოლო საკასო შესრულებამ შეადგინა 1</w:t>
      </w:r>
      <w:r w:rsidRPr="007163A3">
        <w:rPr>
          <w:rFonts w:ascii="Sylfaen" w:hAnsi="Sylfaen" w:cs="Sylfaen"/>
          <w:noProof/>
          <w:color w:val="000000"/>
        </w:rPr>
        <w:t xml:space="preserve"> 800 113.5</w:t>
      </w:r>
      <w:r w:rsidRPr="007163A3">
        <w:rPr>
          <w:rFonts w:ascii="Sylfaen" w:hAnsi="Sylfaen" w:cs="Sylfaen"/>
          <w:noProof/>
          <w:color w:val="000000"/>
          <w:lang w:val="ka-GE"/>
        </w:rPr>
        <w:t xml:space="preserve"> ათასი ლარი, რაც გეგმის </w:t>
      </w:r>
      <w:r w:rsidRPr="007163A3">
        <w:rPr>
          <w:rFonts w:ascii="Sylfaen" w:hAnsi="Sylfaen" w:cs="Sylfaen"/>
          <w:noProof/>
          <w:color w:val="000000"/>
        </w:rPr>
        <w:t>98.3</w:t>
      </w:r>
      <w:r w:rsidRPr="007163A3">
        <w:rPr>
          <w:rFonts w:ascii="Sylfaen" w:hAnsi="Sylfaen" w:cs="Sylfaen"/>
          <w:noProof/>
          <w:color w:val="000000"/>
          <w:lang w:val="ka-GE"/>
        </w:rPr>
        <w:t>%-ს შეადგენს. „საქონელი და მომსახურების” მუხლის საკასო შესრულება „ხარჯების“ საკასო შესრულების 12.</w:t>
      </w:r>
      <w:r w:rsidRPr="007163A3">
        <w:rPr>
          <w:rFonts w:ascii="Sylfaen" w:hAnsi="Sylfaen" w:cs="Sylfaen"/>
          <w:noProof/>
          <w:color w:val="000000"/>
        </w:rPr>
        <w:t>7</w:t>
      </w:r>
      <w:r w:rsidRPr="007163A3">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Pr="007163A3">
        <w:rPr>
          <w:rFonts w:ascii="Sylfaen" w:hAnsi="Sylfaen" w:cs="Sylfaen"/>
          <w:noProof/>
          <w:color w:val="000000"/>
        </w:rPr>
        <w:t>9.1</w:t>
      </w:r>
      <w:r w:rsidRPr="007163A3">
        <w:rPr>
          <w:rFonts w:ascii="Sylfaen" w:hAnsi="Sylfaen" w:cs="Sylfaen"/>
          <w:noProof/>
          <w:color w:val="000000"/>
          <w:lang w:val="ka-GE"/>
        </w:rPr>
        <w:t>%-ს შეადგენს.</w:t>
      </w:r>
    </w:p>
    <w:p w:rsidR="00FE6ECB" w:rsidRPr="007163A3" w:rsidRDefault="00FE6ECB" w:rsidP="00757EC5">
      <w:pPr>
        <w:spacing w:after="0" w:line="240" w:lineRule="auto"/>
        <w:jc w:val="both"/>
        <w:rPr>
          <w:rFonts w:ascii="Sylfaen" w:hAnsi="Sylfaen" w:cs="Sylfaen"/>
          <w:noProof/>
          <w:color w:val="000000"/>
          <w:lang w:val="ka-GE"/>
        </w:rPr>
      </w:pPr>
      <w:r w:rsidRPr="007163A3">
        <w:rPr>
          <w:rFonts w:ascii="Sylfaen" w:hAnsi="Sylfaen" w:cs="Sylfaen"/>
          <w:noProof/>
          <w:color w:val="000000"/>
          <w:lang w:val="ka-GE"/>
        </w:rPr>
        <w:t xml:space="preserve"> </w:t>
      </w:r>
    </w:p>
    <w:p w:rsidR="00FE6ECB" w:rsidRPr="00173161" w:rsidRDefault="00FE6ECB" w:rsidP="00757EC5">
      <w:pPr>
        <w:spacing w:after="0" w:line="240" w:lineRule="auto"/>
        <w:jc w:val="both"/>
        <w:rPr>
          <w:rFonts w:eastAsia="Times New Roman" w:cs="Calibri"/>
          <w:b/>
          <w:bCs/>
          <w:highlight w:val="yellow"/>
        </w:rPr>
      </w:pPr>
      <w:r w:rsidRPr="00FE6ECB">
        <w:rPr>
          <w:rFonts w:ascii="Sylfaen" w:hAnsi="Sylfaen"/>
          <w:b/>
          <w:noProof/>
          <w:lang w:val="ka-GE"/>
        </w:rPr>
        <w:t>„</w:t>
      </w:r>
      <w:r w:rsidRPr="00FE6ECB">
        <w:rPr>
          <w:rFonts w:ascii="Sylfaen" w:hAnsi="Sylfaen" w:cs="Sylfaen"/>
          <w:b/>
          <w:noProof/>
          <w:lang w:val="ka-GE"/>
        </w:rPr>
        <w:t>პროცენტის</w:t>
      </w:r>
      <w:r w:rsidRPr="00FE6ECB">
        <w:rPr>
          <w:rFonts w:ascii="Sylfaen" w:hAnsi="Sylfaen"/>
          <w:b/>
          <w:noProof/>
          <w:lang w:val="ka-GE"/>
        </w:rPr>
        <w:t>”</w:t>
      </w:r>
      <w:r w:rsidRPr="00FE6ECB">
        <w:rPr>
          <w:rFonts w:ascii="Sylfaen" w:hAnsi="Sylfaen"/>
          <w:noProof/>
          <w:lang w:val="ka-GE"/>
        </w:rPr>
        <w:t xml:space="preserve"> </w:t>
      </w:r>
      <w:r w:rsidRPr="00FE6ECB">
        <w:rPr>
          <w:rFonts w:ascii="Sylfaen" w:eastAsia="Times New Roman" w:hAnsi="Sylfaen" w:cs="Sylfaen"/>
          <w:noProof/>
          <w:color w:val="000000"/>
          <w:lang w:val="ka-GE"/>
        </w:rPr>
        <w:t>მუხლით დაზუსტებული გეგმა განსაზღვრულ იქნა</w:t>
      </w:r>
      <w:r w:rsidRPr="00FE6ECB">
        <w:rPr>
          <w:rFonts w:ascii="Sylfaen" w:eastAsia="Times New Roman" w:hAnsi="Sylfaen" w:cs="Sylfaen"/>
          <w:noProof/>
          <w:color w:val="000000"/>
        </w:rPr>
        <w:t xml:space="preserve"> 793 185.0</w:t>
      </w:r>
      <w:r w:rsidRPr="00FE6ECB">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Pr="00FE6ECB">
        <w:rPr>
          <w:rFonts w:ascii="Sylfaen" w:eastAsia="Times New Roman" w:hAnsi="Sylfaen" w:cs="Sylfaen"/>
          <w:noProof/>
          <w:color w:val="000000"/>
        </w:rPr>
        <w:t>790 511.7</w:t>
      </w:r>
      <w:r w:rsidRPr="00FE6ECB">
        <w:rPr>
          <w:rFonts w:ascii="Sylfaen" w:eastAsia="Times New Roman" w:hAnsi="Sylfaen" w:cs="Sylfaen"/>
          <w:noProof/>
          <w:color w:val="000000"/>
          <w:lang w:val="ka-GE"/>
        </w:rPr>
        <w:t xml:space="preserve"> ათასი ლარი, რაც გეგმის 99.</w:t>
      </w:r>
      <w:r w:rsidRPr="00FE6ECB">
        <w:rPr>
          <w:rFonts w:ascii="Sylfaen" w:eastAsia="Times New Roman" w:hAnsi="Sylfaen" w:cs="Sylfaen"/>
          <w:noProof/>
          <w:color w:val="000000"/>
        </w:rPr>
        <w:t>7</w:t>
      </w:r>
      <w:r w:rsidRPr="00FE6ECB">
        <w:rPr>
          <w:rFonts w:ascii="Sylfaen" w:eastAsia="Times New Roman" w:hAnsi="Sylfaen" w:cs="Sylfaen"/>
          <w:noProof/>
          <w:color w:val="000000"/>
          <w:lang w:val="ka-GE"/>
        </w:rPr>
        <w:t>%-ს, ხოლო სახელმწიფო ბიუჯეტიდან გაწეული გადასახდელების 4.</w:t>
      </w:r>
      <w:r w:rsidRPr="00FE6ECB">
        <w:rPr>
          <w:rFonts w:ascii="Sylfaen" w:eastAsia="Times New Roman" w:hAnsi="Sylfaen" w:cs="Sylfaen"/>
          <w:noProof/>
          <w:color w:val="000000"/>
        </w:rPr>
        <w:t>0</w:t>
      </w:r>
      <w:r w:rsidRPr="00FE6ECB">
        <w:rPr>
          <w:rFonts w:ascii="Sylfaen" w:eastAsia="Times New Roman" w:hAnsi="Sylfaen" w:cs="Sylfaen"/>
          <w:noProof/>
          <w:color w:val="000000"/>
          <w:lang w:val="ka-GE"/>
        </w:rPr>
        <w:t xml:space="preserve">%-ს შეადგენს. პროცენტის მუხლიდან საგარეო სახელმწიფო ვალდებულებების მომსახურებაზე მიმართული იქნა </w:t>
      </w:r>
      <w:r w:rsidRPr="00FE6ECB">
        <w:rPr>
          <w:rFonts w:ascii="Sylfaen" w:eastAsia="Times New Roman" w:hAnsi="Sylfaen" w:cs="Sylfaen"/>
          <w:noProof/>
          <w:color w:val="000000"/>
        </w:rPr>
        <w:t xml:space="preserve">283 663.9 </w:t>
      </w:r>
      <w:r w:rsidRPr="00FE6ECB">
        <w:rPr>
          <w:rFonts w:ascii="Sylfaen" w:eastAsia="Times New Roman" w:hAnsi="Sylfaen" w:cs="Sylfaen"/>
          <w:noProof/>
          <w:color w:val="000000"/>
          <w:lang w:val="ka-GE"/>
        </w:rPr>
        <w:t>ათასი ლარი, ხოლო საშინაო სახელმწიფო ვალდებულებების</w:t>
      </w:r>
      <w:r w:rsidRPr="00C97CB6">
        <w:rPr>
          <w:rFonts w:ascii="Sylfaen" w:eastAsia="Times New Roman" w:hAnsi="Sylfaen" w:cs="Sylfaen"/>
          <w:noProof/>
          <w:color w:val="000000"/>
          <w:lang w:val="ka-GE"/>
        </w:rPr>
        <w:t xml:space="preserve"> მომსახურებაზე - </w:t>
      </w:r>
      <w:r w:rsidRPr="00C97CB6">
        <w:rPr>
          <w:rFonts w:ascii="Sylfaen" w:eastAsia="Times New Roman" w:hAnsi="Sylfaen" w:cs="Sylfaen"/>
          <w:noProof/>
          <w:color w:val="000000"/>
        </w:rPr>
        <w:t xml:space="preserve">506 593.7 </w:t>
      </w:r>
      <w:r w:rsidRPr="00C97CB6">
        <w:rPr>
          <w:rFonts w:ascii="Sylfaen" w:eastAsia="Times New Roman" w:hAnsi="Sylfaen" w:cs="Sylfaen"/>
          <w:noProof/>
          <w:color w:val="000000"/>
          <w:lang w:val="ka-GE"/>
        </w:rPr>
        <w:t>ათასი ლარი.</w:t>
      </w:r>
      <w:r w:rsidRPr="00C97CB6">
        <w:rPr>
          <w:rFonts w:ascii="Sylfaen" w:hAnsi="Sylfaen"/>
          <w:noProof/>
          <w:lang w:val="ka-GE"/>
        </w:rPr>
        <w:t xml:space="preserve"> </w:t>
      </w:r>
    </w:p>
    <w:p w:rsidR="00FE6ECB" w:rsidRPr="00173161" w:rsidRDefault="00FE6ECB" w:rsidP="00757EC5">
      <w:pPr>
        <w:spacing w:after="0" w:line="240" w:lineRule="auto"/>
        <w:ind w:firstLine="720"/>
        <w:jc w:val="both"/>
        <w:rPr>
          <w:rFonts w:ascii="Sylfaen" w:hAnsi="Sylfaen"/>
          <w:b/>
          <w:noProof/>
          <w:color w:val="000000"/>
          <w:highlight w:val="yellow"/>
          <w:lang w:val="ka-GE"/>
        </w:rPr>
      </w:pPr>
    </w:p>
    <w:p w:rsidR="00FE6ECB" w:rsidRDefault="00FE6ECB" w:rsidP="00757EC5">
      <w:pPr>
        <w:spacing w:after="0" w:line="240" w:lineRule="auto"/>
        <w:jc w:val="both"/>
        <w:rPr>
          <w:rFonts w:ascii="Sylfaen" w:eastAsia="Times New Roman" w:hAnsi="Sylfaen" w:cs="Sylfaen"/>
          <w:noProof/>
          <w:color w:val="000000"/>
          <w:lang w:val="ka-GE"/>
        </w:rPr>
      </w:pPr>
      <w:r w:rsidRPr="00C939BC">
        <w:rPr>
          <w:rFonts w:ascii="Sylfaen" w:hAnsi="Sylfaen"/>
          <w:b/>
          <w:noProof/>
          <w:color w:val="000000"/>
          <w:lang w:val="ka-GE"/>
        </w:rPr>
        <w:t>„</w:t>
      </w:r>
      <w:r w:rsidRPr="00C939BC">
        <w:rPr>
          <w:rFonts w:ascii="Sylfaen" w:hAnsi="Sylfaen" w:cs="Sylfaen"/>
          <w:b/>
          <w:noProof/>
          <w:color w:val="000000"/>
          <w:lang w:val="ka-GE"/>
        </w:rPr>
        <w:t>სუბსიდიების</w:t>
      </w:r>
      <w:r w:rsidRPr="00C939BC">
        <w:rPr>
          <w:rFonts w:ascii="Sylfaen" w:hAnsi="Sylfaen"/>
          <w:b/>
          <w:noProof/>
          <w:color w:val="000000"/>
          <w:lang w:val="ka-GE"/>
        </w:rPr>
        <w:t>”</w:t>
      </w:r>
      <w:r w:rsidRPr="00C939BC">
        <w:rPr>
          <w:rFonts w:ascii="Sylfaen" w:hAnsi="Sylfaen"/>
          <w:noProof/>
          <w:color w:val="000000"/>
          <w:lang w:val="ka-GE"/>
        </w:rPr>
        <w:t xml:space="preserve"> </w:t>
      </w:r>
      <w:r w:rsidRPr="00C939BC">
        <w:rPr>
          <w:rFonts w:ascii="Sylfaen" w:eastAsia="Times New Roman" w:hAnsi="Sylfaen" w:cs="Sylfaen"/>
          <w:noProof/>
          <w:color w:val="000000"/>
          <w:lang w:val="ka-GE"/>
        </w:rPr>
        <w:t xml:space="preserve">მუხლით დაზუსტებული გეგმა </w:t>
      </w:r>
      <w:r w:rsidRPr="00C939BC">
        <w:rPr>
          <w:rFonts w:ascii="Sylfaen" w:eastAsia="Times New Roman" w:hAnsi="Sylfaen" w:cs="Sylfaen"/>
          <w:noProof/>
          <w:color w:val="000000"/>
        </w:rPr>
        <w:t>862 372.5</w:t>
      </w:r>
      <w:r w:rsidRPr="00C939BC">
        <w:rPr>
          <w:rFonts w:ascii="Sylfaen" w:eastAsia="Times New Roman" w:hAnsi="Sylfaen" w:cs="Sylfaen"/>
          <w:noProof/>
          <w:color w:val="000000"/>
          <w:lang w:val="ka-GE"/>
        </w:rPr>
        <w:t xml:space="preserve"> ათასი ლარით, ხოლო საკასო შესრულებამ შეადგინა </w:t>
      </w:r>
      <w:r w:rsidRPr="00C939BC">
        <w:rPr>
          <w:rFonts w:ascii="Sylfaen" w:eastAsia="Times New Roman" w:hAnsi="Sylfaen" w:cs="Sylfaen"/>
          <w:noProof/>
          <w:color w:val="000000"/>
        </w:rPr>
        <w:t>859 829.0</w:t>
      </w:r>
      <w:r w:rsidRPr="00C939BC">
        <w:rPr>
          <w:rFonts w:ascii="Sylfaen" w:eastAsia="Times New Roman" w:hAnsi="Sylfaen" w:cs="Sylfaen"/>
          <w:noProof/>
          <w:color w:val="000000"/>
          <w:lang w:val="ka-GE"/>
        </w:rPr>
        <w:t xml:space="preserve"> ათასი ლარ</w:t>
      </w:r>
      <w:r w:rsidRPr="008504D4">
        <w:rPr>
          <w:rFonts w:ascii="Sylfaen" w:eastAsia="Times New Roman" w:hAnsi="Sylfaen" w:cs="Sylfaen"/>
          <w:noProof/>
          <w:color w:val="000000"/>
          <w:lang w:val="ka-GE"/>
        </w:rPr>
        <w:t xml:space="preserve">ი, რაც გეგმის </w:t>
      </w:r>
      <w:r w:rsidRPr="008504D4">
        <w:rPr>
          <w:rFonts w:ascii="Sylfaen" w:eastAsia="Times New Roman" w:hAnsi="Sylfaen" w:cs="Sylfaen"/>
          <w:noProof/>
          <w:color w:val="000000"/>
        </w:rPr>
        <w:t>99.7</w:t>
      </w:r>
      <w:r w:rsidRPr="008504D4">
        <w:rPr>
          <w:rFonts w:ascii="Sylfaen" w:eastAsia="Times New Roman" w:hAnsi="Sylfaen" w:cs="Sylfaen"/>
          <w:noProof/>
          <w:color w:val="000000"/>
          <w:lang w:val="ka-GE"/>
        </w:rPr>
        <w:t xml:space="preserve">%-ს, ხოლო სახელმწიფო ბიუჯეტიდან </w:t>
      </w:r>
      <w:r w:rsidRPr="00C97CB6">
        <w:rPr>
          <w:rFonts w:ascii="Sylfaen" w:eastAsia="Times New Roman" w:hAnsi="Sylfaen" w:cs="Sylfaen"/>
          <w:noProof/>
          <w:color w:val="000000"/>
          <w:lang w:val="ka-GE"/>
        </w:rPr>
        <w:t xml:space="preserve">გაწეული გადასახდელების </w:t>
      </w:r>
      <w:r w:rsidRPr="00C97CB6">
        <w:rPr>
          <w:rFonts w:ascii="Sylfaen" w:eastAsia="Times New Roman" w:hAnsi="Sylfaen" w:cs="Sylfaen"/>
          <w:noProof/>
          <w:color w:val="000000"/>
        </w:rPr>
        <w:t>4.</w:t>
      </w:r>
      <w:r>
        <w:rPr>
          <w:rFonts w:ascii="Sylfaen" w:eastAsia="Times New Roman" w:hAnsi="Sylfaen" w:cs="Sylfaen"/>
          <w:noProof/>
          <w:color w:val="000000"/>
        </w:rPr>
        <w:t>3</w:t>
      </w:r>
      <w:r w:rsidRPr="00C97CB6">
        <w:rPr>
          <w:rFonts w:ascii="Sylfaen" w:eastAsia="Times New Roman" w:hAnsi="Sylfaen" w:cs="Sylfaen"/>
          <w:noProof/>
          <w:color w:val="000000"/>
          <w:lang w:val="ka-GE"/>
        </w:rPr>
        <w:t>%-ს შეადგენს.</w:t>
      </w:r>
    </w:p>
    <w:p w:rsidR="00FE6ECB" w:rsidRPr="00C97CB6" w:rsidRDefault="00FE6ECB" w:rsidP="00757EC5">
      <w:pPr>
        <w:spacing w:after="0" w:line="240" w:lineRule="auto"/>
        <w:jc w:val="both"/>
        <w:rPr>
          <w:rFonts w:ascii="Sylfaen" w:eastAsia="Times New Roman" w:hAnsi="Sylfaen" w:cs="Sylfaen"/>
          <w:noProof/>
          <w:color w:val="000000"/>
          <w:lang w:val="ka-GE"/>
        </w:rPr>
      </w:pPr>
    </w:p>
    <w:p w:rsidR="000F5648" w:rsidRPr="00B07BA1" w:rsidRDefault="000F5648" w:rsidP="00757EC5">
      <w:pPr>
        <w:spacing w:after="0" w:line="240" w:lineRule="auto"/>
        <w:jc w:val="both"/>
        <w:rPr>
          <w:rFonts w:ascii="Sylfaen" w:hAnsi="Sylfaen"/>
          <w:b/>
          <w:noProof/>
          <w:color w:val="000000"/>
          <w:lang w:val="ka-GE"/>
        </w:rPr>
      </w:pPr>
      <w:r w:rsidRPr="00B07BA1">
        <w:rPr>
          <w:rFonts w:ascii="Sylfaen" w:hAnsi="Sylfaen"/>
          <w:b/>
          <w:noProof/>
          <w:color w:val="000000"/>
          <w:lang w:val="ka-GE"/>
        </w:rPr>
        <w:t xml:space="preserve">„გრანტების” </w:t>
      </w:r>
      <w:r w:rsidRPr="00B07BA1">
        <w:rPr>
          <w:rFonts w:ascii="Sylfaen" w:hAnsi="Sylfaen"/>
          <w:bCs/>
          <w:noProof/>
          <w:color w:val="000000"/>
          <w:lang w:val="ka-GE"/>
        </w:rPr>
        <w:t xml:space="preserve">მუხლით დაზუსტებული გეგმა განსაზღვრულ იქნა </w:t>
      </w:r>
      <w:r w:rsidRPr="00B07BA1">
        <w:rPr>
          <w:rFonts w:ascii="Sylfaen" w:hAnsi="Sylfaen"/>
          <w:bCs/>
          <w:noProof/>
          <w:color w:val="000000"/>
        </w:rPr>
        <w:t>974 227.0</w:t>
      </w:r>
      <w:r w:rsidRPr="00B07BA1">
        <w:rPr>
          <w:rFonts w:ascii="Sylfaen" w:hAnsi="Sylfaen"/>
          <w:bCs/>
          <w:noProof/>
          <w:color w:val="000000"/>
          <w:lang w:val="ka-GE"/>
        </w:rPr>
        <w:t xml:space="preserve"> ათასი ლარის ოდენობით, ხოლო საკასო შესრულებამ შეადგინა </w:t>
      </w:r>
      <w:r w:rsidRPr="00B07BA1">
        <w:rPr>
          <w:rFonts w:ascii="Sylfaen" w:hAnsi="Sylfaen"/>
          <w:bCs/>
          <w:noProof/>
          <w:color w:val="000000"/>
        </w:rPr>
        <w:t>950 221.4</w:t>
      </w:r>
      <w:r w:rsidRPr="00B07BA1">
        <w:rPr>
          <w:rFonts w:ascii="Sylfaen" w:hAnsi="Sylfaen"/>
          <w:bCs/>
          <w:noProof/>
          <w:color w:val="000000"/>
          <w:lang w:val="ka-GE"/>
        </w:rPr>
        <w:t xml:space="preserve"> ათასი ლარი, რაც გეგმის </w:t>
      </w:r>
      <w:r w:rsidRPr="00B07BA1">
        <w:rPr>
          <w:rFonts w:ascii="Sylfaen" w:hAnsi="Sylfaen"/>
          <w:bCs/>
          <w:noProof/>
          <w:color w:val="000000"/>
        </w:rPr>
        <w:t>97.5</w:t>
      </w:r>
      <w:r w:rsidRPr="00B07BA1">
        <w:rPr>
          <w:rFonts w:ascii="Sylfaen" w:hAnsi="Sylfaen"/>
          <w:bCs/>
          <w:noProof/>
          <w:color w:val="000000"/>
          <w:lang w:val="ka-GE"/>
        </w:rPr>
        <w:t xml:space="preserve">%-ს, ხოლო სახელმწიფო ბიუჯეტიდან გაწეული გადასახდელების </w:t>
      </w:r>
      <w:r w:rsidRPr="00B07BA1">
        <w:rPr>
          <w:rFonts w:ascii="Sylfaen" w:hAnsi="Sylfaen"/>
          <w:bCs/>
          <w:noProof/>
          <w:color w:val="000000"/>
        </w:rPr>
        <w:t>4.8</w:t>
      </w:r>
      <w:r w:rsidRPr="00B07BA1">
        <w:rPr>
          <w:rFonts w:ascii="Sylfaen" w:hAnsi="Sylfaen"/>
          <w:bCs/>
          <w:noProof/>
          <w:color w:val="000000"/>
          <w:lang w:val="ka-GE"/>
        </w:rPr>
        <w:t>%-ს შეადგენს.</w:t>
      </w:r>
    </w:p>
    <w:p w:rsidR="000F5648" w:rsidRPr="00B07BA1" w:rsidRDefault="000F5648" w:rsidP="00757EC5">
      <w:pPr>
        <w:spacing w:after="0" w:line="240" w:lineRule="auto"/>
        <w:jc w:val="both"/>
        <w:rPr>
          <w:rFonts w:ascii="Sylfaen" w:hAnsi="Sylfaen" w:cs="Sylfaen"/>
          <w:b/>
          <w:noProof/>
          <w:color w:val="000000"/>
        </w:rPr>
      </w:pPr>
      <w:r w:rsidRPr="00B07BA1">
        <w:rPr>
          <w:rFonts w:ascii="Sylfaen" w:hAnsi="Sylfaen" w:cs="Sylfaen"/>
          <w:b/>
          <w:noProof/>
          <w:color w:val="000000"/>
        </w:rPr>
        <w:tab/>
      </w:r>
    </w:p>
    <w:p w:rsidR="000F5648" w:rsidRDefault="000F5648" w:rsidP="00757EC5">
      <w:pPr>
        <w:spacing w:after="0" w:line="240" w:lineRule="auto"/>
        <w:jc w:val="both"/>
        <w:rPr>
          <w:rFonts w:ascii="Sylfaen" w:hAnsi="Sylfaen" w:cs="Sylfaen"/>
          <w:noProof/>
          <w:color w:val="000000"/>
          <w:lang w:val="ka-GE"/>
        </w:rPr>
      </w:pPr>
      <w:r w:rsidRPr="00B07BA1">
        <w:rPr>
          <w:rFonts w:ascii="Sylfaen" w:hAnsi="Sylfaen" w:cs="Sylfaen"/>
          <w:b/>
          <w:noProof/>
          <w:color w:val="000000"/>
          <w:lang w:val="ka-GE"/>
        </w:rPr>
        <w:t>„სოციალური უზრუნველყოფის”</w:t>
      </w:r>
      <w:r w:rsidRPr="00B07BA1">
        <w:rPr>
          <w:rFonts w:ascii="Sylfaen" w:hAnsi="Sylfaen" w:cs="Sylfaen"/>
          <w:noProof/>
          <w:color w:val="000000"/>
          <w:lang w:val="ka-GE"/>
        </w:rPr>
        <w:t xml:space="preserve"> მუხლით საანგარიშო პერიოდში საკასო შესრულებამ შეადგინა         </w:t>
      </w:r>
      <w:r w:rsidRPr="00B07BA1">
        <w:rPr>
          <w:rFonts w:ascii="Sylfaen" w:hAnsi="Sylfaen" w:cs="Sylfaen"/>
          <w:noProof/>
          <w:color w:val="000000"/>
        </w:rPr>
        <w:t xml:space="preserve">6 082 587.1 </w:t>
      </w:r>
      <w:r w:rsidRPr="00B07BA1">
        <w:rPr>
          <w:rFonts w:ascii="Sylfaen" w:hAnsi="Sylfaen" w:cs="Sylfaen"/>
          <w:noProof/>
          <w:color w:val="000000"/>
          <w:lang w:val="ka-GE"/>
        </w:rPr>
        <w:t>ათასი ლარი, რაც დაზუსტებული გეგმიური პარამეტრის (</w:t>
      </w:r>
      <w:r w:rsidRPr="00B07BA1">
        <w:rPr>
          <w:rFonts w:ascii="Sylfaen" w:hAnsi="Sylfaen" w:cs="Sylfaen"/>
          <w:noProof/>
          <w:color w:val="000000"/>
        </w:rPr>
        <w:t>6 083 721.1</w:t>
      </w:r>
      <w:r w:rsidRPr="00B07BA1">
        <w:rPr>
          <w:rFonts w:ascii="Sylfaen" w:hAnsi="Sylfaen" w:cs="Sylfaen"/>
          <w:noProof/>
          <w:color w:val="000000"/>
          <w:lang w:val="ka-GE"/>
        </w:rPr>
        <w:t xml:space="preserve"> ათასი ლარი) </w:t>
      </w:r>
      <w:r w:rsidRPr="00B07BA1">
        <w:rPr>
          <w:rFonts w:ascii="Sylfaen" w:hAnsi="Sylfaen" w:cs="Sylfaen"/>
          <w:noProof/>
          <w:color w:val="000000"/>
        </w:rPr>
        <w:t>100.0</w:t>
      </w:r>
      <w:r w:rsidRPr="00B07BA1">
        <w:rPr>
          <w:rFonts w:ascii="Sylfaen" w:hAnsi="Sylfaen" w:cs="Sylfaen"/>
          <w:noProof/>
          <w:color w:val="000000"/>
          <w:lang w:val="ka-GE"/>
        </w:rPr>
        <w:t xml:space="preserve"> %-ს, ხოლო სახელმწიფო ბიუჯეტიდან გაწეული</w:t>
      </w:r>
      <w:r w:rsidRPr="00B07BA1">
        <w:rPr>
          <w:rFonts w:ascii="Sylfaen" w:hAnsi="Sylfaen"/>
          <w:noProof/>
          <w:color w:val="000000"/>
          <w:lang w:val="ka-GE"/>
        </w:rPr>
        <w:t xml:space="preserve"> </w:t>
      </w:r>
      <w:r w:rsidRPr="00B07BA1">
        <w:rPr>
          <w:rFonts w:ascii="Sylfaen" w:hAnsi="Sylfaen" w:cs="Sylfaen"/>
          <w:noProof/>
          <w:color w:val="000000"/>
          <w:lang w:val="ka-GE"/>
        </w:rPr>
        <w:t>გადასახდელების</w:t>
      </w:r>
      <w:r w:rsidRPr="00B07BA1">
        <w:rPr>
          <w:rFonts w:ascii="Sylfaen" w:hAnsi="Sylfaen"/>
          <w:noProof/>
          <w:color w:val="000000"/>
          <w:lang w:val="ka-GE"/>
        </w:rPr>
        <w:t xml:space="preserve"> </w:t>
      </w:r>
      <w:r w:rsidRPr="00B07BA1">
        <w:rPr>
          <w:rFonts w:ascii="Sylfaen" w:hAnsi="Sylfaen" w:cs="Sylfaen"/>
          <w:noProof/>
          <w:color w:val="000000"/>
        </w:rPr>
        <w:t>30.7</w:t>
      </w:r>
      <w:r w:rsidRPr="00B07BA1">
        <w:rPr>
          <w:rFonts w:ascii="Sylfaen" w:hAnsi="Sylfaen" w:cs="Sylfaen"/>
          <w:noProof/>
          <w:color w:val="000000"/>
          <w:lang w:val="ka-GE"/>
        </w:rPr>
        <w:t>%-ს შეადგენს.</w:t>
      </w:r>
    </w:p>
    <w:p w:rsidR="000F5648" w:rsidRPr="00B07BA1" w:rsidRDefault="000F5648" w:rsidP="00757EC5">
      <w:pPr>
        <w:spacing w:after="0" w:line="240" w:lineRule="auto"/>
        <w:jc w:val="both"/>
        <w:rPr>
          <w:rFonts w:ascii="Sylfaen" w:hAnsi="Sylfaen" w:cs="Sylfaen"/>
          <w:noProof/>
          <w:color w:val="000000"/>
          <w:lang w:val="ka-GE"/>
        </w:rPr>
      </w:pPr>
    </w:p>
    <w:p w:rsidR="000F5648" w:rsidRPr="00173161" w:rsidRDefault="000F5648" w:rsidP="00757EC5">
      <w:pPr>
        <w:spacing w:after="0" w:line="240" w:lineRule="auto"/>
        <w:jc w:val="both"/>
        <w:rPr>
          <w:rFonts w:ascii="Sylfaen" w:hAnsi="Sylfaen" w:cs="Sylfaen"/>
          <w:bCs/>
          <w:noProof/>
          <w:color w:val="000000"/>
          <w:highlight w:val="yellow"/>
          <w:lang w:val="ka-GE"/>
        </w:rPr>
      </w:pPr>
      <w:r w:rsidRPr="002822A3">
        <w:rPr>
          <w:rFonts w:ascii="Sylfaen" w:hAnsi="Sylfaen" w:cs="Sylfaen"/>
          <w:b/>
          <w:noProof/>
          <w:color w:val="000000"/>
          <w:lang w:val="ka-GE"/>
        </w:rPr>
        <w:t>„სხვა ხარჯების”</w:t>
      </w:r>
      <w:r w:rsidRPr="002822A3">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Pr="002822A3">
        <w:rPr>
          <w:rFonts w:ascii="Sylfaen" w:hAnsi="Sylfaen" w:cs="Sylfaen"/>
          <w:bCs/>
          <w:noProof/>
          <w:color w:val="000000"/>
        </w:rPr>
        <w:t>2 048 113.1</w:t>
      </w:r>
      <w:r w:rsidRPr="002822A3">
        <w:rPr>
          <w:rFonts w:ascii="Sylfaen" w:hAnsi="Sylfaen" w:cs="Sylfaen"/>
          <w:bCs/>
          <w:noProof/>
          <w:color w:val="000000"/>
          <w:lang w:val="ka-GE"/>
        </w:rPr>
        <w:t xml:space="preserve"> ათასი ლარის ოდენობით, ხოლო საკასო ხარჯი გაწეული იქნა </w:t>
      </w:r>
      <w:r w:rsidRPr="002822A3">
        <w:rPr>
          <w:rFonts w:ascii="Sylfaen" w:hAnsi="Sylfaen" w:cs="Sylfaen"/>
          <w:bCs/>
          <w:noProof/>
          <w:color w:val="000000"/>
        </w:rPr>
        <w:t>2 059 849.0</w:t>
      </w:r>
      <w:r w:rsidRPr="002822A3">
        <w:rPr>
          <w:rFonts w:ascii="Sylfaen" w:hAnsi="Sylfaen" w:cs="Sylfaen"/>
          <w:bCs/>
          <w:noProof/>
          <w:color w:val="000000"/>
          <w:lang w:val="ka-GE"/>
        </w:rPr>
        <w:t xml:space="preserve">  ათასი ლარის მოცულობით, რაც გეგმის </w:t>
      </w:r>
      <w:r w:rsidRPr="002822A3">
        <w:rPr>
          <w:rFonts w:ascii="Sylfaen" w:hAnsi="Sylfaen" w:cs="Sylfaen"/>
          <w:bCs/>
          <w:noProof/>
          <w:color w:val="000000"/>
        </w:rPr>
        <w:t>100.6</w:t>
      </w:r>
      <w:r w:rsidRPr="002822A3">
        <w:rPr>
          <w:rFonts w:ascii="Sylfaen" w:hAnsi="Sylfaen" w:cs="Sylfaen"/>
          <w:bCs/>
          <w:noProof/>
          <w:color w:val="000000"/>
          <w:lang w:val="ka-GE"/>
        </w:rPr>
        <w:t>%-ს. „სხვა ხარჯების” მუხლის საკასო შესრულება „ხარჯების“ საკასო შესრულების 14.5%-ია, ხოლო სახელმწიფო ბიუჯეტიდან გაწეული გადასახდელების - 10.</w:t>
      </w:r>
      <w:r w:rsidRPr="002822A3">
        <w:rPr>
          <w:rFonts w:ascii="Sylfaen" w:hAnsi="Sylfaen" w:cs="Sylfaen"/>
          <w:bCs/>
          <w:noProof/>
          <w:color w:val="000000"/>
        </w:rPr>
        <w:t>4</w:t>
      </w:r>
      <w:r w:rsidRPr="002822A3">
        <w:rPr>
          <w:rFonts w:ascii="Sylfaen" w:hAnsi="Sylfaen" w:cs="Sylfaen"/>
          <w:bCs/>
          <w:noProof/>
          <w:color w:val="000000"/>
          <w:lang w:val="ka-GE"/>
        </w:rPr>
        <w:t>%-ს შეადგენს.</w:t>
      </w:r>
      <w:r w:rsidRPr="002822A3">
        <w:rPr>
          <w:rFonts w:ascii="Sylfaen" w:hAnsi="Sylfaen" w:cs="Sylfaen"/>
          <w:bCs/>
          <w:noProof/>
          <w:lang w:val="ka-GE"/>
        </w:rPr>
        <w:t xml:space="preserve"> </w:t>
      </w:r>
    </w:p>
    <w:p w:rsidR="00D81A8A" w:rsidRPr="00EA550A" w:rsidRDefault="00D81A8A" w:rsidP="00757EC5">
      <w:pPr>
        <w:pStyle w:val="Char"/>
        <w:tabs>
          <w:tab w:val="left" w:pos="0"/>
          <w:tab w:val="left" w:pos="900"/>
          <w:tab w:val="left" w:pos="1620"/>
        </w:tabs>
        <w:spacing w:line="240" w:lineRule="auto"/>
        <w:ind w:right="173"/>
        <w:jc w:val="both"/>
        <w:rPr>
          <w:rFonts w:ascii="Sylfaen" w:hAnsi="Sylfaen"/>
          <w:noProof/>
          <w:sz w:val="22"/>
          <w:szCs w:val="22"/>
          <w:highlight w:val="yellow"/>
          <w:lang w:val="ka-GE"/>
        </w:rPr>
      </w:pPr>
    </w:p>
    <w:p w:rsidR="00FF109B" w:rsidRDefault="00FF109B" w:rsidP="00757EC5">
      <w:pPr>
        <w:spacing w:line="240" w:lineRule="auto"/>
        <w:rPr>
          <w:rFonts w:ascii="Sylfaen" w:hAnsi="Sylfaen" w:cs="Sylfaen"/>
          <w:b/>
          <w:noProof/>
          <w:color w:val="000000"/>
          <w:sz w:val="16"/>
          <w:szCs w:val="16"/>
          <w:lang w:val="ka-GE"/>
        </w:rPr>
      </w:pPr>
      <w:r>
        <w:rPr>
          <w:rFonts w:ascii="Sylfaen" w:hAnsi="Sylfaen" w:cs="Sylfaen"/>
          <w:b/>
          <w:noProof/>
          <w:color w:val="000000"/>
          <w:sz w:val="16"/>
          <w:szCs w:val="16"/>
          <w:lang w:val="ka-GE"/>
        </w:rPr>
        <w:br w:type="page"/>
      </w:r>
    </w:p>
    <w:p w:rsidR="00D81A8A" w:rsidRPr="000F5648" w:rsidRDefault="00D81A8A" w:rsidP="00757EC5">
      <w:pPr>
        <w:spacing w:after="0" w:line="240" w:lineRule="auto"/>
        <w:jc w:val="right"/>
        <w:rPr>
          <w:rFonts w:ascii="Sylfaen" w:hAnsi="Sylfaen" w:cs="Sylfaen"/>
          <w:b/>
          <w:noProof/>
          <w:color w:val="000000"/>
          <w:sz w:val="16"/>
          <w:szCs w:val="16"/>
          <w:lang w:val="ka-GE"/>
        </w:rPr>
      </w:pPr>
      <w:r w:rsidRPr="000F5648">
        <w:rPr>
          <w:rFonts w:ascii="Sylfaen" w:hAnsi="Sylfaen" w:cs="Sylfaen"/>
          <w:b/>
          <w:noProof/>
          <w:color w:val="000000"/>
          <w:sz w:val="16"/>
          <w:szCs w:val="16"/>
          <w:lang w:val="ka-GE"/>
        </w:rPr>
        <w:lastRenderedPageBreak/>
        <w:t>20</w:t>
      </w:r>
      <w:r w:rsidR="009C449A" w:rsidRPr="000F5648">
        <w:rPr>
          <w:rFonts w:ascii="Sylfaen" w:hAnsi="Sylfaen" w:cs="Sylfaen"/>
          <w:b/>
          <w:noProof/>
          <w:color w:val="000000"/>
          <w:sz w:val="16"/>
          <w:szCs w:val="16"/>
          <w:lang w:val="ka-GE"/>
        </w:rPr>
        <w:t>2</w:t>
      </w:r>
      <w:r w:rsidR="000F5648" w:rsidRPr="000F5648">
        <w:rPr>
          <w:rFonts w:ascii="Sylfaen" w:hAnsi="Sylfaen" w:cs="Sylfaen"/>
          <w:b/>
          <w:noProof/>
          <w:color w:val="000000"/>
          <w:sz w:val="16"/>
          <w:szCs w:val="16"/>
          <w:lang w:val="ka-GE"/>
        </w:rPr>
        <w:t>1</w:t>
      </w:r>
      <w:r w:rsidRPr="000F5648">
        <w:rPr>
          <w:rFonts w:ascii="Sylfaen" w:hAnsi="Sylfaen" w:cs="Sylfaen"/>
          <w:b/>
          <w:noProof/>
          <w:color w:val="000000"/>
          <w:sz w:val="16"/>
          <w:szCs w:val="16"/>
          <w:lang w:val="ka-GE"/>
        </w:rPr>
        <w:t xml:space="preserve"> წლის ხარჯების სტრუქტურა</w:t>
      </w:r>
    </w:p>
    <w:p w:rsidR="00D81A8A" w:rsidRPr="000F5648" w:rsidRDefault="00D81A8A" w:rsidP="00757EC5">
      <w:pPr>
        <w:tabs>
          <w:tab w:val="left" w:pos="0"/>
        </w:tabs>
        <w:spacing w:after="0" w:line="240" w:lineRule="auto"/>
        <w:ind w:right="173" w:firstLine="720"/>
        <w:jc w:val="right"/>
        <w:rPr>
          <w:rFonts w:ascii="Sylfaen" w:hAnsi="Sylfaen"/>
          <w:i/>
          <w:noProof/>
          <w:color w:val="000000"/>
          <w:sz w:val="16"/>
          <w:szCs w:val="16"/>
          <w:lang w:val="ka-GE"/>
        </w:rPr>
      </w:pPr>
      <w:r w:rsidRPr="000F5648">
        <w:rPr>
          <w:rFonts w:ascii="Sylfaen" w:hAnsi="Sylfaen"/>
          <w:i/>
          <w:noProof/>
          <w:color w:val="000000"/>
          <w:sz w:val="16"/>
          <w:szCs w:val="16"/>
          <w:lang w:val="ka-GE"/>
        </w:rPr>
        <w:t>(საკასო შესრულება)</w:t>
      </w:r>
    </w:p>
    <w:p w:rsidR="00D81A8A" w:rsidRPr="00EA550A" w:rsidRDefault="00D81A8A" w:rsidP="00757EC5">
      <w:pPr>
        <w:tabs>
          <w:tab w:val="left" w:pos="0"/>
        </w:tabs>
        <w:spacing w:after="0" w:line="240" w:lineRule="auto"/>
        <w:ind w:right="173" w:firstLine="720"/>
        <w:jc w:val="right"/>
        <w:rPr>
          <w:rFonts w:ascii="Sylfaen" w:hAnsi="Sylfaen"/>
          <w:i/>
          <w:noProof/>
          <w:color w:val="000000"/>
          <w:sz w:val="16"/>
          <w:szCs w:val="16"/>
          <w:highlight w:val="yellow"/>
          <w:lang w:val="ka-GE"/>
        </w:rPr>
      </w:pPr>
    </w:p>
    <w:p w:rsidR="00D81A8A" w:rsidRPr="00EA550A" w:rsidRDefault="000F5648" w:rsidP="00757EC5">
      <w:pPr>
        <w:tabs>
          <w:tab w:val="left" w:pos="0"/>
        </w:tabs>
        <w:spacing w:after="0" w:line="240" w:lineRule="auto"/>
        <w:ind w:right="173" w:firstLine="720"/>
        <w:jc w:val="center"/>
        <w:rPr>
          <w:rFonts w:ascii="Sylfaen" w:hAnsi="Sylfaen"/>
          <w:i/>
          <w:noProof/>
          <w:color w:val="000000"/>
          <w:sz w:val="16"/>
          <w:szCs w:val="16"/>
          <w:highlight w:val="yellow"/>
          <w:lang w:val="ka-GE"/>
        </w:rPr>
      </w:pPr>
      <w:r w:rsidRPr="001713B2">
        <w:rPr>
          <w:noProof/>
        </w:rPr>
        <w:drawing>
          <wp:inline distT="0" distB="0" distL="0" distR="0" wp14:anchorId="7EA1C346" wp14:editId="1ECD50BD">
            <wp:extent cx="6067425" cy="3038475"/>
            <wp:effectExtent l="0" t="0" r="0" b="0"/>
            <wp:docPr id="4" name="Chart 4">
              <a:extLst xmlns:a="http://schemas.openxmlformats.org/drawingml/2006/main">
                <a:ext uri="{FF2B5EF4-FFF2-40B4-BE49-F238E27FC236}">
                  <a16:creationId xmlns:a16="http://schemas.microsoft.com/office/drawing/2014/main" id="{00000000-0008-0000-02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923" w:rsidRPr="000F5648" w:rsidRDefault="004C2923" w:rsidP="00310F8B">
      <w:pPr>
        <w:spacing w:line="240" w:lineRule="auto"/>
        <w:jc w:val="center"/>
        <w:rPr>
          <w:rFonts w:ascii="Sylfaen" w:hAnsi="Sylfaen" w:cs="Sylfaen"/>
          <w:b/>
          <w:lang w:val="ka-GE"/>
        </w:rPr>
      </w:pPr>
      <w:r w:rsidRPr="000F5648">
        <w:rPr>
          <w:rFonts w:ascii="Sylfaen" w:hAnsi="Sylfaen"/>
          <w:b/>
          <w:lang w:val="ka-GE"/>
        </w:rPr>
        <w:t xml:space="preserve">COVID-19 </w:t>
      </w:r>
      <w:r w:rsidRPr="000F5648">
        <w:rPr>
          <w:rFonts w:ascii="Sylfaen" w:hAnsi="Sylfaen" w:cs="Sylfaen"/>
          <w:b/>
          <w:lang w:val="ka-GE"/>
        </w:rPr>
        <w:t>პანდემიისთან</w:t>
      </w:r>
      <w:r w:rsidRPr="000F5648">
        <w:rPr>
          <w:rFonts w:ascii="Sylfaen" w:hAnsi="Sylfaen"/>
          <w:b/>
          <w:lang w:val="ka-GE"/>
        </w:rPr>
        <w:t xml:space="preserve"> </w:t>
      </w:r>
      <w:r w:rsidRPr="000F5648">
        <w:rPr>
          <w:rFonts w:ascii="Sylfaen" w:hAnsi="Sylfaen" w:cs="Sylfaen"/>
          <w:b/>
          <w:lang w:val="ka-GE"/>
        </w:rPr>
        <w:t>დაკავშირებული</w:t>
      </w:r>
      <w:r w:rsidRPr="000F5648">
        <w:rPr>
          <w:rFonts w:ascii="Sylfaen" w:hAnsi="Sylfaen"/>
          <w:b/>
          <w:lang w:val="ka-GE"/>
        </w:rPr>
        <w:t xml:space="preserve"> </w:t>
      </w:r>
      <w:r w:rsidR="001F1BBB" w:rsidRPr="000F5648">
        <w:rPr>
          <w:rFonts w:ascii="Sylfaen" w:hAnsi="Sylfaen"/>
          <w:b/>
          <w:lang w:val="ka-GE"/>
        </w:rPr>
        <w:t xml:space="preserve">საქართველოს მთავრობის </w:t>
      </w:r>
      <w:r w:rsidRPr="000F5648">
        <w:rPr>
          <w:rFonts w:ascii="Sylfaen" w:hAnsi="Sylfaen" w:cs="Sylfaen"/>
          <w:b/>
          <w:lang w:val="ka-GE"/>
        </w:rPr>
        <w:t>ანტიკრიზისული</w:t>
      </w:r>
      <w:r w:rsidRPr="000F5648">
        <w:rPr>
          <w:rFonts w:ascii="Sylfaen" w:hAnsi="Sylfaen"/>
          <w:b/>
          <w:lang w:val="ka-GE"/>
        </w:rPr>
        <w:t xml:space="preserve"> </w:t>
      </w:r>
      <w:r w:rsidRPr="000F5648">
        <w:rPr>
          <w:rFonts w:ascii="Sylfaen" w:hAnsi="Sylfaen" w:cs="Sylfaen"/>
          <w:b/>
          <w:lang w:val="ka-GE"/>
        </w:rPr>
        <w:t>გეგმით</w:t>
      </w:r>
      <w:r w:rsidRPr="000F5648">
        <w:rPr>
          <w:rFonts w:ascii="Sylfaen" w:hAnsi="Sylfaen"/>
          <w:b/>
          <w:lang w:val="ka-GE"/>
        </w:rPr>
        <w:t xml:space="preserve"> </w:t>
      </w:r>
      <w:r w:rsidRPr="000F5648">
        <w:rPr>
          <w:rFonts w:ascii="Sylfaen" w:hAnsi="Sylfaen" w:cs="Sylfaen"/>
          <w:b/>
          <w:lang w:val="ka-GE"/>
        </w:rPr>
        <w:t>გათვალისწინებული</w:t>
      </w:r>
      <w:r w:rsidRPr="000F5648">
        <w:rPr>
          <w:rFonts w:ascii="Sylfaen" w:hAnsi="Sylfaen"/>
          <w:b/>
          <w:lang w:val="ka-GE"/>
        </w:rPr>
        <w:t xml:space="preserve"> </w:t>
      </w:r>
      <w:r w:rsidRPr="000F5648">
        <w:rPr>
          <w:rFonts w:ascii="Sylfaen" w:hAnsi="Sylfaen" w:cs="Sylfaen"/>
          <w:b/>
          <w:lang w:val="ka-GE"/>
        </w:rPr>
        <w:t>ძირითადი</w:t>
      </w:r>
      <w:r w:rsidRPr="000F5648">
        <w:rPr>
          <w:rFonts w:ascii="Sylfaen" w:hAnsi="Sylfaen"/>
          <w:b/>
          <w:lang w:val="ka-GE"/>
        </w:rPr>
        <w:t xml:space="preserve"> </w:t>
      </w:r>
      <w:r w:rsidRPr="000F5648">
        <w:rPr>
          <w:rFonts w:ascii="Sylfaen" w:hAnsi="Sylfaen" w:cs="Sylfaen"/>
          <w:b/>
          <w:lang w:val="ka-GE"/>
        </w:rPr>
        <w:t>ღონისძიებების დაფინანსება</w:t>
      </w:r>
    </w:p>
    <w:p w:rsidR="004C2923" w:rsidRPr="000F5648" w:rsidRDefault="004C2923" w:rsidP="00757EC5">
      <w:pPr>
        <w:spacing w:line="240" w:lineRule="auto"/>
        <w:rPr>
          <w:rFonts w:ascii="Sylfaen" w:hAnsi="Sylfaen"/>
          <w:lang w:val="ka-GE"/>
        </w:rPr>
      </w:pPr>
    </w:p>
    <w:p w:rsidR="00064254" w:rsidRPr="00A85817" w:rsidRDefault="004C2923" w:rsidP="00757EC5">
      <w:pPr>
        <w:spacing w:line="240" w:lineRule="auto"/>
        <w:jc w:val="both"/>
        <w:rPr>
          <w:rFonts w:ascii="Sylfaen" w:hAnsi="Sylfaen"/>
          <w:lang w:val="ka-GE"/>
        </w:rPr>
      </w:pPr>
      <w:r w:rsidRPr="000F5648">
        <w:rPr>
          <w:rFonts w:ascii="Sylfaen" w:hAnsi="Sylfaen"/>
          <w:lang w:val="ka-GE"/>
        </w:rPr>
        <w:tab/>
        <w:t>202</w:t>
      </w:r>
      <w:r w:rsidR="000F5648" w:rsidRPr="000F5648">
        <w:rPr>
          <w:rFonts w:ascii="Sylfaen" w:hAnsi="Sylfaen"/>
          <w:lang w:val="ka-GE"/>
        </w:rPr>
        <w:t>1</w:t>
      </w:r>
      <w:r w:rsidRPr="000F5648">
        <w:rPr>
          <w:rFonts w:ascii="Sylfaen" w:hAnsi="Sylfaen"/>
          <w:lang w:val="ka-GE"/>
        </w:rPr>
        <w:t xml:space="preserve"> წელს </w:t>
      </w:r>
      <w:r w:rsidRPr="000F5648">
        <w:rPr>
          <w:rFonts w:ascii="Sylfaen" w:hAnsi="Sylfaen"/>
        </w:rPr>
        <w:t>COVID-19</w:t>
      </w:r>
      <w:r w:rsidRPr="000F5648">
        <w:rPr>
          <w:rFonts w:ascii="Sylfaen" w:hAnsi="Sylfaen"/>
          <w:lang w:val="ka-GE"/>
        </w:rPr>
        <w:t xml:space="preserve"> პანდემიასთან დაკავშირებული საქართველოს მთავრობის ანტიკრიზისული გეგმით </w:t>
      </w:r>
      <w:r w:rsidR="001F1BBB" w:rsidRPr="000F5648">
        <w:rPr>
          <w:rFonts w:ascii="Sylfaen" w:hAnsi="Sylfaen"/>
          <w:lang w:val="ka-GE"/>
        </w:rPr>
        <w:t>გათვალისწინებულ</w:t>
      </w:r>
      <w:r w:rsidRPr="000F5648">
        <w:rPr>
          <w:rFonts w:ascii="Sylfaen" w:hAnsi="Sylfaen"/>
          <w:lang w:val="ka-GE"/>
        </w:rPr>
        <w:t xml:space="preserve"> ღონისძიებებზე ფაქტიურად მიმართული იქნა </w:t>
      </w:r>
      <w:r w:rsidR="000F5648" w:rsidRPr="000F5648">
        <w:rPr>
          <w:rFonts w:ascii="Sylfaen" w:hAnsi="Sylfaen"/>
          <w:lang w:val="ka-GE"/>
        </w:rPr>
        <w:t>4</w:t>
      </w:r>
      <w:r w:rsidRPr="000F5648">
        <w:rPr>
          <w:rFonts w:ascii="Sylfaen" w:hAnsi="Sylfaen"/>
          <w:lang w:val="ka-GE"/>
        </w:rPr>
        <w:t>.</w:t>
      </w:r>
      <w:r w:rsidR="00176400">
        <w:rPr>
          <w:rFonts w:ascii="Sylfaen" w:hAnsi="Sylfaen"/>
        </w:rPr>
        <w:t xml:space="preserve">1 </w:t>
      </w:r>
      <w:r w:rsidRPr="000F5648">
        <w:rPr>
          <w:rFonts w:ascii="Sylfaen" w:hAnsi="Sylfaen"/>
          <w:lang w:val="ka-GE"/>
        </w:rPr>
        <w:t>მილიარდი ლარის რესურსი, კერძოდ:</w:t>
      </w:r>
    </w:p>
    <w:p w:rsidR="004C2923" w:rsidRDefault="004C2923" w:rsidP="00757EC5">
      <w:pPr>
        <w:spacing w:after="0" w:line="240" w:lineRule="auto"/>
        <w:jc w:val="right"/>
        <w:rPr>
          <w:rFonts w:ascii="Sylfaen" w:hAnsi="Sylfaen"/>
          <w:i/>
          <w:color w:val="000000"/>
          <w:sz w:val="18"/>
          <w:szCs w:val="18"/>
          <w:lang w:val="ka-GE"/>
        </w:rPr>
      </w:pPr>
      <w:r w:rsidRPr="00064254">
        <w:rPr>
          <w:rFonts w:ascii="Sylfaen" w:hAnsi="Sylfaen"/>
          <w:i/>
          <w:color w:val="000000"/>
          <w:sz w:val="18"/>
          <w:szCs w:val="18"/>
          <w:lang w:val="ka-GE"/>
        </w:rPr>
        <w:t>მლნ ლარში</w:t>
      </w:r>
    </w:p>
    <w:p w:rsidR="00AA399E" w:rsidRDefault="00AA399E" w:rsidP="00757EC5">
      <w:pPr>
        <w:spacing w:after="0" w:line="240" w:lineRule="auto"/>
        <w:jc w:val="right"/>
        <w:rPr>
          <w:rFonts w:ascii="Sylfaen" w:hAnsi="Sylfaen"/>
          <w:i/>
          <w:color w:val="000000"/>
          <w:sz w:val="18"/>
          <w:szCs w:val="18"/>
          <w:lang w:val="ka-GE"/>
        </w:rPr>
      </w:pPr>
    </w:p>
    <w:tbl>
      <w:tblPr>
        <w:tblW w:w="5000" w:type="pct"/>
        <w:tblBorders>
          <w:top w:val="dotted" w:sz="4" w:space="0" w:color="A5A5A5"/>
          <w:left w:val="dotted" w:sz="4" w:space="0" w:color="A5A5A5"/>
          <w:bottom w:val="dotted" w:sz="4" w:space="0" w:color="A5A5A5"/>
          <w:right w:val="dotted" w:sz="4" w:space="0" w:color="A5A5A5"/>
          <w:insideH w:val="dotted" w:sz="4" w:space="0" w:color="A5A5A5"/>
          <w:insideV w:val="dotted" w:sz="4" w:space="0" w:color="A5A5A5"/>
        </w:tblBorders>
        <w:tblLook w:val="04A0" w:firstRow="1" w:lastRow="0" w:firstColumn="1" w:lastColumn="0" w:noHBand="0" w:noVBand="1"/>
      </w:tblPr>
      <w:tblGrid>
        <w:gridCol w:w="8669"/>
        <w:gridCol w:w="1491"/>
      </w:tblGrid>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ღონისძიება</w:t>
            </w:r>
          </w:p>
        </w:tc>
        <w:tc>
          <w:tcPr>
            <w:tcW w:w="734"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2021 წლის ფაქტი</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ჯანმრთელობის დაცვის მიმართულება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b/>
                <w:bCs/>
                <w:color w:val="000000"/>
                <w:sz w:val="18"/>
                <w:szCs w:val="18"/>
              </w:rPr>
            </w:pPr>
            <w:r w:rsidRPr="00AA399E">
              <w:rPr>
                <w:rFonts w:ascii="Calibri" w:eastAsia="Times New Roman" w:hAnsi="Calibri" w:cs="Calibri"/>
                <w:b/>
                <w:bCs/>
                <w:color w:val="000000"/>
                <w:sz w:val="18"/>
                <w:szCs w:val="18"/>
              </w:rPr>
              <w:t>1,220.8</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i/>
                <w:iCs/>
                <w:color w:val="000000"/>
                <w:sz w:val="18"/>
                <w:szCs w:val="18"/>
              </w:rPr>
            </w:pPr>
            <w:r w:rsidRPr="00AA399E">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155.9</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მისახლეობის სოციალური დაცვის მიმართულება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b/>
                <w:bCs/>
                <w:color w:val="000000"/>
                <w:sz w:val="18"/>
                <w:szCs w:val="18"/>
              </w:rPr>
            </w:pPr>
            <w:r w:rsidRPr="00AA399E">
              <w:rPr>
                <w:rFonts w:ascii="Calibri" w:eastAsia="Times New Roman" w:hAnsi="Calibri" w:cs="Calibri"/>
                <w:b/>
                <w:bCs/>
                <w:color w:val="000000"/>
                <w:sz w:val="18"/>
                <w:szCs w:val="18"/>
              </w:rPr>
              <w:t>411.8</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74.9</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27.3</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ფულადი დახმარება/კომპენსაცია დაქირავებით მომუშავე ფიზიკური პირებისათვის</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149.8</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COVID-19-დან გამომდინარე მოსახლეობის კომუნალური გადასახადების სუბსიდირება/გაზრდილი ტარიფის სუბსიდისიდირება (</w:t>
            </w:r>
            <w:r w:rsidRPr="00AA399E">
              <w:rPr>
                <w:rFonts w:ascii="Sylfaen" w:eastAsia="Times New Roman" w:hAnsi="Sylfaen" w:cs="Calibri"/>
                <w:i/>
                <w:iCs/>
                <w:color w:val="000000"/>
                <w:sz w:val="18"/>
                <w:szCs w:val="18"/>
              </w:rPr>
              <w:t>2021 წლიდან</w:t>
            </w:r>
            <w:r w:rsidRPr="00AA399E">
              <w:rPr>
                <w:rFonts w:ascii="Sylfaen" w:eastAsia="Times New Roman" w:hAnsi="Sylfaen" w:cs="Calibri"/>
                <w:color w:val="000000"/>
                <w:sz w:val="18"/>
                <w:szCs w:val="18"/>
              </w:rPr>
              <w:t>)</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141.4</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18.4</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ბიზნესის მხარდაჭერის მიმართულება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b/>
                <w:bCs/>
                <w:color w:val="000000"/>
                <w:sz w:val="18"/>
                <w:szCs w:val="18"/>
              </w:rPr>
            </w:pPr>
            <w:r w:rsidRPr="00AA399E">
              <w:rPr>
                <w:rFonts w:ascii="Calibri" w:eastAsia="Times New Roman" w:hAnsi="Calibri" w:cs="Calibri"/>
                <w:b/>
                <w:bCs/>
                <w:color w:val="000000"/>
                <w:sz w:val="18"/>
                <w:szCs w:val="18"/>
              </w:rPr>
              <w:t>521.5</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სამშენებლო სექტორის ხელშეწყობა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23.1</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ქონების გადასახადის შეღავათი</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35.0</w:t>
            </w:r>
          </w:p>
        </w:tc>
      </w:tr>
      <w:tr w:rsidR="00AA399E" w:rsidRPr="00AA399E" w:rsidTr="00AA399E">
        <w:trPr>
          <w:trHeight w:val="113"/>
        </w:trPr>
        <w:tc>
          <w:tcPr>
            <w:tcW w:w="4266" w:type="pct"/>
            <w:shd w:val="clear" w:color="auto" w:fill="auto"/>
            <w:vAlign w:val="center"/>
            <w:hideMark/>
          </w:tcPr>
          <w:p w:rsidR="00AA399E" w:rsidRPr="00AA399E" w:rsidRDefault="004D5D84" w:rsidP="00757EC5">
            <w:pPr>
              <w:spacing w:after="0" w:line="240" w:lineRule="auto"/>
              <w:rPr>
                <w:rFonts w:ascii="Sylfaen" w:eastAsia="Times New Roman" w:hAnsi="Sylfaen" w:cs="Calibri"/>
                <w:color w:val="000000"/>
                <w:sz w:val="18"/>
                <w:szCs w:val="18"/>
              </w:rPr>
            </w:pPr>
            <w:hyperlink r:id="rId18" w:anchor="Sheet1!_ftn2" w:history="1">
              <w:r w:rsidR="00AA399E" w:rsidRPr="00AA399E">
                <w:rPr>
                  <w:rFonts w:ascii="Sylfaen" w:eastAsia="Times New Roman" w:hAnsi="Sylfaen" w:cs="Calibri"/>
                  <w:color w:val="000000"/>
                  <w:sz w:val="18"/>
                  <w:szCs w:val="18"/>
                </w:rPr>
                <w:t>საკრედიტო-საგარანტიო სქემა</w:t>
              </w:r>
            </w:hyperlink>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color w:val="000000"/>
                <w:sz w:val="18"/>
                <w:szCs w:val="18"/>
              </w:rPr>
            </w:pPr>
            <w:r w:rsidRPr="00AA399E">
              <w:rPr>
                <w:rFonts w:ascii="Sylfaen" w:eastAsia="Times New Roman" w:hAnsi="Sylfaen" w:cs="Calibri"/>
                <w:color w:val="000000"/>
                <w:sz w:val="18"/>
                <w:szCs w:val="18"/>
              </w:rPr>
              <w:t>49.4</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color w:val="000000"/>
                <w:sz w:val="18"/>
                <w:szCs w:val="18"/>
              </w:rPr>
            </w:pPr>
            <w:r w:rsidRPr="00AA399E">
              <w:rPr>
                <w:rFonts w:ascii="Sylfaen" w:eastAsia="Times New Roman" w:hAnsi="Sylfaen" w:cs="Calibri"/>
                <w:color w:val="000000"/>
                <w:sz w:val="18"/>
                <w:szCs w:val="18"/>
              </w:rPr>
              <w:t>16.7</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color w:val="000000"/>
                <w:sz w:val="18"/>
                <w:szCs w:val="18"/>
              </w:rPr>
            </w:pPr>
            <w:r w:rsidRPr="00AA399E">
              <w:rPr>
                <w:rFonts w:ascii="Sylfaen" w:eastAsia="Times New Roman" w:hAnsi="Sylfaen" w:cs="Calibri"/>
                <w:color w:val="000000"/>
                <w:sz w:val="18"/>
                <w:szCs w:val="18"/>
              </w:rPr>
              <w:t>2.1</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color w:val="000000"/>
                <w:sz w:val="18"/>
                <w:szCs w:val="18"/>
              </w:rPr>
            </w:pPr>
            <w:r w:rsidRPr="00AA399E">
              <w:rPr>
                <w:rFonts w:ascii="Sylfaen" w:eastAsia="Times New Roman" w:hAnsi="Sylfaen" w:cs="Calibri"/>
                <w:color w:val="000000"/>
                <w:sz w:val="18"/>
                <w:szCs w:val="18"/>
              </w:rPr>
              <w:t>10.1</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სოფლის მეურნეობის მხარდაჭერის სხვა ღონიძიებები</w:t>
            </w:r>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color w:val="000000"/>
                <w:sz w:val="18"/>
                <w:szCs w:val="18"/>
              </w:rPr>
            </w:pPr>
            <w:r w:rsidRPr="00AA399E">
              <w:rPr>
                <w:rFonts w:ascii="Sylfaen" w:eastAsia="Times New Roman" w:hAnsi="Sylfaen" w:cs="Calibri"/>
                <w:color w:val="000000"/>
                <w:sz w:val="18"/>
                <w:szCs w:val="18"/>
              </w:rPr>
              <w:t>144.7</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i/>
                <w:iCs/>
                <w:color w:val="000000"/>
                <w:sz w:val="18"/>
                <w:szCs w:val="18"/>
              </w:rPr>
            </w:pPr>
            <w:r w:rsidRPr="00AA399E">
              <w:rPr>
                <w:rFonts w:ascii="Sylfaen" w:eastAsia="Times New Roman" w:hAnsi="Sylfaen" w:cs="Calibri"/>
                <w:i/>
                <w:iCs/>
                <w:color w:val="000000"/>
                <w:sz w:val="18"/>
                <w:szCs w:val="18"/>
              </w:rPr>
              <w:lastRenderedPageBreak/>
              <w:t xml:space="preserve">        მათ შორის, რთველის ხელშეწყობა</w:t>
            </w:r>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i/>
                <w:iCs/>
                <w:color w:val="000000"/>
                <w:sz w:val="18"/>
                <w:szCs w:val="18"/>
              </w:rPr>
            </w:pPr>
            <w:r w:rsidRPr="00AA399E">
              <w:rPr>
                <w:rFonts w:ascii="Sylfaen" w:eastAsia="Times New Roman" w:hAnsi="Sylfaen" w:cs="Calibri"/>
                <w:i/>
                <w:iCs/>
                <w:color w:val="000000"/>
                <w:sz w:val="18"/>
                <w:szCs w:val="18"/>
              </w:rPr>
              <w:t>144.7</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color w:val="000000"/>
                <w:sz w:val="18"/>
                <w:szCs w:val="18"/>
              </w:rPr>
            </w:pPr>
            <w:r w:rsidRPr="00AA399E">
              <w:rPr>
                <w:rFonts w:ascii="Sylfaen" w:eastAsia="Times New Roman" w:hAnsi="Sylfaen" w:cs="Calibri"/>
                <w:color w:val="000000"/>
                <w:sz w:val="18"/>
                <w:szCs w:val="18"/>
              </w:rPr>
              <w:t>14.3</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საშემოსავლო გადასახადის შეღავათი</w:t>
            </w:r>
          </w:p>
        </w:tc>
        <w:tc>
          <w:tcPr>
            <w:tcW w:w="734" w:type="pct"/>
            <w:shd w:val="clear" w:color="auto" w:fill="auto"/>
            <w:noWrap/>
            <w:vAlign w:val="center"/>
            <w:hideMark/>
          </w:tcPr>
          <w:p w:rsidR="00AA399E" w:rsidRPr="00AA399E" w:rsidRDefault="00AA399E" w:rsidP="00757EC5">
            <w:pPr>
              <w:spacing w:after="0" w:line="240" w:lineRule="auto"/>
              <w:jc w:val="center"/>
              <w:rPr>
                <w:rFonts w:ascii="Sylfaen" w:eastAsia="Times New Roman" w:hAnsi="Sylfaen" w:cs="Calibri"/>
                <w:color w:val="000000"/>
                <w:sz w:val="18"/>
                <w:szCs w:val="18"/>
              </w:rPr>
            </w:pPr>
            <w:r w:rsidRPr="00AA399E">
              <w:rPr>
                <w:rFonts w:ascii="Sylfaen" w:eastAsia="Times New Roman" w:hAnsi="Sylfaen" w:cs="Calibri"/>
                <w:color w:val="000000"/>
                <w:sz w:val="18"/>
                <w:szCs w:val="18"/>
              </w:rPr>
              <w:t>226.1</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სულ ანტიკრიზისული გეგმით გათვალისწინებული ღონისძიებებზე მიმართული ასიგნებები</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b/>
                <w:bCs/>
                <w:color w:val="000000"/>
                <w:sz w:val="18"/>
                <w:szCs w:val="18"/>
              </w:rPr>
            </w:pPr>
            <w:r w:rsidRPr="00AA399E">
              <w:rPr>
                <w:rFonts w:ascii="Calibri" w:eastAsia="Times New Roman" w:hAnsi="Calibri" w:cs="Calibri"/>
                <w:b/>
                <w:bCs/>
                <w:color w:val="000000"/>
                <w:sz w:val="18"/>
                <w:szCs w:val="18"/>
              </w:rPr>
              <w:t>2,154.1</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ეკონომიკის ხელშემწყობი სხვა დამატებითი პაკეტები</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b/>
                <w:bCs/>
                <w:color w:val="000000"/>
                <w:sz w:val="18"/>
                <w:szCs w:val="18"/>
              </w:rPr>
            </w:pPr>
            <w:r w:rsidRPr="00AA399E">
              <w:rPr>
                <w:rFonts w:ascii="Calibri" w:eastAsia="Times New Roman" w:hAnsi="Calibri" w:cs="Calibri"/>
                <w:b/>
                <w:bCs/>
                <w:color w:val="000000"/>
                <w:sz w:val="18"/>
                <w:szCs w:val="18"/>
              </w:rPr>
              <w:t>1,930.1</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rPr>
                <w:rFonts w:ascii="Sylfaen" w:eastAsia="Times New Roman" w:hAnsi="Sylfaen" w:cs="Calibri"/>
                <w:color w:val="000000"/>
                <w:sz w:val="18"/>
                <w:szCs w:val="18"/>
              </w:rPr>
            </w:pPr>
            <w:r w:rsidRPr="00AA399E">
              <w:rPr>
                <w:rFonts w:ascii="Sylfaen" w:eastAsia="Times New Roman" w:hAnsi="Sylfaen" w:cs="Calibri"/>
                <w:color w:val="000000"/>
                <w:sz w:val="18"/>
                <w:szCs w:val="18"/>
              </w:rPr>
              <w:t>საგადასახადო ზედმეტობის (დღგ-ის) დაბრუნება</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color w:val="000000"/>
                <w:sz w:val="18"/>
                <w:szCs w:val="18"/>
              </w:rPr>
            </w:pPr>
            <w:r w:rsidRPr="00AA399E">
              <w:rPr>
                <w:rFonts w:ascii="Calibri" w:eastAsia="Times New Roman" w:hAnsi="Calibri" w:cs="Calibri"/>
                <w:color w:val="000000"/>
                <w:sz w:val="18"/>
                <w:szCs w:val="18"/>
              </w:rPr>
              <w:t>1,930.1</w:t>
            </w:r>
          </w:p>
        </w:tc>
      </w:tr>
      <w:tr w:rsidR="00AA399E" w:rsidRPr="00AA399E" w:rsidTr="00AA399E">
        <w:trPr>
          <w:trHeight w:val="113"/>
        </w:trPr>
        <w:tc>
          <w:tcPr>
            <w:tcW w:w="4266" w:type="pct"/>
            <w:shd w:val="clear" w:color="auto" w:fill="auto"/>
            <w:vAlign w:val="center"/>
            <w:hideMark/>
          </w:tcPr>
          <w:p w:rsidR="00AA399E" w:rsidRPr="00AA399E" w:rsidRDefault="00AA399E" w:rsidP="00757EC5">
            <w:pPr>
              <w:spacing w:after="0" w:line="240" w:lineRule="auto"/>
              <w:jc w:val="center"/>
              <w:rPr>
                <w:rFonts w:ascii="Sylfaen" w:eastAsia="Times New Roman" w:hAnsi="Sylfaen" w:cs="Calibri"/>
                <w:b/>
                <w:bCs/>
                <w:color w:val="000000"/>
                <w:sz w:val="18"/>
                <w:szCs w:val="18"/>
              </w:rPr>
            </w:pPr>
            <w:r w:rsidRPr="00AA399E">
              <w:rPr>
                <w:rFonts w:ascii="Sylfaen" w:eastAsia="Times New Roman" w:hAnsi="Sylfaen" w:cs="Calibri"/>
                <w:b/>
                <w:bCs/>
                <w:color w:val="000000"/>
                <w:sz w:val="18"/>
                <w:szCs w:val="18"/>
              </w:rPr>
              <w:t>სულ ჯამი</w:t>
            </w:r>
          </w:p>
        </w:tc>
        <w:tc>
          <w:tcPr>
            <w:tcW w:w="734" w:type="pct"/>
            <w:shd w:val="clear" w:color="auto" w:fill="auto"/>
            <w:noWrap/>
            <w:vAlign w:val="center"/>
            <w:hideMark/>
          </w:tcPr>
          <w:p w:rsidR="00AA399E" w:rsidRPr="00AA399E" w:rsidRDefault="00AA399E" w:rsidP="00757EC5">
            <w:pPr>
              <w:spacing w:after="0" w:line="240" w:lineRule="auto"/>
              <w:jc w:val="center"/>
              <w:rPr>
                <w:rFonts w:ascii="Calibri" w:eastAsia="Times New Roman" w:hAnsi="Calibri" w:cs="Calibri"/>
                <w:b/>
                <w:bCs/>
                <w:color w:val="000000"/>
                <w:sz w:val="18"/>
                <w:szCs w:val="18"/>
              </w:rPr>
            </w:pPr>
            <w:r w:rsidRPr="00AA399E">
              <w:rPr>
                <w:rFonts w:ascii="Calibri" w:eastAsia="Times New Roman" w:hAnsi="Calibri" w:cs="Calibri"/>
                <w:b/>
                <w:bCs/>
                <w:color w:val="000000"/>
                <w:sz w:val="18"/>
                <w:szCs w:val="18"/>
              </w:rPr>
              <w:t>4,084.2</w:t>
            </w:r>
          </w:p>
        </w:tc>
      </w:tr>
    </w:tbl>
    <w:p w:rsidR="00AA399E" w:rsidRDefault="00AA399E" w:rsidP="00757EC5">
      <w:pPr>
        <w:spacing w:after="0" w:line="240" w:lineRule="auto"/>
        <w:jc w:val="right"/>
        <w:rPr>
          <w:rFonts w:ascii="Sylfaen" w:hAnsi="Sylfaen"/>
          <w:i/>
          <w:color w:val="000000"/>
          <w:sz w:val="18"/>
          <w:szCs w:val="18"/>
          <w:lang w:val="ka-GE"/>
        </w:rPr>
      </w:pPr>
    </w:p>
    <w:p w:rsidR="00AA399E" w:rsidRDefault="00AA399E" w:rsidP="00757EC5">
      <w:pPr>
        <w:spacing w:after="0" w:line="240" w:lineRule="auto"/>
        <w:jc w:val="right"/>
        <w:rPr>
          <w:rFonts w:ascii="Sylfaen" w:hAnsi="Sylfaen"/>
          <w:i/>
          <w:color w:val="000000"/>
          <w:sz w:val="18"/>
          <w:szCs w:val="18"/>
          <w:lang w:val="ka-GE"/>
        </w:rPr>
      </w:pPr>
    </w:p>
    <w:p w:rsidR="00310F8B" w:rsidRDefault="00310F8B" w:rsidP="00310F8B">
      <w:pPr>
        <w:spacing w:line="240" w:lineRule="auto"/>
        <w:rPr>
          <w:rFonts w:ascii="Sylfaen" w:hAnsi="Sylfaen"/>
          <w:b/>
          <w:lang w:val="ka-GE"/>
        </w:rPr>
      </w:pPr>
    </w:p>
    <w:p w:rsidR="009C52B8" w:rsidRDefault="009C52B8" w:rsidP="00310F8B">
      <w:pPr>
        <w:spacing w:after="0" w:line="240" w:lineRule="auto"/>
        <w:jc w:val="center"/>
        <w:rPr>
          <w:rFonts w:ascii="Sylfaen" w:eastAsia="Times New Roman" w:hAnsi="Sylfaen" w:cs="Sylfaen"/>
          <w:b/>
          <w:bCs/>
          <w:lang w:val="ka-GE"/>
        </w:rPr>
      </w:pPr>
      <w:r w:rsidRPr="00BA34A7">
        <w:rPr>
          <w:rFonts w:ascii="Sylfaen" w:eastAsia="Times New Roman" w:hAnsi="Sylfaen" w:cs="Sylfaen"/>
          <w:b/>
          <w:bCs/>
          <w:lang w:val="ka-GE"/>
        </w:rPr>
        <w:t>საქართველოს საბიუჯეტო კოდექსის 71-ე და 114</w:t>
      </w:r>
      <w:r w:rsidRPr="00BA34A7">
        <w:rPr>
          <w:rFonts w:ascii="Sylfaen" w:eastAsia="Times New Roman" w:hAnsi="Sylfaen" w:cs="Sylfaen"/>
          <w:b/>
          <w:bCs/>
          <w:vertAlign w:val="superscript"/>
          <w:lang w:val="ka-GE"/>
        </w:rPr>
        <w:t>5</w:t>
      </w:r>
      <w:r w:rsidRPr="00BA34A7">
        <w:rPr>
          <w:rFonts w:ascii="Sylfaen" w:eastAsia="Times New Roman" w:hAnsi="Sylfaen" w:cs="Sylfaen"/>
          <w:b/>
          <w:bCs/>
          <w:lang w:val="ka-GE"/>
        </w:rPr>
        <w:t xml:space="preserve"> მუხლების შესაბამისად</w:t>
      </w:r>
      <w:r w:rsidRPr="00174EE1">
        <w:rPr>
          <w:rFonts w:ascii="Sylfaen" w:eastAsia="Times New Roman" w:hAnsi="Sylfaen" w:cs="Sylfaen"/>
          <w:b/>
          <w:bCs/>
          <w:lang w:val="ka-GE"/>
        </w:rPr>
        <w:t>,</w:t>
      </w:r>
    </w:p>
    <w:p w:rsidR="009C305B" w:rsidRPr="009C52B8" w:rsidRDefault="009C52B8" w:rsidP="00310F8B">
      <w:pPr>
        <w:tabs>
          <w:tab w:val="left" w:pos="0"/>
        </w:tabs>
        <w:spacing w:after="0" w:line="240" w:lineRule="auto"/>
        <w:ind w:right="173"/>
        <w:jc w:val="center"/>
        <w:rPr>
          <w:rFonts w:ascii="Sylfaen" w:eastAsia="Times New Roman" w:hAnsi="Sylfaen" w:cs="Sylfaen"/>
          <w:b/>
          <w:bCs/>
          <w:lang w:val="ka-GE"/>
        </w:rPr>
      </w:pPr>
      <w:r w:rsidRPr="00174EE1">
        <w:rPr>
          <w:rFonts w:ascii="Sylfaen" w:eastAsia="Times New Roman" w:hAnsi="Sylfaen" w:cs="Sylfaen"/>
          <w:b/>
          <w:bCs/>
          <w:lang w:val="ka-GE"/>
        </w:rPr>
        <w:t>202</w:t>
      </w:r>
      <w:r w:rsidRPr="00174EE1">
        <w:rPr>
          <w:rFonts w:ascii="Sylfaen" w:eastAsia="Times New Roman" w:hAnsi="Sylfaen" w:cs="Sylfaen"/>
          <w:b/>
          <w:bCs/>
        </w:rPr>
        <w:t>1</w:t>
      </w:r>
      <w:r w:rsidRPr="00174EE1">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w:t>
      </w:r>
      <w:r w:rsidRPr="009C52B8">
        <w:rPr>
          <w:rFonts w:ascii="Sylfaen" w:eastAsia="Times New Roman" w:hAnsi="Sylfaen" w:cs="Sylfaen"/>
          <w:b/>
          <w:bCs/>
          <w:lang w:val="ka-GE"/>
        </w:rPr>
        <w:t>თითოეული მუნიციპალიტეტის მიერ</w:t>
      </w:r>
      <w:r w:rsidRPr="009C52B8">
        <w:rPr>
          <w:rFonts w:ascii="Sylfaen" w:eastAsia="Times New Roman" w:hAnsi="Sylfaen" w:cs="Sylfaen"/>
          <w:b/>
          <w:bCs/>
        </w:rPr>
        <w:t xml:space="preserve"> </w:t>
      </w:r>
      <w:r w:rsidRPr="009C52B8">
        <w:rPr>
          <w:rFonts w:ascii="Sylfaen" w:eastAsia="Times New Roman" w:hAnsi="Sylfaen" w:cs="Sylfaen"/>
          <w:b/>
          <w:bCs/>
          <w:lang w:val="ka-GE"/>
        </w:rPr>
        <w:t>12 თვის მდგომარეობით მიღებული შემოსავალი</w:t>
      </w:r>
    </w:p>
    <w:p w:rsidR="009C305B" w:rsidRDefault="009C305B" w:rsidP="00757EC5">
      <w:pPr>
        <w:spacing w:line="240" w:lineRule="auto"/>
        <w:rPr>
          <w:rFonts w:ascii="Sylfaen" w:eastAsia="Times New Roman" w:hAnsi="Sylfaen" w:cs="Times New Roman"/>
          <w:b/>
          <w:lang w:val="ka-GE" w:eastAsia="ru-RU"/>
        </w:rPr>
      </w:pPr>
    </w:p>
    <w:p w:rsidR="009C478E" w:rsidRPr="00B80BD7" w:rsidRDefault="009C478E" w:rsidP="00757EC5">
      <w:pPr>
        <w:tabs>
          <w:tab w:val="left" w:pos="0"/>
        </w:tabs>
        <w:spacing w:after="0" w:line="240" w:lineRule="auto"/>
        <w:ind w:right="173"/>
        <w:jc w:val="both"/>
        <w:rPr>
          <w:rFonts w:ascii="Sylfaen" w:eastAsia="Times New Roman" w:hAnsi="Sylfaen" w:cs="Sylfaen"/>
          <w:bCs/>
          <w:lang w:val="ka-GE"/>
        </w:rPr>
      </w:pPr>
      <w:r>
        <w:rPr>
          <w:rFonts w:ascii="Sylfaen" w:eastAsia="Times New Roman" w:hAnsi="Sylfaen" w:cs="Sylfaen"/>
          <w:bCs/>
          <w:lang w:val="ka-GE"/>
        </w:rPr>
        <w:tab/>
      </w:r>
      <w:r w:rsidRPr="00B80BD7">
        <w:rPr>
          <w:rFonts w:ascii="Sylfaen" w:eastAsia="Times New Roman" w:hAnsi="Sylfaen" w:cs="Sylfaen"/>
          <w:bCs/>
          <w:lang w:val="ka-GE"/>
        </w:rPr>
        <w:t>საქართველოს საბიუჯეტო კოდექსის 71-ე და 114</w:t>
      </w:r>
      <w:r w:rsidRPr="00B80BD7">
        <w:rPr>
          <w:rFonts w:ascii="Sylfaen" w:eastAsia="Times New Roman" w:hAnsi="Sylfaen" w:cs="Sylfaen"/>
          <w:bCs/>
          <w:vertAlign w:val="superscript"/>
          <w:lang w:val="ka-GE"/>
        </w:rPr>
        <w:t>5</w:t>
      </w:r>
      <w:r w:rsidRPr="00B80BD7">
        <w:rPr>
          <w:rFonts w:ascii="Sylfaen" w:eastAsia="Times New Roman" w:hAnsi="Sylfaen" w:cs="Sylfaen"/>
          <w:bCs/>
          <w:lang w:val="ka-GE"/>
        </w:rPr>
        <w:t xml:space="preserve"> მუხლის შესაბამისად,  2021 წელს მუნიციპალიტეტებზე</w:t>
      </w:r>
      <w:r>
        <w:rPr>
          <w:rFonts w:ascii="Sylfaen" w:eastAsia="Times New Roman" w:hAnsi="Sylfaen" w:cs="Sylfaen"/>
          <w:bCs/>
          <w:lang w:val="ka-GE"/>
        </w:rPr>
        <w:t xml:space="preserve"> გასანაწილებელი</w:t>
      </w:r>
      <w:r w:rsidRPr="00B80BD7">
        <w:rPr>
          <w:rFonts w:ascii="Sylfaen" w:eastAsia="Times New Roman" w:hAnsi="Sylfaen" w:cs="Sylfaen"/>
          <w:bCs/>
          <w:lang w:val="ka-GE"/>
        </w:rPr>
        <w:t xml:space="preserve"> დამატებული ღირებულების გადასახადი</w:t>
      </w:r>
      <w:r>
        <w:rPr>
          <w:rFonts w:ascii="Sylfaen" w:eastAsia="Times New Roman" w:hAnsi="Sylfaen" w:cs="Sylfaen"/>
          <w:bCs/>
          <w:lang w:val="ka-GE"/>
        </w:rPr>
        <w:t>,</w:t>
      </w:r>
      <w:r w:rsidRPr="00B80BD7">
        <w:rPr>
          <w:rFonts w:ascii="Sylfaen" w:eastAsia="Times New Roman" w:hAnsi="Sylfaen" w:cs="Sylfaen"/>
          <w:bCs/>
          <w:lang w:val="ka-GE"/>
        </w:rPr>
        <w:t xml:space="preserve"> „საქართველოს 2021 წლის სახელმწიფო ბიუჯეტის შესახებ</w:t>
      </w:r>
      <w:r>
        <w:rPr>
          <w:rFonts w:ascii="Sylfaen" w:eastAsia="Times New Roman" w:hAnsi="Sylfaen" w:cs="Sylfaen"/>
          <w:bCs/>
          <w:lang w:val="ka-GE"/>
        </w:rPr>
        <w:t>“ საქართველოს კანონის შესაბამისად</w:t>
      </w:r>
      <w:r w:rsidRPr="00B80BD7">
        <w:rPr>
          <w:rFonts w:ascii="Sylfaen" w:eastAsia="Times New Roman" w:hAnsi="Sylfaen" w:cs="Sylfaen"/>
          <w:bCs/>
          <w:lang w:val="ka-GE"/>
        </w:rPr>
        <w:t xml:space="preserve"> განისაზღვრა </w:t>
      </w:r>
      <w:r>
        <w:rPr>
          <w:rFonts w:ascii="Sylfaen" w:eastAsia="Times New Roman" w:hAnsi="Sylfaen" w:cs="Sylfaen"/>
          <w:bCs/>
        </w:rPr>
        <w:t xml:space="preserve">         </w:t>
      </w:r>
      <w:r w:rsidRPr="00B80BD7">
        <w:rPr>
          <w:rFonts w:ascii="Sylfaen" w:eastAsia="Times New Roman" w:hAnsi="Sylfaen" w:cs="Sylfaen"/>
          <w:bCs/>
          <w:lang w:val="ka-GE"/>
        </w:rPr>
        <w:t>1</w:t>
      </w:r>
      <w:r>
        <w:rPr>
          <w:rFonts w:ascii="Sylfaen" w:eastAsia="Times New Roman" w:hAnsi="Sylfaen" w:cs="Sylfaen"/>
          <w:bCs/>
        </w:rPr>
        <w:t> </w:t>
      </w:r>
      <w:r w:rsidRPr="00B80BD7">
        <w:rPr>
          <w:rFonts w:ascii="Sylfaen" w:eastAsia="Times New Roman" w:hAnsi="Sylfaen" w:cs="Sylfaen"/>
          <w:bCs/>
          <w:lang w:val="ka-GE"/>
        </w:rPr>
        <w:t>019</w:t>
      </w:r>
      <w:r>
        <w:rPr>
          <w:rFonts w:ascii="Sylfaen" w:eastAsia="Times New Roman" w:hAnsi="Sylfaen" w:cs="Sylfaen"/>
          <w:bCs/>
        </w:rPr>
        <w:t xml:space="preserve"> </w:t>
      </w:r>
      <w:r w:rsidRPr="00B80BD7">
        <w:rPr>
          <w:rFonts w:ascii="Sylfaen" w:eastAsia="Times New Roman" w:hAnsi="Sylfaen" w:cs="Sylfaen"/>
          <w:bCs/>
          <w:lang w:val="ka-GE"/>
        </w:rPr>
        <w:t>730.</w:t>
      </w:r>
      <w:r>
        <w:rPr>
          <w:rFonts w:ascii="Sylfaen" w:eastAsia="Times New Roman" w:hAnsi="Sylfaen" w:cs="Sylfaen"/>
          <w:bCs/>
          <w:lang w:val="ka-GE"/>
        </w:rPr>
        <w:t>0 ათასი ლარის ოდენობით.</w:t>
      </w:r>
      <w:r w:rsidRPr="00B80BD7">
        <w:rPr>
          <w:rFonts w:ascii="Sylfaen" w:eastAsia="Times New Roman" w:hAnsi="Sylfaen" w:cs="Sylfaen"/>
          <w:bCs/>
          <w:lang w:val="ka-GE"/>
        </w:rPr>
        <w:t xml:space="preserve"> </w:t>
      </w:r>
      <w:r>
        <w:rPr>
          <w:rFonts w:ascii="Sylfaen" w:eastAsia="Times New Roman" w:hAnsi="Sylfaen" w:cs="Sylfaen"/>
          <w:bCs/>
          <w:lang w:val="ka-GE"/>
        </w:rPr>
        <w:t xml:space="preserve">წლიურ საბიუჯეტო </w:t>
      </w:r>
      <w:r w:rsidRPr="00B80BD7">
        <w:rPr>
          <w:rFonts w:ascii="Sylfaen" w:eastAsia="Times New Roman" w:hAnsi="Sylfaen" w:cs="Sylfaen"/>
          <w:bCs/>
          <w:lang w:val="ka-GE"/>
        </w:rPr>
        <w:t>კანონში</w:t>
      </w:r>
      <w:r>
        <w:rPr>
          <w:rFonts w:ascii="Sylfaen" w:eastAsia="Times New Roman" w:hAnsi="Sylfaen" w:cs="Sylfaen"/>
          <w:bCs/>
          <w:lang w:val="ka-GE"/>
        </w:rPr>
        <w:t xml:space="preserve"> წლის განმავლობაში განხორციელებული ცვლილებების საფუძველზე აღნიშნული მაჩვენებელი გაიზარდა 107 920.0 ათასი ლარით და განისაზღვრა 1 </w:t>
      </w:r>
      <w:r w:rsidRPr="00B80BD7">
        <w:rPr>
          <w:rFonts w:ascii="Sylfaen" w:eastAsia="Times New Roman" w:hAnsi="Sylfaen" w:cs="Sylfaen"/>
          <w:bCs/>
          <w:lang w:val="ka-GE"/>
        </w:rPr>
        <w:t>127</w:t>
      </w:r>
      <w:r>
        <w:rPr>
          <w:rFonts w:ascii="Sylfaen" w:eastAsia="Times New Roman" w:hAnsi="Sylfaen" w:cs="Sylfaen"/>
          <w:bCs/>
          <w:lang w:val="ka-GE"/>
        </w:rPr>
        <w:t xml:space="preserve"> </w:t>
      </w:r>
      <w:r w:rsidRPr="00B80BD7">
        <w:rPr>
          <w:rFonts w:ascii="Sylfaen" w:eastAsia="Times New Roman" w:hAnsi="Sylfaen" w:cs="Sylfaen"/>
          <w:bCs/>
          <w:lang w:val="ka-GE"/>
        </w:rPr>
        <w:t>650.0 ლარი</w:t>
      </w:r>
      <w:r>
        <w:rPr>
          <w:rFonts w:ascii="Sylfaen" w:eastAsia="Times New Roman" w:hAnsi="Sylfaen" w:cs="Sylfaen"/>
          <w:bCs/>
          <w:lang w:val="ka-GE"/>
        </w:rPr>
        <w:t xml:space="preserve">ს ოდენობით. </w:t>
      </w:r>
      <w:r w:rsidRPr="00B80BD7">
        <w:rPr>
          <w:rFonts w:ascii="Sylfaen" w:eastAsia="Times New Roman" w:hAnsi="Sylfaen" w:cs="Sylfaen"/>
          <w:bCs/>
          <w:lang w:val="ka-GE"/>
        </w:rPr>
        <w:t xml:space="preserve"> </w:t>
      </w:r>
      <w:r>
        <w:rPr>
          <w:rFonts w:ascii="Sylfaen" w:eastAsia="Times New Roman" w:hAnsi="Sylfaen" w:cs="Sylfaen"/>
          <w:bCs/>
          <w:lang w:val="ka-GE"/>
        </w:rPr>
        <w:t>2021 წელს ფაქტიურად მობილიზებულმა</w:t>
      </w:r>
      <w:r w:rsidRPr="00B80BD7">
        <w:rPr>
          <w:rFonts w:ascii="Sylfaen" w:eastAsia="Times New Roman" w:hAnsi="Sylfaen" w:cs="Sylfaen"/>
          <w:bCs/>
          <w:lang w:val="ka-GE"/>
        </w:rPr>
        <w:t xml:space="preserve"> და</w:t>
      </w:r>
      <w:r>
        <w:rPr>
          <w:rFonts w:ascii="Sylfaen" w:eastAsia="Times New Roman" w:hAnsi="Sylfaen" w:cs="Sylfaen"/>
          <w:bCs/>
          <w:lang w:val="ka-GE"/>
        </w:rPr>
        <w:t>მატებული ღირებულების გადასახადმა</w:t>
      </w:r>
      <w:r w:rsidRPr="00B80BD7">
        <w:rPr>
          <w:rFonts w:ascii="Sylfaen" w:eastAsia="Times New Roman" w:hAnsi="Sylfaen" w:cs="Sylfaen"/>
          <w:bCs/>
          <w:lang w:val="ka-GE"/>
        </w:rPr>
        <w:t xml:space="preserve"> </w:t>
      </w:r>
      <w:r>
        <w:rPr>
          <w:rFonts w:ascii="Sylfaen" w:eastAsia="Times New Roman" w:hAnsi="Sylfaen" w:cs="Sylfaen"/>
          <w:bCs/>
          <w:lang w:val="ka-GE"/>
        </w:rPr>
        <w:t>შეადგინა</w:t>
      </w:r>
      <w:r w:rsidRPr="00B80BD7">
        <w:rPr>
          <w:rFonts w:ascii="Sylfaen" w:eastAsia="Times New Roman" w:hAnsi="Sylfaen" w:cs="Sylfaen"/>
          <w:bCs/>
          <w:lang w:val="ka-GE"/>
        </w:rPr>
        <w:t xml:space="preserve"> 1</w:t>
      </w:r>
      <w:r>
        <w:rPr>
          <w:rFonts w:ascii="Sylfaen" w:eastAsia="Times New Roman" w:hAnsi="Sylfaen" w:cs="Sylfaen"/>
          <w:bCs/>
          <w:lang w:val="ka-GE"/>
        </w:rPr>
        <w:t xml:space="preserve"> 145 </w:t>
      </w:r>
      <w:r w:rsidRPr="00B80BD7">
        <w:rPr>
          <w:rFonts w:ascii="Sylfaen" w:eastAsia="Times New Roman" w:hAnsi="Sylfaen" w:cs="Sylfaen"/>
          <w:bCs/>
          <w:lang w:val="ka-GE"/>
        </w:rPr>
        <w:t xml:space="preserve">207.8 ათასი ლარი. </w:t>
      </w:r>
    </w:p>
    <w:p w:rsidR="009C305B" w:rsidRPr="009C52B8" w:rsidRDefault="009C305B" w:rsidP="00757EC5">
      <w:pPr>
        <w:tabs>
          <w:tab w:val="left" w:pos="0"/>
        </w:tabs>
        <w:spacing w:after="0" w:line="240" w:lineRule="auto"/>
        <w:ind w:right="173" w:firstLine="720"/>
        <w:jc w:val="right"/>
        <w:rPr>
          <w:rFonts w:ascii="Sylfaen" w:hAnsi="Sylfaen"/>
          <w:i/>
          <w:noProof/>
          <w:color w:val="000000"/>
          <w:sz w:val="18"/>
          <w:szCs w:val="18"/>
          <w:lang w:val="ka-GE"/>
        </w:rPr>
      </w:pPr>
      <w:r w:rsidRPr="009C52B8">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3722"/>
        <w:gridCol w:w="2193"/>
        <w:gridCol w:w="2032"/>
        <w:gridCol w:w="2213"/>
      </w:tblGrid>
      <w:tr w:rsidR="009C478E" w:rsidRPr="009C478E" w:rsidTr="009C478E">
        <w:trPr>
          <w:trHeight w:val="388"/>
          <w:tblHeader/>
        </w:trPr>
        <w:tc>
          <w:tcPr>
            <w:tcW w:w="1832"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jc w:val="center"/>
              <w:rPr>
                <w:rFonts w:ascii="LitNusx" w:eastAsia="Times New Roman" w:hAnsi="LitNusx" w:cs="Arial"/>
                <w:b/>
                <w:bCs/>
                <w:sz w:val="14"/>
                <w:szCs w:val="14"/>
              </w:rPr>
            </w:pPr>
            <w:r w:rsidRPr="009C478E">
              <w:rPr>
                <w:rFonts w:ascii="Sylfaen" w:eastAsia="Times New Roman" w:hAnsi="Sylfaen" w:cs="Sylfaen"/>
                <w:b/>
                <w:bCs/>
                <w:sz w:val="14"/>
                <w:szCs w:val="14"/>
              </w:rPr>
              <w:t>ავტონომიური</w:t>
            </w:r>
            <w:r w:rsidRPr="009C478E">
              <w:rPr>
                <w:rFonts w:ascii="LitNusx" w:eastAsia="Times New Roman" w:hAnsi="LitNusx" w:cs="Arial"/>
                <w:b/>
                <w:bCs/>
                <w:sz w:val="14"/>
                <w:szCs w:val="14"/>
              </w:rPr>
              <w:t xml:space="preserve"> </w:t>
            </w:r>
            <w:r w:rsidRPr="009C478E">
              <w:rPr>
                <w:rFonts w:ascii="Sylfaen" w:eastAsia="Times New Roman" w:hAnsi="Sylfaen" w:cs="Sylfaen"/>
                <w:b/>
                <w:bCs/>
                <w:sz w:val="14"/>
                <w:szCs w:val="14"/>
              </w:rPr>
              <w:t>რესპუბლიკებისა</w:t>
            </w:r>
            <w:r w:rsidRPr="009C478E">
              <w:rPr>
                <w:rFonts w:ascii="LitNusx" w:eastAsia="Times New Roman" w:hAnsi="LitNusx" w:cs="Arial"/>
                <w:b/>
                <w:bCs/>
                <w:sz w:val="14"/>
                <w:szCs w:val="14"/>
              </w:rPr>
              <w:t xml:space="preserve"> </w:t>
            </w:r>
            <w:r w:rsidRPr="009C478E">
              <w:rPr>
                <w:rFonts w:ascii="Sylfaen" w:eastAsia="Times New Roman" w:hAnsi="Sylfaen" w:cs="Sylfaen"/>
                <w:b/>
                <w:bCs/>
                <w:sz w:val="14"/>
                <w:szCs w:val="14"/>
              </w:rPr>
              <w:t>და</w:t>
            </w:r>
            <w:r w:rsidRPr="009C478E">
              <w:rPr>
                <w:rFonts w:ascii="LitNusx" w:eastAsia="Times New Roman" w:hAnsi="LitNusx" w:cs="Arial"/>
                <w:b/>
                <w:bCs/>
                <w:sz w:val="14"/>
                <w:szCs w:val="14"/>
              </w:rPr>
              <w:t xml:space="preserve"> </w:t>
            </w:r>
            <w:r w:rsidRPr="009C478E">
              <w:rPr>
                <w:rFonts w:ascii="Sylfaen" w:eastAsia="Times New Roman" w:hAnsi="Sylfaen" w:cs="Sylfaen"/>
                <w:b/>
                <w:bCs/>
                <w:sz w:val="14"/>
                <w:szCs w:val="14"/>
              </w:rPr>
              <w:t>მუნიციპალიტეტების</w:t>
            </w:r>
            <w:r w:rsidRPr="009C478E">
              <w:rPr>
                <w:rFonts w:ascii="LitNusx" w:eastAsia="Times New Roman" w:hAnsi="LitNusx" w:cs="Arial"/>
                <w:b/>
                <w:bCs/>
                <w:sz w:val="14"/>
                <w:szCs w:val="14"/>
              </w:rPr>
              <w:t xml:space="preserve"> </w:t>
            </w:r>
            <w:r w:rsidRPr="009C478E">
              <w:rPr>
                <w:rFonts w:ascii="Sylfaen" w:eastAsia="Times New Roman" w:hAnsi="Sylfaen" w:cs="Sylfaen"/>
                <w:b/>
                <w:bCs/>
                <w:sz w:val="14"/>
                <w:szCs w:val="14"/>
              </w:rPr>
              <w:t>დასახელება</w:t>
            </w:r>
            <w:r w:rsidRPr="009C478E">
              <w:rPr>
                <w:rFonts w:ascii="LitNusx" w:eastAsia="Times New Roman" w:hAnsi="LitNusx" w:cs="Arial"/>
                <w:b/>
                <w:bCs/>
                <w:sz w:val="14"/>
                <w:szCs w:val="14"/>
              </w:rPr>
              <w:t xml:space="preserve"> </w:t>
            </w:r>
          </w:p>
        </w:tc>
        <w:tc>
          <w:tcPr>
            <w:tcW w:w="3168" w:type="pct"/>
            <w:gridSpan w:val="3"/>
            <w:tcBorders>
              <w:top w:val="dotted" w:sz="4" w:space="0" w:color="auto"/>
              <w:left w:val="nil"/>
              <w:bottom w:val="dotted" w:sz="4" w:space="0" w:color="auto"/>
              <w:right w:val="dotted" w:sz="4" w:space="0" w:color="000000"/>
            </w:tcBorders>
            <w:shd w:val="clear" w:color="auto" w:fill="auto"/>
            <w:vAlign w:val="center"/>
            <w:hideMark/>
          </w:tcPr>
          <w:p w:rsidR="009C478E" w:rsidRPr="009C478E" w:rsidRDefault="009C478E" w:rsidP="00757EC5">
            <w:pPr>
              <w:spacing w:after="0" w:line="240" w:lineRule="auto"/>
              <w:jc w:val="center"/>
              <w:rPr>
                <w:rFonts w:ascii="LitNusx" w:eastAsia="Times New Roman" w:hAnsi="LitNusx" w:cs="Arial"/>
                <w:b/>
                <w:bCs/>
                <w:sz w:val="14"/>
                <w:szCs w:val="14"/>
              </w:rPr>
            </w:pPr>
            <w:r w:rsidRPr="009C478E">
              <w:rPr>
                <w:rFonts w:ascii="Sylfaen" w:eastAsia="Times New Roman" w:hAnsi="Sylfaen" w:cs="Sylfaen"/>
                <w:b/>
                <w:bCs/>
                <w:sz w:val="14"/>
                <w:szCs w:val="14"/>
              </w:rPr>
              <w:t>დამატებული</w:t>
            </w:r>
            <w:r w:rsidRPr="009C478E">
              <w:rPr>
                <w:rFonts w:ascii="LitNusx" w:eastAsia="Times New Roman" w:hAnsi="LitNusx" w:cs="Arial"/>
                <w:b/>
                <w:bCs/>
                <w:sz w:val="14"/>
                <w:szCs w:val="14"/>
              </w:rPr>
              <w:t xml:space="preserve"> </w:t>
            </w:r>
            <w:r w:rsidRPr="009C478E">
              <w:rPr>
                <w:rFonts w:ascii="Sylfaen" w:eastAsia="Times New Roman" w:hAnsi="Sylfaen" w:cs="Sylfaen"/>
                <w:b/>
                <w:bCs/>
                <w:sz w:val="14"/>
                <w:szCs w:val="14"/>
              </w:rPr>
              <w:t>ღირებულების</w:t>
            </w:r>
            <w:r w:rsidRPr="009C478E">
              <w:rPr>
                <w:rFonts w:ascii="LitNusx" w:eastAsia="Times New Roman" w:hAnsi="LitNusx" w:cs="Arial"/>
                <w:b/>
                <w:bCs/>
                <w:sz w:val="14"/>
                <w:szCs w:val="14"/>
              </w:rPr>
              <w:t xml:space="preserve"> </w:t>
            </w:r>
            <w:r w:rsidRPr="009C478E">
              <w:rPr>
                <w:rFonts w:ascii="Sylfaen" w:eastAsia="Times New Roman" w:hAnsi="Sylfaen" w:cs="Sylfaen"/>
                <w:b/>
                <w:bCs/>
                <w:sz w:val="14"/>
                <w:szCs w:val="14"/>
              </w:rPr>
              <w:t>გადასახადი</w:t>
            </w:r>
          </w:p>
        </w:tc>
      </w:tr>
      <w:tr w:rsidR="009C478E" w:rsidRPr="009C478E" w:rsidTr="009C478E">
        <w:trPr>
          <w:trHeight w:val="408"/>
          <w:tblHeader/>
        </w:trPr>
        <w:tc>
          <w:tcPr>
            <w:tcW w:w="1832" w:type="pct"/>
            <w:vMerge/>
            <w:tcBorders>
              <w:top w:val="dotted" w:sz="4" w:space="0" w:color="auto"/>
              <w:left w:val="dotted" w:sz="4" w:space="0" w:color="auto"/>
              <w:bottom w:val="dotted" w:sz="4" w:space="0" w:color="auto"/>
              <w:right w:val="dotted" w:sz="4" w:space="0" w:color="auto"/>
            </w:tcBorders>
            <w:vAlign w:val="center"/>
            <w:hideMark/>
          </w:tcPr>
          <w:p w:rsidR="009C478E" w:rsidRPr="009C478E" w:rsidRDefault="009C478E" w:rsidP="00757EC5">
            <w:pPr>
              <w:spacing w:after="0" w:line="240" w:lineRule="auto"/>
              <w:rPr>
                <w:rFonts w:ascii="LitNusx" w:eastAsia="Times New Roman" w:hAnsi="LitNusx" w:cs="Arial"/>
                <w:b/>
                <w:bCs/>
                <w:sz w:val="14"/>
                <w:szCs w:val="14"/>
              </w:rPr>
            </w:pPr>
          </w:p>
        </w:tc>
        <w:tc>
          <w:tcPr>
            <w:tcW w:w="1079" w:type="pct"/>
            <w:tcBorders>
              <w:top w:val="nil"/>
              <w:left w:val="nil"/>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jc w:val="center"/>
              <w:rPr>
                <w:rFonts w:ascii="LitNusx" w:eastAsia="Times New Roman" w:hAnsi="LitNusx" w:cs="Arial"/>
                <w:b/>
                <w:bCs/>
                <w:sz w:val="14"/>
                <w:szCs w:val="14"/>
              </w:rPr>
            </w:pPr>
            <w:r w:rsidRPr="009C478E">
              <w:rPr>
                <w:rFonts w:ascii="LitNusx" w:eastAsia="Times New Roman" w:hAnsi="LitNusx" w:cs="Arial"/>
                <w:b/>
                <w:bCs/>
                <w:sz w:val="14"/>
                <w:szCs w:val="14"/>
              </w:rPr>
              <w:t xml:space="preserve">I </w:t>
            </w:r>
            <w:r w:rsidRPr="009C478E">
              <w:rPr>
                <w:rFonts w:ascii="Sylfaen" w:eastAsia="Times New Roman" w:hAnsi="Sylfaen" w:cs="Sylfaen"/>
                <w:b/>
                <w:bCs/>
                <w:sz w:val="14"/>
                <w:szCs w:val="14"/>
              </w:rPr>
              <w:t>დამტკიცებული</w:t>
            </w:r>
          </w:p>
        </w:tc>
        <w:tc>
          <w:tcPr>
            <w:tcW w:w="1000" w:type="pct"/>
            <w:tcBorders>
              <w:top w:val="nil"/>
              <w:left w:val="nil"/>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jc w:val="center"/>
              <w:rPr>
                <w:rFonts w:ascii="LitNusx" w:eastAsia="Times New Roman" w:hAnsi="LitNusx" w:cs="Arial"/>
                <w:b/>
                <w:bCs/>
                <w:sz w:val="14"/>
                <w:szCs w:val="14"/>
              </w:rPr>
            </w:pPr>
            <w:r w:rsidRPr="009C478E">
              <w:rPr>
                <w:rFonts w:ascii="Sylfaen" w:eastAsia="Times New Roman" w:hAnsi="Sylfaen" w:cs="Sylfaen"/>
                <w:b/>
                <w:bCs/>
                <w:sz w:val="14"/>
                <w:szCs w:val="14"/>
              </w:rPr>
              <w:t>ბოლო</w:t>
            </w:r>
            <w:r w:rsidRPr="009C478E">
              <w:rPr>
                <w:rFonts w:ascii="LitNusx" w:eastAsia="Times New Roman" w:hAnsi="LitNusx" w:cs="Arial"/>
                <w:b/>
                <w:bCs/>
                <w:sz w:val="14"/>
                <w:szCs w:val="14"/>
              </w:rPr>
              <w:t xml:space="preserve"> </w:t>
            </w:r>
            <w:r w:rsidRPr="009C478E">
              <w:rPr>
                <w:rFonts w:ascii="Sylfaen" w:eastAsia="Times New Roman" w:hAnsi="Sylfaen" w:cs="Sylfaen"/>
                <w:b/>
                <w:bCs/>
                <w:sz w:val="14"/>
                <w:szCs w:val="14"/>
              </w:rPr>
              <w:t>დამტკიცებული</w:t>
            </w:r>
          </w:p>
        </w:tc>
        <w:tc>
          <w:tcPr>
            <w:tcW w:w="1089" w:type="pct"/>
            <w:tcBorders>
              <w:top w:val="nil"/>
              <w:left w:val="nil"/>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jc w:val="center"/>
              <w:rPr>
                <w:rFonts w:ascii="Times New Roman" w:eastAsia="Times New Roman" w:hAnsi="Times New Roman" w:cs="Times New Roman"/>
                <w:b/>
                <w:bCs/>
                <w:sz w:val="14"/>
                <w:szCs w:val="14"/>
              </w:rPr>
            </w:pPr>
            <w:r w:rsidRPr="009C478E">
              <w:rPr>
                <w:rFonts w:ascii="Times New Roman" w:eastAsia="Times New Roman" w:hAnsi="Times New Roman" w:cs="Times New Roman"/>
                <w:b/>
                <w:bCs/>
                <w:sz w:val="14"/>
                <w:szCs w:val="14"/>
              </w:rPr>
              <w:t xml:space="preserve">12 </w:t>
            </w:r>
            <w:r w:rsidRPr="009C478E">
              <w:rPr>
                <w:rFonts w:ascii="Sylfaen" w:eastAsia="Times New Roman" w:hAnsi="Sylfaen" w:cs="Sylfaen"/>
                <w:b/>
                <w:bCs/>
                <w:sz w:val="14"/>
                <w:szCs w:val="14"/>
              </w:rPr>
              <w:t>თვის</w:t>
            </w:r>
            <w:r w:rsidRPr="009C478E">
              <w:rPr>
                <w:rFonts w:ascii="Times New Roman" w:eastAsia="Times New Roman" w:hAnsi="Times New Roman" w:cs="Times New Roman"/>
                <w:b/>
                <w:bCs/>
                <w:sz w:val="14"/>
                <w:szCs w:val="14"/>
              </w:rPr>
              <w:t xml:space="preserve"> </w:t>
            </w:r>
            <w:r w:rsidRPr="009C478E">
              <w:rPr>
                <w:rFonts w:ascii="Sylfaen" w:eastAsia="Times New Roman" w:hAnsi="Sylfaen" w:cs="Sylfaen"/>
                <w:b/>
                <w:bCs/>
                <w:sz w:val="14"/>
                <w:szCs w:val="14"/>
              </w:rPr>
              <w:t>ფაქტი</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აჭარა</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75 225,4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83 186,7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84 480,2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ქალაქ</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ბათუმის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42 888,8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47 427,8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48 207,2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ქობულეთის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12 409,1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13 722,4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13 965,5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ხელვაჩაურის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8 550,4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9 455,3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9 613,7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ქედის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8 149,5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9 011,9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9 155,6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შუახევის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333,4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368,7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337,5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ხულოს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2 894,2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3 200,5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3 200,6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ქალაქ</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თბილისის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462 129,4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511 037,4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518 990,1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კახეთის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68 122,8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75 332,3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76 566,2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ახმეტის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8 783,5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9 713,1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9 842,8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გურჯაანის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11 482,3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12 697,5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12 934,8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დედოფლისწყაროს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1 847,1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2 042,5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2 055,3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თელავის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14 461,6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15 992,1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16 255,9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ლაგოდეხის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10 580,3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11 700,1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11 904,1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საგარეჯოს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10 477,3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11 586,2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11 789,6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სიღნაღის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5 027,4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5 559,4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5 605,5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ყვარელის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5 463,3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6 041,5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6 178,1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იმერეთის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125 265,5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138 522,6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140 673,7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Sylfaen" w:eastAsia="Times New Roman" w:hAnsi="Sylfaen" w:cs="Arial"/>
                <w:sz w:val="16"/>
                <w:szCs w:val="16"/>
              </w:rPr>
            </w:pPr>
            <w:r w:rsidRPr="009C478E">
              <w:rPr>
                <w:rFonts w:ascii="Sylfaen" w:eastAsia="Times New Roman" w:hAnsi="Sylfaen" w:cs="Arial"/>
                <w:sz w:val="16"/>
                <w:szCs w:val="16"/>
              </w:rPr>
              <w:t>ქალაქ ქუთაისის 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35 480,5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39 235,5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39 847,2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ჭიათურის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9 995,2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11 053,0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11 217,0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ტყიბულის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4 805,1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5 313,7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5 376,4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წყალტუბოს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10 511,5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11 624,0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11 789,6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ბაღდათის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5 700,9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6 304,2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6 407,1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ვანის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5 864,1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6 484,7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6 636,2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ზესტაფონის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11 719,9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12 960,2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13 163,9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თერჯოლის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8 239,1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9 111,1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9 270,2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სამტრედიის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9 346,3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10 335,5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10 529,9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საჩხერის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12 373,0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13 682,5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13 851,0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ხარაგაულის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5 528,4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6 113,4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6 178,1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ხონის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5 701,4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6 304,8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6 407,1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lastRenderedPageBreak/>
              <w:t>სამეგრელო</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ზემო</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სვანეთის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72 219,0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79 862,1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81 141,0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ქალაქ</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ფოთის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4 532,7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5 012,4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5 032,9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ზუგდიდის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24 656,9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27 266,4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27 708,0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აბაშის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5 234,7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5 788,7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5 834,5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მარტვილის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8 215,3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9 084,7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9 270,2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მესტიის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4 463,2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4 935,5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5 032,9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სენაკის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8 730,3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9 654,2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9 842,8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ჩხოროწყუს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5 596,5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6 188,8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6 292,6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წალენჯიხის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6 454,8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7 137,9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7 208,8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ხობის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4 334,6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4 793,4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4 918,4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შიდა</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ქართლის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64 258,5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71 059,1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72 124,0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გორის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33 006,1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36 499,2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37 098,7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ქარელის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10 518,1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11 631,3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11 789,6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კასპის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7 579,0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8 381,1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8 468,5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ხაშურის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13 155,3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14 547,6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14 767,2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ქვემო</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ქართლის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63 058,2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69 731,8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70 731,7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ქალაქ</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რუსთავის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28 759,2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31 802,8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32 288,8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ბოლნისის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1 167,0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1 290,5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1 253,7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გარდაბნის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2 500,8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2 765,4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2 857,0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დმანისის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6 587,3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7 284,5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7 437,8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თეთრიწყაროს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6 659,7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7 364,5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7 437,8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მარნეულის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15 511,0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17 152,6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17 401,1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წალკის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1 873,2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2 071,5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2 055,3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გურიის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26 369,1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29 159,8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29 642,8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ლანჩხუთის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7 520,3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8 316,1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8 468,5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ოზურგეთის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14 818,6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16 386,9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16 599,5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ჩოხატაურის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4 030,2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4 456,7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4 574,8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სამცხე</w:t>
            </w:r>
            <w:r w:rsidRPr="009C478E">
              <w:rPr>
                <w:rFonts w:ascii="LitNusx" w:eastAsia="Times New Roman" w:hAnsi="LitNusx" w:cs="Arial"/>
                <w:b/>
                <w:bCs/>
                <w:sz w:val="16"/>
                <w:szCs w:val="16"/>
              </w:rPr>
              <w:t>-</w:t>
            </w:r>
            <w:r w:rsidRPr="009C478E">
              <w:rPr>
                <w:rFonts w:ascii="Sylfaen" w:eastAsia="Times New Roman" w:hAnsi="Sylfaen" w:cs="Sylfaen"/>
                <w:b/>
                <w:bCs/>
                <w:sz w:val="16"/>
                <w:szCs w:val="16"/>
              </w:rPr>
              <w:t>ჯავახეთის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24 027,6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26 570,5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26 996,8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ბორჯომის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1 300,4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1 438,0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1 482,7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ადიგენის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5 735,9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6 342,9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6 407,1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ასპინძის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883,6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977,1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1 024,7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ახალქალაქის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866,9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958,7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1 024,7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ახალციხის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11 521,8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12 741,2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12 934,8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ნინოწმინდის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3 719,0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4 112,5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4 122,7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მცხეთა</w:t>
            </w:r>
            <w:r w:rsidRPr="009C478E">
              <w:rPr>
                <w:rFonts w:ascii="LitNusx" w:eastAsia="Times New Roman" w:hAnsi="LitNusx" w:cs="Arial"/>
                <w:b/>
                <w:bCs/>
                <w:sz w:val="16"/>
                <w:szCs w:val="16"/>
              </w:rPr>
              <w:t>-</w:t>
            </w:r>
            <w:r w:rsidRPr="009C478E">
              <w:rPr>
                <w:rFonts w:ascii="Sylfaen" w:eastAsia="Times New Roman" w:hAnsi="Sylfaen" w:cs="Sylfaen"/>
                <w:b/>
                <w:bCs/>
                <w:sz w:val="16"/>
                <w:szCs w:val="16"/>
              </w:rPr>
              <w:t>მთიანეთის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17 556,5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19 414,5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19 697,6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დუშეთის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6 433,4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7 114,3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7 214,8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თიანეთის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5 496,3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6 078,0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6 184,1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მცხეთის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5 510,0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6 093,1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6 184,1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ყაზბეგის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116,7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129,1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114,5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რაჭა</w:t>
            </w:r>
            <w:r w:rsidRPr="009C478E">
              <w:rPr>
                <w:rFonts w:ascii="LitNusx" w:eastAsia="Times New Roman" w:hAnsi="LitNusx" w:cs="Arial"/>
                <w:b/>
                <w:bCs/>
                <w:sz w:val="16"/>
                <w:szCs w:val="16"/>
              </w:rPr>
              <w:t>-</w:t>
            </w:r>
            <w:r w:rsidRPr="009C478E">
              <w:rPr>
                <w:rFonts w:ascii="Sylfaen" w:eastAsia="Times New Roman" w:hAnsi="Sylfaen" w:cs="Sylfaen"/>
                <w:b/>
                <w:bCs/>
                <w:sz w:val="16"/>
                <w:szCs w:val="16"/>
              </w:rPr>
              <w:t>ლეჩხუმი</w:t>
            </w:r>
            <w:r w:rsidRPr="009C478E">
              <w:rPr>
                <w:rFonts w:ascii="LitNusx" w:eastAsia="Times New Roman" w:hAnsi="LitNusx" w:cs="Arial"/>
                <w:b/>
                <w:bCs/>
                <w:sz w:val="16"/>
                <w:szCs w:val="16"/>
              </w:rPr>
              <w:t>-</w:t>
            </w:r>
            <w:r w:rsidRPr="009C478E">
              <w:rPr>
                <w:rFonts w:ascii="Sylfaen" w:eastAsia="Times New Roman" w:hAnsi="Sylfaen" w:cs="Sylfaen"/>
                <w:b/>
                <w:bCs/>
                <w:sz w:val="16"/>
                <w:szCs w:val="16"/>
              </w:rPr>
              <w:t>ქვემო</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სვანეთის</w:t>
            </w:r>
            <w:r w:rsidRPr="009C478E">
              <w:rPr>
                <w:rFonts w:ascii="LitNusx" w:eastAsia="Times New Roman" w:hAnsi="LitNusx" w:cs="Arial"/>
                <w:b/>
                <w:bCs/>
                <w:sz w:val="16"/>
                <w:szCs w:val="16"/>
              </w:rPr>
              <w:t xml:space="preserve"> </w:t>
            </w:r>
            <w:r w:rsidRPr="009C478E">
              <w:rPr>
                <w:rFonts w:ascii="Sylfaen" w:eastAsia="Times New Roman" w:hAnsi="Sylfaen" w:cs="Sylfaen"/>
                <w:b/>
                <w:bCs/>
                <w:sz w:val="16"/>
                <w:szCs w:val="16"/>
              </w:rPr>
              <w:t>მხარე</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21 498,0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23 773,2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24 163,9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ამბროლაურის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6 829,9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7 552,7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7 672,9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ლენტეხის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3 831,4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4 236,8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4 351,8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ონის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4 586,4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5 071,8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5 153,4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vAlign w:val="center"/>
            <w:hideMark/>
          </w:tcPr>
          <w:p w:rsidR="009C478E" w:rsidRPr="009C478E" w:rsidRDefault="009C478E" w:rsidP="00757EC5">
            <w:pPr>
              <w:spacing w:after="0" w:line="240" w:lineRule="auto"/>
              <w:rPr>
                <w:rFonts w:ascii="LitNusx" w:eastAsia="Times New Roman" w:hAnsi="LitNusx" w:cs="Arial"/>
                <w:sz w:val="16"/>
                <w:szCs w:val="16"/>
              </w:rPr>
            </w:pPr>
            <w:r w:rsidRPr="009C478E">
              <w:rPr>
                <w:rFonts w:ascii="Sylfaen" w:eastAsia="Times New Roman" w:hAnsi="Sylfaen" w:cs="Sylfaen"/>
                <w:sz w:val="16"/>
                <w:szCs w:val="16"/>
              </w:rPr>
              <w:t>ცაგერის</w:t>
            </w:r>
            <w:r w:rsidRPr="009C478E">
              <w:rPr>
                <w:rFonts w:ascii="LitNusx" w:eastAsia="Times New Roman" w:hAnsi="LitNusx" w:cs="Arial"/>
                <w:sz w:val="16"/>
                <w:szCs w:val="16"/>
              </w:rPr>
              <w:t xml:space="preserve"> </w:t>
            </w:r>
            <w:r w:rsidRPr="009C478E">
              <w:rPr>
                <w:rFonts w:ascii="Sylfaen" w:eastAsia="Times New Roman" w:hAnsi="Sylfaen" w:cs="Sylfaen"/>
                <w:sz w:val="16"/>
                <w:szCs w:val="16"/>
              </w:rPr>
              <w:t>მუნიციპალიტეტი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6 250,4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6 911,9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color w:val="000000"/>
                <w:sz w:val="16"/>
                <w:szCs w:val="16"/>
              </w:rPr>
            </w:pPr>
            <w:r w:rsidRPr="009C478E">
              <w:rPr>
                <w:rFonts w:ascii="Arial" w:eastAsia="Times New Roman" w:hAnsi="Arial" w:cs="Arial"/>
                <w:color w:val="000000"/>
                <w:sz w:val="16"/>
                <w:szCs w:val="16"/>
              </w:rPr>
              <w:t xml:space="preserve">6 985,8 </w:t>
            </w:r>
          </w:p>
        </w:tc>
      </w:tr>
      <w:tr w:rsidR="009C478E" w:rsidRPr="009C478E" w:rsidTr="009C478E">
        <w:trPr>
          <w:trHeight w:val="113"/>
        </w:trPr>
        <w:tc>
          <w:tcPr>
            <w:tcW w:w="1832" w:type="pct"/>
            <w:tcBorders>
              <w:top w:val="nil"/>
              <w:left w:val="dotted" w:sz="4" w:space="0" w:color="auto"/>
              <w:bottom w:val="dotted" w:sz="4" w:space="0" w:color="auto"/>
              <w:right w:val="dotted" w:sz="4" w:space="0" w:color="auto"/>
            </w:tcBorders>
            <w:shd w:val="clear" w:color="auto" w:fill="auto"/>
            <w:noWrap/>
            <w:vAlign w:val="center"/>
            <w:hideMark/>
          </w:tcPr>
          <w:p w:rsidR="009C478E" w:rsidRPr="009C478E" w:rsidRDefault="009C478E" w:rsidP="00757EC5">
            <w:pPr>
              <w:spacing w:after="0" w:line="240" w:lineRule="auto"/>
              <w:rPr>
                <w:rFonts w:ascii="LitNusx" w:eastAsia="Times New Roman" w:hAnsi="LitNusx" w:cs="Arial"/>
                <w:b/>
                <w:bCs/>
                <w:sz w:val="16"/>
                <w:szCs w:val="16"/>
              </w:rPr>
            </w:pPr>
            <w:r w:rsidRPr="009C478E">
              <w:rPr>
                <w:rFonts w:ascii="Sylfaen" w:eastAsia="Times New Roman" w:hAnsi="Sylfaen" w:cs="Sylfaen"/>
                <w:b/>
                <w:bCs/>
                <w:sz w:val="16"/>
                <w:szCs w:val="16"/>
              </w:rPr>
              <w:t>ჯამი</w:t>
            </w:r>
          </w:p>
        </w:tc>
        <w:tc>
          <w:tcPr>
            <w:tcW w:w="107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1 019 730,0 </w:t>
            </w:r>
          </w:p>
        </w:tc>
        <w:tc>
          <w:tcPr>
            <w:tcW w:w="1000"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1 127 650,0 </w:t>
            </w:r>
          </w:p>
        </w:tc>
        <w:tc>
          <w:tcPr>
            <w:tcW w:w="1089" w:type="pct"/>
            <w:tcBorders>
              <w:top w:val="nil"/>
              <w:left w:val="nil"/>
              <w:bottom w:val="dotted" w:sz="4" w:space="0" w:color="auto"/>
              <w:right w:val="dotted" w:sz="4" w:space="0" w:color="auto"/>
            </w:tcBorders>
            <w:shd w:val="clear" w:color="000000" w:fill="FFFFFF"/>
            <w:vAlign w:val="center"/>
            <w:hideMark/>
          </w:tcPr>
          <w:p w:rsidR="009C478E" w:rsidRPr="009C478E" w:rsidRDefault="009C478E" w:rsidP="00757EC5">
            <w:pPr>
              <w:spacing w:after="0" w:line="240" w:lineRule="auto"/>
              <w:jc w:val="center"/>
              <w:rPr>
                <w:rFonts w:ascii="Arial" w:eastAsia="Times New Roman" w:hAnsi="Arial" w:cs="Arial"/>
                <w:b/>
                <w:bCs/>
                <w:color w:val="000000"/>
                <w:sz w:val="16"/>
                <w:szCs w:val="16"/>
              </w:rPr>
            </w:pPr>
            <w:r w:rsidRPr="009C478E">
              <w:rPr>
                <w:rFonts w:ascii="Arial" w:eastAsia="Times New Roman" w:hAnsi="Arial" w:cs="Arial"/>
                <w:b/>
                <w:bCs/>
                <w:color w:val="000000"/>
                <w:sz w:val="16"/>
                <w:szCs w:val="16"/>
              </w:rPr>
              <w:t xml:space="preserve">1 145 207,8 </w:t>
            </w:r>
          </w:p>
        </w:tc>
      </w:tr>
    </w:tbl>
    <w:p w:rsidR="009C305B" w:rsidRDefault="009C305B" w:rsidP="00757EC5">
      <w:pPr>
        <w:spacing w:line="240" w:lineRule="auto"/>
        <w:rPr>
          <w:rFonts w:ascii="Sylfaen" w:hAnsi="Sylfaen" w:cs="Angsana New"/>
          <w:b/>
          <w:highlight w:val="yellow"/>
          <w:lang w:val="ka-GE"/>
        </w:rPr>
      </w:pPr>
      <w:r w:rsidRPr="00EA550A">
        <w:rPr>
          <w:rFonts w:ascii="Sylfaen" w:hAnsi="Sylfaen" w:cs="Angsana New"/>
          <w:b/>
          <w:highlight w:val="yellow"/>
          <w:lang w:val="ka-GE"/>
        </w:rPr>
        <w:br w:type="page"/>
      </w:r>
    </w:p>
    <w:p w:rsidR="009C305B" w:rsidRPr="009C52B8" w:rsidRDefault="009C305B" w:rsidP="00757EC5">
      <w:pPr>
        <w:spacing w:line="240" w:lineRule="auto"/>
        <w:jc w:val="center"/>
        <w:rPr>
          <w:rFonts w:ascii="Sylfaen" w:hAnsi="Sylfaen" w:cs="Angsana New"/>
          <w:b/>
          <w:lang w:val="ka-GE"/>
        </w:rPr>
      </w:pPr>
      <w:r w:rsidRPr="009C52B8">
        <w:rPr>
          <w:rFonts w:ascii="Sylfaen" w:hAnsi="Sylfaen" w:cs="Angsana New"/>
          <w:b/>
          <w:lang w:val="ka-GE"/>
        </w:rPr>
        <w:lastRenderedPageBreak/>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rsidR="009C305B" w:rsidRPr="009C52B8" w:rsidRDefault="009C305B" w:rsidP="00757EC5">
      <w:pPr>
        <w:tabs>
          <w:tab w:val="left" w:pos="0"/>
        </w:tabs>
        <w:spacing w:after="0" w:line="240" w:lineRule="auto"/>
        <w:ind w:right="173" w:firstLine="720"/>
        <w:jc w:val="right"/>
        <w:rPr>
          <w:rFonts w:ascii="Sylfaen" w:hAnsi="Sylfaen"/>
          <w:i/>
          <w:noProof/>
          <w:color w:val="000000"/>
          <w:sz w:val="16"/>
          <w:szCs w:val="16"/>
          <w:lang w:val="ka-GE"/>
        </w:rPr>
      </w:pPr>
      <w:r w:rsidRPr="009C52B8">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046"/>
        <w:gridCol w:w="890"/>
        <w:gridCol w:w="890"/>
        <w:gridCol w:w="890"/>
        <w:gridCol w:w="890"/>
        <w:gridCol w:w="890"/>
        <w:gridCol w:w="890"/>
        <w:gridCol w:w="890"/>
        <w:gridCol w:w="884"/>
      </w:tblGrid>
      <w:tr w:rsidR="009C52B8" w:rsidRPr="009231FC" w:rsidTr="00064254">
        <w:trPr>
          <w:trHeight w:val="800"/>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9C52B8" w:rsidRPr="009C52B8" w:rsidRDefault="009C52B8" w:rsidP="00757EC5">
            <w:pPr>
              <w:spacing w:after="0" w:line="240" w:lineRule="auto"/>
              <w:jc w:val="center"/>
              <w:rPr>
                <w:rFonts w:ascii="LitNusx" w:eastAsia="Times New Roman" w:hAnsi="LitNusx" w:cs="Arial"/>
                <w:b/>
                <w:bCs/>
                <w:sz w:val="14"/>
                <w:szCs w:val="14"/>
              </w:rPr>
            </w:pPr>
            <w:r w:rsidRPr="009C52B8">
              <w:rPr>
                <w:rFonts w:ascii="Sylfaen" w:eastAsia="Times New Roman" w:hAnsi="Sylfaen" w:cs="Sylfaen"/>
                <w:b/>
                <w:bCs/>
                <w:sz w:val="14"/>
                <w:szCs w:val="14"/>
              </w:rPr>
              <w:t>ავტონომიური</w:t>
            </w:r>
            <w:r w:rsidRPr="009C52B8">
              <w:rPr>
                <w:rFonts w:ascii="LitNusx" w:eastAsia="Times New Roman" w:hAnsi="LitNusx" w:cs="Arial"/>
                <w:b/>
                <w:bCs/>
                <w:sz w:val="14"/>
                <w:szCs w:val="14"/>
              </w:rPr>
              <w:t xml:space="preserve"> </w:t>
            </w:r>
            <w:r w:rsidRPr="009C52B8">
              <w:rPr>
                <w:rFonts w:ascii="Sylfaen" w:eastAsia="Times New Roman" w:hAnsi="Sylfaen" w:cs="Sylfaen"/>
                <w:b/>
                <w:bCs/>
                <w:sz w:val="14"/>
                <w:szCs w:val="14"/>
              </w:rPr>
              <w:t>რესპუბლიკებისა</w:t>
            </w:r>
            <w:r w:rsidRPr="009C52B8">
              <w:rPr>
                <w:rFonts w:ascii="LitNusx" w:eastAsia="Times New Roman" w:hAnsi="LitNusx" w:cs="Arial"/>
                <w:b/>
                <w:bCs/>
                <w:sz w:val="14"/>
                <w:szCs w:val="14"/>
              </w:rPr>
              <w:t xml:space="preserve"> </w:t>
            </w:r>
            <w:r w:rsidRPr="009C52B8">
              <w:rPr>
                <w:rFonts w:ascii="Sylfaen" w:eastAsia="Times New Roman" w:hAnsi="Sylfaen" w:cs="Sylfaen"/>
                <w:b/>
                <w:bCs/>
                <w:sz w:val="14"/>
                <w:szCs w:val="14"/>
              </w:rPr>
              <w:t>და</w:t>
            </w:r>
            <w:r w:rsidRPr="009C52B8">
              <w:rPr>
                <w:rFonts w:ascii="LitNusx" w:eastAsia="Times New Roman" w:hAnsi="LitNusx" w:cs="Arial"/>
                <w:b/>
                <w:bCs/>
                <w:sz w:val="14"/>
                <w:szCs w:val="14"/>
              </w:rPr>
              <w:t xml:space="preserve"> </w:t>
            </w:r>
            <w:r w:rsidRPr="009C52B8">
              <w:rPr>
                <w:rFonts w:ascii="Sylfaen" w:eastAsia="Times New Roman" w:hAnsi="Sylfaen" w:cs="Sylfaen"/>
                <w:b/>
                <w:bCs/>
                <w:sz w:val="14"/>
                <w:szCs w:val="14"/>
              </w:rPr>
              <w:t>მუნიციპალიტეტის</w:t>
            </w:r>
            <w:r w:rsidRPr="009C52B8">
              <w:rPr>
                <w:rFonts w:ascii="LitNusx" w:eastAsia="Times New Roman" w:hAnsi="LitNusx" w:cs="Arial"/>
                <w:b/>
                <w:bCs/>
                <w:sz w:val="14"/>
                <w:szCs w:val="14"/>
              </w:rPr>
              <w:t xml:space="preserve"> </w:t>
            </w:r>
            <w:r w:rsidRPr="009C52B8">
              <w:rPr>
                <w:rFonts w:ascii="Sylfaen" w:eastAsia="Times New Roman" w:hAnsi="Sylfaen" w:cs="Sylfaen"/>
                <w:b/>
                <w:bCs/>
                <w:sz w:val="14"/>
                <w:szCs w:val="14"/>
              </w:rPr>
              <w:t>დასახელება</w:t>
            </w:r>
            <w:r w:rsidRPr="009C52B8">
              <w:rPr>
                <w:rFonts w:ascii="LitNusx" w:eastAsia="Times New Roman" w:hAnsi="LitNusx" w:cs="Arial"/>
                <w:b/>
                <w:bCs/>
                <w:sz w:val="14"/>
                <w:szCs w:val="14"/>
              </w:rPr>
              <w:t xml:space="preserve"> </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rsidR="009C52B8" w:rsidRPr="009C52B8" w:rsidRDefault="009C52B8" w:rsidP="00757EC5">
            <w:pPr>
              <w:spacing w:after="0" w:line="240" w:lineRule="auto"/>
              <w:jc w:val="center"/>
              <w:rPr>
                <w:rFonts w:ascii="LitNusx" w:eastAsia="Times New Roman" w:hAnsi="LitNusx" w:cs="Arial"/>
                <w:b/>
                <w:bCs/>
                <w:sz w:val="14"/>
                <w:szCs w:val="14"/>
              </w:rPr>
            </w:pPr>
            <w:r w:rsidRPr="009C52B8">
              <w:rPr>
                <w:rFonts w:ascii="Sylfaen" w:eastAsia="Times New Roman" w:hAnsi="Sylfaen" w:cs="Sylfaen"/>
                <w:b/>
                <w:bCs/>
                <w:sz w:val="14"/>
                <w:szCs w:val="14"/>
              </w:rPr>
              <w:t>სულ</w:t>
            </w:r>
            <w:r w:rsidRPr="009C52B8">
              <w:rPr>
                <w:rFonts w:ascii="LitNusx" w:eastAsia="Times New Roman" w:hAnsi="LitNusx" w:cs="Arial"/>
                <w:b/>
                <w:bCs/>
                <w:sz w:val="14"/>
                <w:szCs w:val="14"/>
              </w:rPr>
              <w:t xml:space="preserve"> </w:t>
            </w:r>
            <w:r w:rsidRPr="009C52B8">
              <w:rPr>
                <w:rFonts w:ascii="Sylfaen" w:eastAsia="Times New Roman" w:hAnsi="Sylfaen" w:cs="Sylfaen"/>
                <w:b/>
                <w:bCs/>
                <w:sz w:val="14"/>
                <w:szCs w:val="14"/>
              </w:rPr>
              <w:t>ტრანსფერი</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rsidR="009C52B8" w:rsidRPr="009C52B8" w:rsidRDefault="009C52B8" w:rsidP="00757EC5">
            <w:pPr>
              <w:spacing w:after="0" w:line="240" w:lineRule="auto"/>
              <w:jc w:val="center"/>
              <w:rPr>
                <w:rFonts w:ascii="LitNusx" w:eastAsia="Times New Roman" w:hAnsi="LitNusx" w:cs="Arial"/>
                <w:b/>
                <w:bCs/>
                <w:color w:val="000000"/>
                <w:sz w:val="14"/>
                <w:szCs w:val="14"/>
              </w:rPr>
            </w:pPr>
            <w:r w:rsidRPr="009C52B8">
              <w:rPr>
                <w:rFonts w:ascii="Sylfaen" w:eastAsia="Times New Roman" w:hAnsi="Sylfaen" w:cs="Sylfaen"/>
                <w:b/>
                <w:bCs/>
                <w:color w:val="000000"/>
                <w:sz w:val="14"/>
                <w:szCs w:val="14"/>
              </w:rPr>
              <w:t>მიზნობრივი</w:t>
            </w:r>
            <w:r w:rsidRPr="009C52B8">
              <w:rPr>
                <w:rFonts w:ascii="LitNusx" w:eastAsia="Times New Roman" w:hAnsi="LitNusx" w:cs="Arial"/>
                <w:b/>
                <w:bCs/>
                <w:color w:val="000000"/>
                <w:sz w:val="14"/>
                <w:szCs w:val="14"/>
              </w:rPr>
              <w:t xml:space="preserve"> </w:t>
            </w:r>
            <w:r w:rsidRPr="009C52B8">
              <w:rPr>
                <w:rFonts w:ascii="Sylfaen" w:eastAsia="Times New Roman" w:hAnsi="Sylfaen" w:cs="Sylfaen"/>
                <w:b/>
                <w:bCs/>
                <w:color w:val="000000"/>
                <w:sz w:val="14"/>
                <w:szCs w:val="14"/>
              </w:rPr>
              <w:t>ტრანსფერი დელეგირებული</w:t>
            </w:r>
            <w:r w:rsidRPr="009C52B8">
              <w:rPr>
                <w:rFonts w:ascii="LitNusx" w:eastAsia="Times New Roman" w:hAnsi="LitNusx" w:cs="Arial"/>
                <w:b/>
                <w:bCs/>
                <w:color w:val="000000"/>
                <w:sz w:val="14"/>
                <w:szCs w:val="14"/>
              </w:rPr>
              <w:t xml:space="preserve"> </w:t>
            </w:r>
            <w:r w:rsidRPr="009C52B8">
              <w:rPr>
                <w:rFonts w:ascii="Sylfaen" w:eastAsia="Times New Roman" w:hAnsi="Sylfaen" w:cs="Sylfaen"/>
                <w:b/>
                <w:bCs/>
                <w:color w:val="000000"/>
                <w:sz w:val="14"/>
                <w:szCs w:val="14"/>
              </w:rPr>
              <w:t>უფლებამოსილების</w:t>
            </w:r>
            <w:r w:rsidRPr="009C52B8">
              <w:rPr>
                <w:rFonts w:ascii="LitNusx" w:eastAsia="Times New Roman" w:hAnsi="LitNusx" w:cs="Arial"/>
                <w:b/>
                <w:bCs/>
                <w:color w:val="000000"/>
                <w:sz w:val="14"/>
                <w:szCs w:val="14"/>
              </w:rPr>
              <w:t xml:space="preserve"> </w:t>
            </w:r>
            <w:r w:rsidRPr="009C52B8">
              <w:rPr>
                <w:rFonts w:ascii="Sylfaen" w:eastAsia="Times New Roman" w:hAnsi="Sylfaen" w:cs="Sylfaen"/>
                <w:b/>
                <w:bCs/>
                <w:color w:val="000000"/>
                <w:sz w:val="14"/>
                <w:szCs w:val="14"/>
              </w:rPr>
              <w:t>განსახორციელებლად</w:t>
            </w:r>
            <w:r w:rsidRPr="009C52B8">
              <w:rPr>
                <w:rFonts w:ascii="LitNusx" w:eastAsia="Times New Roman" w:hAnsi="LitNusx" w:cs="Arial"/>
                <w:b/>
                <w:bCs/>
                <w:color w:val="000000"/>
                <w:sz w:val="14"/>
                <w:szCs w:val="14"/>
              </w:rPr>
              <w:t xml:space="preserve">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rsidR="009C52B8" w:rsidRPr="009C52B8" w:rsidRDefault="009C52B8" w:rsidP="00757EC5">
            <w:pPr>
              <w:spacing w:after="0" w:line="240" w:lineRule="auto"/>
              <w:jc w:val="center"/>
              <w:rPr>
                <w:rFonts w:ascii="LitNusx" w:eastAsia="Times New Roman" w:hAnsi="LitNusx" w:cs="Arial"/>
                <w:b/>
                <w:bCs/>
                <w:sz w:val="14"/>
                <w:szCs w:val="14"/>
              </w:rPr>
            </w:pPr>
            <w:r w:rsidRPr="009C52B8">
              <w:rPr>
                <w:rFonts w:ascii="Sylfaen" w:eastAsia="Times New Roman" w:hAnsi="Sylfaen" w:cs="Sylfaen"/>
                <w:b/>
                <w:bCs/>
                <w:sz w:val="14"/>
                <w:szCs w:val="14"/>
              </w:rPr>
              <w:t>სპეციალური</w:t>
            </w:r>
            <w:r w:rsidRPr="009C52B8">
              <w:rPr>
                <w:rFonts w:ascii="LitNusx" w:eastAsia="Times New Roman" w:hAnsi="LitNusx" w:cs="Arial"/>
                <w:b/>
                <w:bCs/>
                <w:sz w:val="14"/>
                <w:szCs w:val="14"/>
              </w:rPr>
              <w:t xml:space="preserve"> </w:t>
            </w:r>
            <w:r w:rsidRPr="009C52B8">
              <w:rPr>
                <w:rFonts w:ascii="Sylfaen" w:eastAsia="Times New Roman" w:hAnsi="Sylfaen" w:cs="Sylfaen"/>
                <w:b/>
                <w:bCs/>
                <w:sz w:val="14"/>
                <w:szCs w:val="14"/>
              </w:rPr>
              <w:t>ტრანსფერი</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LitNusx" w:eastAsia="Times New Roman" w:hAnsi="LitNusx" w:cs="Arial"/>
                <w:b/>
                <w:bCs/>
                <w:sz w:val="14"/>
                <w:szCs w:val="14"/>
              </w:rPr>
            </w:pPr>
            <w:r w:rsidRPr="009C52B8">
              <w:rPr>
                <w:rFonts w:ascii="Sylfaen" w:eastAsia="Times New Roman" w:hAnsi="Sylfaen" w:cs="Sylfaen"/>
                <w:b/>
                <w:bCs/>
                <w:sz w:val="14"/>
                <w:szCs w:val="14"/>
              </w:rPr>
              <w:t>კაპიტალური</w:t>
            </w:r>
            <w:r w:rsidRPr="009C52B8">
              <w:rPr>
                <w:rFonts w:ascii="LitNusx" w:eastAsia="Times New Roman" w:hAnsi="LitNusx" w:cs="Arial"/>
                <w:b/>
                <w:bCs/>
                <w:sz w:val="14"/>
                <w:szCs w:val="14"/>
              </w:rPr>
              <w:t xml:space="preserve"> </w:t>
            </w:r>
            <w:r w:rsidRPr="009C52B8">
              <w:rPr>
                <w:rFonts w:ascii="Sylfaen" w:eastAsia="Times New Roman" w:hAnsi="Sylfaen" w:cs="Sylfaen"/>
                <w:b/>
                <w:bCs/>
                <w:sz w:val="14"/>
                <w:szCs w:val="14"/>
              </w:rPr>
              <w:t>ტრანსფერი</w:t>
            </w:r>
          </w:p>
        </w:tc>
      </w:tr>
      <w:tr w:rsidR="009C52B8" w:rsidRPr="009231FC" w:rsidTr="00064254">
        <w:trPr>
          <w:trHeight w:val="413"/>
        </w:trPr>
        <w:tc>
          <w:tcPr>
            <w:tcW w:w="1499" w:type="pct"/>
            <w:vMerge/>
            <w:tcBorders>
              <w:top w:val="dotted" w:sz="4" w:space="0" w:color="auto"/>
              <w:left w:val="dotted" w:sz="4" w:space="0" w:color="auto"/>
              <w:bottom w:val="dotted" w:sz="4" w:space="0" w:color="auto"/>
              <w:right w:val="dotted" w:sz="4" w:space="0" w:color="auto"/>
            </w:tcBorders>
            <w:vAlign w:val="center"/>
            <w:hideMark/>
          </w:tcPr>
          <w:p w:rsidR="009C52B8" w:rsidRPr="009231FC" w:rsidRDefault="009C52B8" w:rsidP="00757EC5">
            <w:pPr>
              <w:spacing w:after="0" w:line="240" w:lineRule="auto"/>
              <w:rPr>
                <w:rFonts w:ascii="LitNusx" w:eastAsia="Times New Roman" w:hAnsi="LitNusx"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Sylfaen" w:eastAsia="Times New Roman" w:hAnsi="Sylfaen" w:cs="Arial"/>
                <w:b/>
                <w:bCs/>
                <w:sz w:val="14"/>
                <w:szCs w:val="14"/>
              </w:rPr>
            </w:pPr>
            <w:r w:rsidRPr="009231FC">
              <w:rPr>
                <w:rFonts w:ascii="Sylfaen" w:eastAsia="Times New Roman" w:hAnsi="Sylfaen" w:cs="Sylfaen"/>
                <w:b/>
                <w:bCs/>
                <w:sz w:val="14"/>
                <w:szCs w:val="14"/>
              </w:rPr>
              <w:t>წლიური</w:t>
            </w:r>
            <w:r w:rsidRPr="009231FC">
              <w:rPr>
                <w:rFonts w:ascii="Sylfaen" w:eastAsia="Times New Roman" w:hAnsi="Sylfaen" w:cs="Arial"/>
                <w:b/>
                <w:bCs/>
                <w:sz w:val="14"/>
                <w:szCs w:val="14"/>
              </w:rPr>
              <w:t xml:space="preserve"> </w:t>
            </w:r>
            <w:r w:rsidRPr="009231FC">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Sylfaen" w:eastAsia="Times New Roman" w:hAnsi="Sylfaen"/>
                <w:b/>
                <w:bCs/>
                <w:sz w:val="14"/>
                <w:szCs w:val="14"/>
              </w:rPr>
            </w:pPr>
            <w:r w:rsidRPr="009231FC">
              <w:rPr>
                <w:rFonts w:ascii="Sylfaen" w:eastAsia="Times New Roman" w:hAnsi="Sylfaen"/>
                <w:b/>
                <w:bCs/>
                <w:sz w:val="14"/>
                <w:szCs w:val="14"/>
              </w:rPr>
              <w:t xml:space="preserve">12 </w:t>
            </w:r>
            <w:r w:rsidRPr="009231FC">
              <w:rPr>
                <w:rFonts w:ascii="Sylfaen" w:eastAsia="Times New Roman" w:hAnsi="Sylfaen" w:cs="Sylfaen"/>
                <w:b/>
                <w:bCs/>
                <w:sz w:val="14"/>
                <w:szCs w:val="14"/>
              </w:rPr>
              <w:t>თვის</w:t>
            </w:r>
            <w:r w:rsidRPr="009231FC">
              <w:rPr>
                <w:rFonts w:ascii="Sylfaen" w:eastAsia="Times New Roman" w:hAnsi="Sylfaen"/>
                <w:b/>
                <w:bCs/>
                <w:sz w:val="14"/>
                <w:szCs w:val="14"/>
              </w:rPr>
              <w:t xml:space="preserve"> </w:t>
            </w:r>
            <w:r w:rsidRPr="009231FC">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Sylfaen" w:eastAsia="Times New Roman" w:hAnsi="Sylfaen" w:cs="Arial"/>
                <w:b/>
                <w:bCs/>
                <w:color w:val="000000"/>
                <w:sz w:val="14"/>
                <w:szCs w:val="14"/>
              </w:rPr>
            </w:pPr>
            <w:r w:rsidRPr="009231FC">
              <w:rPr>
                <w:rFonts w:ascii="Sylfaen" w:eastAsia="Times New Roman" w:hAnsi="Sylfaen" w:cs="Sylfaen"/>
                <w:b/>
                <w:bCs/>
                <w:color w:val="000000"/>
                <w:sz w:val="14"/>
                <w:szCs w:val="14"/>
              </w:rPr>
              <w:t>წლიური</w:t>
            </w:r>
            <w:r w:rsidRPr="009231FC">
              <w:rPr>
                <w:rFonts w:ascii="Sylfaen" w:eastAsia="Times New Roman" w:hAnsi="Sylfaen" w:cs="Arial"/>
                <w:b/>
                <w:bCs/>
                <w:color w:val="000000"/>
                <w:sz w:val="14"/>
                <w:szCs w:val="14"/>
              </w:rPr>
              <w:t xml:space="preserve"> </w:t>
            </w:r>
            <w:r w:rsidRPr="009231FC">
              <w:rPr>
                <w:rFonts w:ascii="Sylfaen" w:eastAsia="Times New Roman" w:hAnsi="Sylfaen" w:cs="Sylfaen"/>
                <w:b/>
                <w:bCs/>
                <w:color w:val="000000"/>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Sylfaen" w:eastAsia="Times New Roman" w:hAnsi="Sylfaen"/>
                <w:b/>
                <w:bCs/>
                <w:color w:val="000000"/>
                <w:sz w:val="14"/>
                <w:szCs w:val="14"/>
              </w:rPr>
            </w:pPr>
            <w:r w:rsidRPr="009231FC">
              <w:rPr>
                <w:rFonts w:ascii="Sylfaen" w:eastAsia="Times New Roman" w:hAnsi="Sylfaen"/>
                <w:b/>
                <w:bCs/>
                <w:color w:val="000000"/>
                <w:sz w:val="14"/>
                <w:szCs w:val="14"/>
              </w:rPr>
              <w:t xml:space="preserve">12 </w:t>
            </w:r>
            <w:r w:rsidRPr="009231FC">
              <w:rPr>
                <w:rFonts w:ascii="Sylfaen" w:eastAsia="Times New Roman" w:hAnsi="Sylfaen" w:cs="Sylfaen"/>
                <w:b/>
                <w:bCs/>
                <w:color w:val="000000"/>
                <w:sz w:val="14"/>
                <w:szCs w:val="14"/>
              </w:rPr>
              <w:t>თვის</w:t>
            </w:r>
            <w:r w:rsidRPr="009231FC">
              <w:rPr>
                <w:rFonts w:ascii="Sylfaen" w:eastAsia="Times New Roman" w:hAnsi="Sylfaen"/>
                <w:b/>
                <w:bCs/>
                <w:color w:val="000000"/>
                <w:sz w:val="14"/>
                <w:szCs w:val="14"/>
              </w:rPr>
              <w:t xml:space="preserve"> </w:t>
            </w:r>
            <w:r w:rsidRPr="009231FC">
              <w:rPr>
                <w:rFonts w:ascii="Sylfaen" w:eastAsia="Times New Roman" w:hAnsi="Sylfaen" w:cs="Sylfaen"/>
                <w:b/>
                <w:bCs/>
                <w:color w:val="000000"/>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Sylfaen" w:eastAsia="Times New Roman" w:hAnsi="Sylfaen" w:cs="Arial"/>
                <w:b/>
                <w:bCs/>
                <w:sz w:val="14"/>
                <w:szCs w:val="14"/>
              </w:rPr>
            </w:pPr>
            <w:r w:rsidRPr="009231FC">
              <w:rPr>
                <w:rFonts w:ascii="Sylfaen" w:eastAsia="Times New Roman" w:hAnsi="Sylfaen" w:cs="Sylfaen"/>
                <w:b/>
                <w:bCs/>
                <w:sz w:val="14"/>
                <w:szCs w:val="14"/>
              </w:rPr>
              <w:t>წლიური</w:t>
            </w:r>
            <w:r w:rsidRPr="009231FC">
              <w:rPr>
                <w:rFonts w:ascii="Sylfaen" w:eastAsia="Times New Roman" w:hAnsi="Sylfaen" w:cs="Arial"/>
                <w:b/>
                <w:bCs/>
                <w:sz w:val="14"/>
                <w:szCs w:val="14"/>
              </w:rPr>
              <w:t xml:space="preserve"> </w:t>
            </w:r>
            <w:r w:rsidRPr="009231FC">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Sylfaen" w:eastAsia="Times New Roman" w:hAnsi="Sylfaen"/>
                <w:b/>
                <w:bCs/>
                <w:sz w:val="14"/>
                <w:szCs w:val="14"/>
              </w:rPr>
            </w:pPr>
            <w:r w:rsidRPr="009231FC">
              <w:rPr>
                <w:rFonts w:ascii="Sylfaen" w:eastAsia="Times New Roman" w:hAnsi="Sylfaen"/>
                <w:b/>
                <w:bCs/>
                <w:sz w:val="14"/>
                <w:szCs w:val="14"/>
              </w:rPr>
              <w:t xml:space="preserve">12 </w:t>
            </w:r>
            <w:r w:rsidRPr="009231FC">
              <w:rPr>
                <w:rFonts w:ascii="Sylfaen" w:eastAsia="Times New Roman" w:hAnsi="Sylfaen" w:cs="Sylfaen"/>
                <w:b/>
                <w:bCs/>
                <w:sz w:val="14"/>
                <w:szCs w:val="14"/>
              </w:rPr>
              <w:t>თვის</w:t>
            </w:r>
            <w:r w:rsidRPr="009231FC">
              <w:rPr>
                <w:rFonts w:ascii="Sylfaen" w:eastAsia="Times New Roman" w:hAnsi="Sylfaen"/>
                <w:b/>
                <w:bCs/>
                <w:sz w:val="14"/>
                <w:szCs w:val="14"/>
              </w:rPr>
              <w:t xml:space="preserve"> </w:t>
            </w:r>
            <w:r w:rsidRPr="009231FC">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Sylfaen" w:eastAsia="Times New Roman" w:hAnsi="Sylfaen" w:cs="Arial"/>
                <w:b/>
                <w:bCs/>
                <w:sz w:val="14"/>
                <w:szCs w:val="14"/>
              </w:rPr>
            </w:pPr>
            <w:r w:rsidRPr="009231FC">
              <w:rPr>
                <w:rFonts w:ascii="Sylfaen" w:eastAsia="Times New Roman" w:hAnsi="Sylfaen" w:cs="Sylfaen"/>
                <w:b/>
                <w:bCs/>
                <w:sz w:val="14"/>
                <w:szCs w:val="14"/>
              </w:rPr>
              <w:t>წლიური</w:t>
            </w:r>
            <w:r w:rsidRPr="009231FC">
              <w:rPr>
                <w:rFonts w:ascii="Sylfaen" w:eastAsia="Times New Roman" w:hAnsi="Sylfaen" w:cs="Arial"/>
                <w:b/>
                <w:bCs/>
                <w:sz w:val="14"/>
                <w:szCs w:val="14"/>
              </w:rPr>
              <w:t xml:space="preserve"> </w:t>
            </w:r>
            <w:r w:rsidRPr="009231FC">
              <w:rPr>
                <w:rFonts w:ascii="Sylfaen" w:eastAsia="Times New Roman" w:hAnsi="Sylfaen" w:cs="Sylfaen"/>
                <w:b/>
                <w:bCs/>
                <w:sz w:val="14"/>
                <w:szCs w:val="14"/>
              </w:rPr>
              <w:t>გეგმა</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Sylfaen" w:eastAsia="Times New Roman" w:hAnsi="Sylfaen"/>
                <w:b/>
                <w:bCs/>
                <w:sz w:val="14"/>
                <w:szCs w:val="14"/>
              </w:rPr>
            </w:pPr>
            <w:r w:rsidRPr="009231FC">
              <w:rPr>
                <w:rFonts w:ascii="Sylfaen" w:eastAsia="Times New Roman" w:hAnsi="Sylfaen"/>
                <w:b/>
                <w:bCs/>
                <w:sz w:val="14"/>
                <w:szCs w:val="14"/>
              </w:rPr>
              <w:t xml:space="preserve">12 </w:t>
            </w:r>
            <w:r w:rsidRPr="009231FC">
              <w:rPr>
                <w:rFonts w:ascii="Sylfaen" w:eastAsia="Times New Roman" w:hAnsi="Sylfaen" w:cs="Sylfaen"/>
                <w:b/>
                <w:bCs/>
                <w:sz w:val="14"/>
                <w:szCs w:val="14"/>
              </w:rPr>
              <w:t>თვის</w:t>
            </w:r>
            <w:r w:rsidRPr="009231FC">
              <w:rPr>
                <w:rFonts w:ascii="Sylfaen" w:eastAsia="Times New Roman" w:hAnsi="Sylfaen"/>
                <w:b/>
                <w:bCs/>
                <w:sz w:val="14"/>
                <w:szCs w:val="14"/>
              </w:rPr>
              <w:t xml:space="preserve"> </w:t>
            </w:r>
            <w:r w:rsidRPr="009231FC">
              <w:rPr>
                <w:rFonts w:ascii="Sylfaen" w:eastAsia="Times New Roman" w:hAnsi="Sylfaen" w:cs="Sylfaen"/>
                <w:b/>
                <w:bCs/>
                <w:sz w:val="14"/>
                <w:szCs w:val="14"/>
              </w:rPr>
              <w:t>ფაქტი</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აფხაზეთის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ავტონომიური</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აჟარის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1,110.0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1,110.0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აჭარა</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3,448.2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3,448.2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1,948.2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1,948.2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ქალაქ</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ბათუმის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ქობულეთის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ხულოს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ქალაქ</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თბილისის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200,931.9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200,931.9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175,000.0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175,000.0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25,471.9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25,471.9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კახეთის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75,160.8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73,684.6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11,830.0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11,172.8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61,740.8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60,921.8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ახმეტის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5,818.3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5,807.0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5,668.3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5,657.0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გურჯაანის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12,865.2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12,437.4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2,072.2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10,145.2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10,145.2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დედოფლისწყაროს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5,471.5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5,181.3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5,286.5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4,996.3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თელავის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5,942.8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5,942.7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4,762.8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4,762.7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ლაგოდეხის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13,194.8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12,756.9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1,886.0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10,984.8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10,640.9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საგარეჯოს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9,391.1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9,270.8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1,371.0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7,771.1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7,679.8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სიღნაღის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14,294.7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14,165.8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1,497.9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12,599.7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12,522.9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ყვარელის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8,182.4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8,122.7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3,445.7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4,522.4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4,517.0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იმერეთის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105,143.4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104,180.5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2,175.0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2,175.0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3,975.0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3,783.1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98,993.4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98,222.4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Sylfaen" w:eastAsia="Times New Roman" w:hAnsi="Sylfaen" w:cs="Arial"/>
                <w:sz w:val="14"/>
                <w:szCs w:val="14"/>
              </w:rPr>
            </w:pPr>
            <w:r w:rsidRPr="009231FC">
              <w:rPr>
                <w:rFonts w:ascii="Sylfaen" w:eastAsia="Times New Roman" w:hAnsi="Sylfaen" w:cs="Arial"/>
                <w:sz w:val="14"/>
                <w:szCs w:val="14"/>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13,965.3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13,948.7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13,715.3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13,698.7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ჭიათურის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9,678.9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9,676.3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8,448.9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8,446.3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ტყიბულის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6,708.7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6,705.3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6,538.7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6,535.3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წყალტუბოს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9,005.0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8,989.0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8,835.0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8,819.0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ბაღდათის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5,438.5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5,430.3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5,308.5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5,300.3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ვანის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8,883.3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8,834.5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331.2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8,358.3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8,358.3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ზესტაფონის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7,887.7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7,865.3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205.5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7,422.7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7,419.7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თერჯოლის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6,290.0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6,130.0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6,130.0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სამტრედიის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7,011.5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7,011.0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6,821.5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6,821.0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საჩხერის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13,112.0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13,087.2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1,077.8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11,822.0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11,819.4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ხარაგაულის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8,626.4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8,587.4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1,168.5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7,286.4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7,278.9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ხონის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8,536.2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7,755.5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8,306.2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7,595.5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სამეგრელო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ზემო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სვანეთის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70,436.3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69,984.5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1,820.0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1,820.0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5,833.6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5,471.4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62,782.7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62,693.1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ქალაქ</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ფოთის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6,583.8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6,583.8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6,323.8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6,323.8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ზუგდიდის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15,924.3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15,870.5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11,074.3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11,020.5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აბაშის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5,577.8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5,577.8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5,427.8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5,427.8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მარტვილის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7,509.0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7,497.2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7,354.0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7,342.2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მესტიის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9,554.1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9,554.1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9,429.1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9,429.1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სენაკის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7,087.7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7,087.7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6,892.7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6,892.7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ჩხოროწყუს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6,392.9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6,032.7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1,024.1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664.0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5,193.7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5,193.7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წალენჯიხის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5,350.3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5,349.8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119.5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119.0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5,030.8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5,030.8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lastRenderedPageBreak/>
              <w:t>ხობის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6,456.5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6,431.0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188.5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6,056.5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6,032.5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შიდა</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ქართლის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41,949.8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41,897.2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5,700.0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5,700.0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35,169.8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35,117.2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გორის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12,727.6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12,722.0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12,427.6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12,422.0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ერედვის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2,015.0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2,015.0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ქურთის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2,170.0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ქარელის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8,154.3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8,154.0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7,939.3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7,939.0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კასპის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7,841.9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7,795.0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7,666.9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7,620.0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თიღვის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1,680.0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ხაშურის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7,361.1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7,361.1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7,136.1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7,136.1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ქვემო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ქართლის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47,848.6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47,763.1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1,770.0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1,770.0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46,078.6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45,993.1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ქალაქ</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რუსთავის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9,478.4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9,478.4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8,978.4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8,978.4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ბოლნისის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6,450.9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6,450.9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6,145.9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6,145.9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გარდაბნის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6,887.3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6,887.3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6,627.3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6,627.3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დმანისის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3,984.0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3,984.0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3,854.0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3,854.0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თეთრიწყაროს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6,594.7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6,594.7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6,379.7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6,379.7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მარნეულის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7,853.0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7,853.0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7,603.0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7,603.0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წალკის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6,600.3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6,514.9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6,490.3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6,404.9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გურიის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31,635.7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31,577.5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655.0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655.0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5,804.6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5,756.6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25,176.0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25,165.8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ლანჩხუთის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8,994.8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8,946.8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2,474.6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2,426.6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6,300.1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6,300.1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ოზურგეთის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12,578.0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12,577.7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10,828.0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10,827.7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ჩოხატაურის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10,062.9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10,053.0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8,047.9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8,038.0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სამცხე</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ჯავახეთის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36,692.3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35,916.0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1,135.0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1,135.0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620.0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34,937.3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34,611.0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ბორჯომის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7,766.3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7,749.5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7,396.3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7,379.5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ადიგენის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4,770.7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4,701.5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4,630.7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4,561.5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ასპინძის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4,058.9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4,020.1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3,928.9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3,890.1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ახალქალაქის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7,033.0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6,892.8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6,818.0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6,677.8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ახალციხის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7,208.7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6,744.7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6,488.7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6,474.7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ნინოწმინდის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5,854.6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5,807.4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5,674.6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5,627.4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მცხეთა</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მთიანეთის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25,215.1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25,172.2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21,860.1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21,817.2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ახალგორის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2,660.0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2,660.0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დუშეთის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7,951.4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7,947.4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7,841.4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7,837.4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თიანეთის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3,291.3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3,262.6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3,156.3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3,127.6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მცხეთის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6,647.5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6,639.0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6,282.5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6,274.0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ყაზბეგის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4,664.9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4,663.1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85.0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4,579.9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4,578.1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რაჭა</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ლეჩხუმი</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ქვემო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სვანეთის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36,756.9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36,536.9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8,922.2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8,827.5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27,334.7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27,209.4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ამბროლაურის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9,408.9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9,316.1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397.3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8,783.9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8,783.8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ლენტეხის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6,894.4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6,772.3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5,899.4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5,777.3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ონის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13,794.6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13,791.4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7,462.2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7,462.2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6,227.5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6,224.2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ცაგერის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6,659.0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6,657.0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6,424.0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6,424.0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სხვადასხვა</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მუნიცპალიტეტი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11,390.0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C52B8" w:rsidRPr="009231FC" w:rsidTr="009C52B8">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rsidR="009C52B8" w:rsidRPr="009231FC" w:rsidRDefault="009C52B8" w:rsidP="00757EC5">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ჯამი</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697,719.0 </w:t>
            </w:r>
          </w:p>
        </w:tc>
        <w:tc>
          <w:tcPr>
            <w:tcW w:w="438" w:type="pct"/>
            <w:tcBorders>
              <w:top w:val="nil"/>
              <w:left w:val="nil"/>
              <w:bottom w:val="dotted" w:sz="4" w:space="0" w:color="auto"/>
              <w:right w:val="dotted" w:sz="4" w:space="0" w:color="auto"/>
            </w:tcBorders>
            <w:shd w:val="clear" w:color="auto" w:fill="auto"/>
            <w:vAlign w:val="center"/>
            <w:hideMark/>
          </w:tcPr>
          <w:p w:rsidR="009C52B8" w:rsidRPr="009231FC" w:rsidRDefault="009C52B8" w:rsidP="00757EC5">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682,202.5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16,500.0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239,725.4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231,031.4 </w:t>
            </w:r>
          </w:p>
        </w:tc>
        <w:tc>
          <w:tcPr>
            <w:tcW w:w="438"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441,493.5 </w:t>
            </w:r>
          </w:p>
        </w:tc>
        <w:tc>
          <w:tcPr>
            <w:tcW w:w="435" w:type="pct"/>
            <w:tcBorders>
              <w:top w:val="nil"/>
              <w:left w:val="nil"/>
              <w:bottom w:val="dotted" w:sz="4" w:space="0" w:color="auto"/>
              <w:right w:val="dotted" w:sz="4" w:space="0" w:color="auto"/>
            </w:tcBorders>
            <w:shd w:val="clear" w:color="000000" w:fill="FFFFFF"/>
            <w:vAlign w:val="center"/>
            <w:hideMark/>
          </w:tcPr>
          <w:p w:rsidR="009C52B8" w:rsidRPr="009231FC" w:rsidRDefault="009C52B8" w:rsidP="00757EC5">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439,171.0 </w:t>
            </w:r>
          </w:p>
        </w:tc>
      </w:tr>
    </w:tbl>
    <w:p w:rsidR="00131DD7" w:rsidRPr="007713E8" w:rsidRDefault="00FF109B" w:rsidP="006638AF">
      <w:pPr>
        <w:spacing w:line="240" w:lineRule="auto"/>
        <w:rPr>
          <w:rFonts w:ascii="Sylfaen" w:hAnsi="Sylfaen" w:cs="Sylfaen"/>
          <w:b/>
          <w:noProof/>
          <w:lang w:val="ka-GE"/>
        </w:rPr>
      </w:pPr>
      <w:r>
        <w:rPr>
          <w:rFonts w:ascii="Sylfaen" w:hAnsi="Sylfaen"/>
          <w:b/>
          <w:lang w:val="ka-GE"/>
        </w:rPr>
        <w:br w:type="page"/>
      </w:r>
      <w:r w:rsidR="003D0A97" w:rsidRPr="007713E8">
        <w:rPr>
          <w:rFonts w:ascii="Sylfaen" w:hAnsi="Sylfaen"/>
          <w:b/>
          <w:lang w:val="ka-GE"/>
        </w:rPr>
        <w:lastRenderedPageBreak/>
        <w:t>ბიუჯეტით გათვალისწინებული ფონდები</w:t>
      </w:r>
    </w:p>
    <w:p w:rsidR="005559CD" w:rsidRPr="007713E8" w:rsidRDefault="005559CD" w:rsidP="00757EC5">
      <w:pPr>
        <w:pStyle w:val="ListParagraph"/>
        <w:spacing w:line="240" w:lineRule="auto"/>
        <w:ind w:left="0"/>
        <w:jc w:val="center"/>
        <w:rPr>
          <w:rFonts w:ascii="Sylfaen" w:hAnsi="Sylfaen"/>
          <w:b/>
          <w:lang w:val="ka-GE"/>
        </w:rPr>
      </w:pPr>
    </w:p>
    <w:p w:rsidR="00EC5A6A" w:rsidRPr="007713E8" w:rsidRDefault="00EC5A6A" w:rsidP="00757EC5">
      <w:pPr>
        <w:pStyle w:val="BodyText"/>
        <w:tabs>
          <w:tab w:val="left" w:pos="0"/>
          <w:tab w:val="left" w:pos="900"/>
          <w:tab w:val="left" w:pos="1620"/>
        </w:tabs>
        <w:ind w:right="173"/>
        <w:jc w:val="left"/>
        <w:rPr>
          <w:rFonts w:ascii="Sylfaen" w:hAnsi="Sylfaen" w:cs="Sylfaen"/>
          <w:b/>
          <w:noProof/>
          <w:sz w:val="22"/>
          <w:szCs w:val="22"/>
          <w:lang w:val="ka-GE"/>
        </w:rPr>
      </w:pPr>
      <w:r w:rsidRPr="007713E8">
        <w:rPr>
          <w:rFonts w:ascii="Sylfaen" w:hAnsi="Sylfaen" w:cs="Sylfaen"/>
          <w:b/>
          <w:noProof/>
          <w:sz w:val="22"/>
          <w:szCs w:val="22"/>
          <w:lang w:val="ka-GE"/>
        </w:rPr>
        <w:t>საქართველოს</w:t>
      </w:r>
      <w:r w:rsidRPr="007713E8">
        <w:rPr>
          <w:rFonts w:ascii="Sylfaen" w:hAnsi="Sylfaen"/>
          <w:b/>
          <w:noProof/>
          <w:sz w:val="22"/>
          <w:szCs w:val="22"/>
          <w:lang w:val="ka-GE"/>
        </w:rPr>
        <w:t xml:space="preserve"> </w:t>
      </w:r>
      <w:r w:rsidRPr="007713E8">
        <w:rPr>
          <w:rFonts w:ascii="Sylfaen" w:hAnsi="Sylfaen" w:cs="Sylfaen"/>
          <w:b/>
          <w:noProof/>
          <w:sz w:val="22"/>
          <w:szCs w:val="22"/>
          <w:lang w:val="ka-GE"/>
        </w:rPr>
        <w:t>მთავრობის</w:t>
      </w:r>
      <w:r w:rsidRPr="007713E8">
        <w:rPr>
          <w:rFonts w:ascii="Sylfaen" w:hAnsi="Sylfaen"/>
          <w:b/>
          <w:noProof/>
          <w:sz w:val="22"/>
          <w:szCs w:val="22"/>
          <w:lang w:val="ka-GE"/>
        </w:rPr>
        <w:t xml:space="preserve"> </w:t>
      </w:r>
      <w:r w:rsidRPr="007713E8">
        <w:rPr>
          <w:rFonts w:ascii="Sylfaen" w:hAnsi="Sylfaen" w:cs="Sylfaen"/>
          <w:b/>
          <w:noProof/>
          <w:sz w:val="22"/>
          <w:szCs w:val="22"/>
          <w:lang w:val="ka-GE"/>
        </w:rPr>
        <w:t>სარეზერვო</w:t>
      </w:r>
      <w:r w:rsidRPr="007713E8">
        <w:rPr>
          <w:rFonts w:ascii="Sylfaen" w:hAnsi="Sylfaen"/>
          <w:b/>
          <w:noProof/>
          <w:sz w:val="22"/>
          <w:szCs w:val="22"/>
          <w:lang w:val="ka-GE"/>
        </w:rPr>
        <w:t xml:space="preserve"> </w:t>
      </w:r>
      <w:r w:rsidRPr="007713E8">
        <w:rPr>
          <w:rFonts w:ascii="Sylfaen" w:hAnsi="Sylfaen" w:cs="Sylfaen"/>
          <w:b/>
          <w:noProof/>
          <w:sz w:val="22"/>
          <w:szCs w:val="22"/>
          <w:lang w:val="ka-GE"/>
        </w:rPr>
        <w:t>ფონდი</w:t>
      </w:r>
    </w:p>
    <w:p w:rsidR="009C449A" w:rsidRPr="007713E8" w:rsidRDefault="009C449A" w:rsidP="00757EC5">
      <w:pPr>
        <w:pStyle w:val="BodyText"/>
        <w:tabs>
          <w:tab w:val="left" w:pos="0"/>
          <w:tab w:val="left" w:pos="900"/>
          <w:tab w:val="left" w:pos="1620"/>
        </w:tabs>
        <w:ind w:right="173"/>
        <w:jc w:val="left"/>
        <w:rPr>
          <w:rFonts w:ascii="Sylfaen" w:hAnsi="Sylfaen"/>
          <w:b/>
          <w:noProof/>
          <w:sz w:val="22"/>
          <w:szCs w:val="22"/>
        </w:rPr>
      </w:pPr>
    </w:p>
    <w:p w:rsidR="007713E8" w:rsidRPr="007713E8" w:rsidRDefault="007713E8" w:rsidP="00757EC5">
      <w:pPr>
        <w:spacing w:after="0" w:line="240" w:lineRule="auto"/>
        <w:ind w:firstLine="720"/>
        <w:jc w:val="both"/>
        <w:rPr>
          <w:rFonts w:ascii="Sylfaen" w:hAnsi="Sylfaen"/>
          <w:noProof/>
          <w:lang w:val="ka-GE"/>
        </w:rPr>
      </w:pPr>
      <w:r w:rsidRPr="007713E8">
        <w:rPr>
          <w:rFonts w:ascii="Sylfaen" w:hAnsi="Sylfaen"/>
          <w:noProof/>
          <w:lang w:val="ka-GE"/>
        </w:rPr>
        <w:t>„საქართველოს 2021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40 000.0 ათასი ლარით. ამასთან, „საქართველოს მთავრობის სარეზერვო ფონდიდან თანხის გამოყოფის შეასხებ“ საქართველოს მთავრობის 2021 წლის 21 დეკემბრის N2314 განკარგულების თანახმად საქართველოს მთავრობის სარეზერვო ფონდის ასიგნებები გაიზარდა 5 000.0 ათასი ლარით. 2021 წლის ბოლოსთვის ფონდის მოცულობა განისაზღვრა 45 000.0 ათასი ლარით.</w:t>
      </w:r>
    </w:p>
    <w:p w:rsidR="007713E8" w:rsidRPr="007713E8" w:rsidRDefault="007713E8" w:rsidP="00757EC5">
      <w:pPr>
        <w:spacing w:after="0" w:line="240" w:lineRule="auto"/>
        <w:jc w:val="both"/>
        <w:rPr>
          <w:rFonts w:ascii="Sylfaen" w:hAnsi="Sylfaen"/>
          <w:noProof/>
          <w:lang w:val="ka-GE"/>
        </w:rPr>
      </w:pPr>
    </w:p>
    <w:p w:rsidR="007713E8" w:rsidRPr="007713E8" w:rsidRDefault="007713E8" w:rsidP="00757EC5">
      <w:pPr>
        <w:spacing w:after="0" w:line="240" w:lineRule="auto"/>
        <w:ind w:firstLine="720"/>
        <w:jc w:val="both"/>
        <w:rPr>
          <w:rFonts w:ascii="Sylfaen" w:hAnsi="Sylfaen"/>
          <w:noProof/>
          <w:lang w:val="ka-GE"/>
        </w:rPr>
      </w:pPr>
      <w:r w:rsidRPr="007713E8">
        <w:rPr>
          <w:rFonts w:ascii="Sylfaen" w:hAnsi="Sylfaen"/>
          <w:noProof/>
          <w:lang w:val="ka-GE"/>
        </w:rPr>
        <w:t xml:space="preserve">საქართველოს მთავრობის განკარგულებებით საანგარიშო პერიოდში საქართველოს მთავრობის სარეზერვო ფონდიდან აქტებით გამოყოფილი ასიგნებების მოცულობამ შეადგინა 44 799.99 ათასი ლარი, ხოლო საკასო შესრულებამ - 43 143.87 ათასი ლარი.  </w:t>
      </w:r>
    </w:p>
    <w:p w:rsidR="002F6DC8" w:rsidRPr="007713E8" w:rsidRDefault="002F6DC8" w:rsidP="00757EC5">
      <w:pPr>
        <w:spacing w:after="0" w:line="240" w:lineRule="auto"/>
        <w:jc w:val="both"/>
        <w:rPr>
          <w:rFonts w:ascii="Sylfaen" w:hAnsi="Sylfaen"/>
          <w:noProof/>
          <w:lang w:val="ka-GE"/>
        </w:rPr>
      </w:pPr>
    </w:p>
    <w:p w:rsidR="002F6DC8" w:rsidRPr="007713E8" w:rsidRDefault="002F6DC8" w:rsidP="00757EC5">
      <w:pPr>
        <w:spacing w:after="0" w:line="240" w:lineRule="auto"/>
        <w:jc w:val="both"/>
        <w:rPr>
          <w:rFonts w:ascii="Sylfaen" w:hAnsi="Sylfaen" w:cs="Sylfaen"/>
          <w:noProof/>
          <w:lang w:val="ka-GE"/>
        </w:rPr>
      </w:pPr>
    </w:p>
    <w:p w:rsidR="00EC5A6A" w:rsidRPr="007713E8" w:rsidRDefault="00EC5A6A" w:rsidP="00757EC5">
      <w:pPr>
        <w:pStyle w:val="BodyText"/>
        <w:jc w:val="left"/>
        <w:rPr>
          <w:rFonts w:ascii="Sylfaen" w:hAnsi="Sylfaen"/>
          <w:b/>
          <w:noProof/>
          <w:sz w:val="22"/>
          <w:szCs w:val="22"/>
          <w:lang w:val="ka-GE"/>
        </w:rPr>
      </w:pPr>
      <w:r w:rsidRPr="007713E8">
        <w:rPr>
          <w:rFonts w:ascii="Sylfaen" w:hAnsi="Sylfaen" w:cs="Sylfaen"/>
          <w:b/>
          <w:noProof/>
          <w:sz w:val="22"/>
          <w:szCs w:val="22"/>
          <w:lang w:val="ka-GE"/>
        </w:rPr>
        <w:t>საქართველოს</w:t>
      </w:r>
      <w:r w:rsidRPr="007713E8">
        <w:rPr>
          <w:rFonts w:ascii="Sylfaen" w:hAnsi="Sylfaen"/>
          <w:b/>
          <w:noProof/>
          <w:sz w:val="22"/>
          <w:szCs w:val="22"/>
          <w:lang w:val="ka-GE"/>
        </w:rPr>
        <w:t xml:space="preserve"> </w:t>
      </w:r>
      <w:r w:rsidRPr="007713E8">
        <w:rPr>
          <w:rFonts w:ascii="Sylfaen" w:hAnsi="Sylfaen" w:cs="Sylfaen"/>
          <w:b/>
          <w:noProof/>
          <w:sz w:val="22"/>
          <w:szCs w:val="22"/>
          <w:lang w:val="ka-GE"/>
        </w:rPr>
        <w:t>რეგიონებში</w:t>
      </w:r>
      <w:r w:rsidRPr="007713E8">
        <w:rPr>
          <w:rFonts w:ascii="Sylfaen" w:hAnsi="Sylfaen"/>
          <w:b/>
          <w:noProof/>
          <w:sz w:val="22"/>
          <w:szCs w:val="22"/>
          <w:lang w:val="ka-GE"/>
        </w:rPr>
        <w:t xml:space="preserve"> </w:t>
      </w:r>
      <w:r w:rsidRPr="007713E8">
        <w:rPr>
          <w:rFonts w:ascii="Sylfaen" w:hAnsi="Sylfaen" w:cs="Sylfaen"/>
          <w:b/>
          <w:noProof/>
          <w:sz w:val="22"/>
          <w:szCs w:val="22"/>
          <w:lang w:val="ka-GE"/>
        </w:rPr>
        <w:t>განსახორციელებელი</w:t>
      </w:r>
      <w:r w:rsidRPr="007713E8">
        <w:rPr>
          <w:rFonts w:ascii="Sylfaen" w:hAnsi="Sylfaen"/>
          <w:b/>
          <w:noProof/>
          <w:sz w:val="22"/>
          <w:szCs w:val="22"/>
          <w:lang w:val="ka-GE"/>
        </w:rPr>
        <w:t xml:space="preserve"> </w:t>
      </w:r>
      <w:r w:rsidRPr="007713E8">
        <w:rPr>
          <w:rFonts w:ascii="Sylfaen" w:hAnsi="Sylfaen" w:cs="Sylfaen"/>
          <w:b/>
          <w:noProof/>
          <w:sz w:val="22"/>
          <w:szCs w:val="22"/>
          <w:lang w:val="ka-GE"/>
        </w:rPr>
        <w:t>პროექტების</w:t>
      </w:r>
      <w:r w:rsidRPr="007713E8">
        <w:rPr>
          <w:rFonts w:ascii="Sylfaen" w:hAnsi="Sylfaen"/>
          <w:b/>
          <w:noProof/>
          <w:sz w:val="22"/>
          <w:szCs w:val="22"/>
          <w:lang w:val="ka-GE"/>
        </w:rPr>
        <w:t xml:space="preserve"> </w:t>
      </w:r>
      <w:r w:rsidRPr="007713E8">
        <w:rPr>
          <w:rFonts w:ascii="Sylfaen" w:hAnsi="Sylfaen" w:cs="Sylfaen"/>
          <w:b/>
          <w:noProof/>
          <w:sz w:val="22"/>
          <w:szCs w:val="22"/>
          <w:lang w:val="ka-GE"/>
        </w:rPr>
        <w:t>ფონდი</w:t>
      </w:r>
    </w:p>
    <w:p w:rsidR="00EC5A6A" w:rsidRPr="007713E8" w:rsidRDefault="00EC5A6A" w:rsidP="00757EC5">
      <w:pPr>
        <w:spacing w:after="0" w:line="240" w:lineRule="auto"/>
        <w:ind w:firstLine="720"/>
        <w:jc w:val="both"/>
        <w:rPr>
          <w:rFonts w:ascii="Sylfaen" w:hAnsi="Sylfaen" w:cs="Sylfaen"/>
          <w:noProof/>
          <w:lang w:val="ka-GE"/>
        </w:rPr>
      </w:pPr>
    </w:p>
    <w:p w:rsidR="007713E8" w:rsidRDefault="007713E8" w:rsidP="00757EC5">
      <w:pPr>
        <w:spacing w:after="0" w:line="240" w:lineRule="auto"/>
        <w:ind w:firstLine="720"/>
        <w:jc w:val="both"/>
        <w:rPr>
          <w:rFonts w:ascii="Sylfaen" w:hAnsi="Sylfaen"/>
          <w:noProof/>
          <w:lang w:val="ka-GE"/>
        </w:rPr>
      </w:pPr>
      <w:r w:rsidRPr="007713E8">
        <w:rPr>
          <w:rFonts w:ascii="Sylfaen" w:hAnsi="Sylfaen"/>
          <w:noProof/>
          <w:lang w:val="ka-GE"/>
        </w:rPr>
        <w:t>„საქართველოს 2021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410 000.0 ათასი ლარით.  „საქართველოს 2021 წლის სახელმწიფო ბიუჯეტის შესახებ“ საქართველოს კანონით გათვალისწინებული საერთო-სახელმწიფოებრივი მნიშვნელობის გადასახდელების ასიგნებების დაზუსტებისა და საქართველოს რეგიონებში განსახორციელებელი პროექტების ფონდიდან ქ. თბილისის მუნიციპალიტეტისათვის თანხის გამოყოფის თაობაზე“ საქართველოს მთავრობის 2021 წლის 27 აპრილის N632 განკარგულების თანახმად საქართველოს რეგიონებში განსახორციელებელი პროექტების ფონდის ასიგნებები გაიზარდა 5 000.0 ათასი ლარით და საანგარიშო პერიოდის ბოლოსთვის ფონდის მოცულობა განისაზღვრა 415 000.0 ათასი ლარით.</w:t>
      </w:r>
    </w:p>
    <w:p w:rsidR="00B30C47" w:rsidRPr="007713E8" w:rsidRDefault="00B30C47" w:rsidP="00757EC5">
      <w:pPr>
        <w:spacing w:after="0" w:line="240" w:lineRule="auto"/>
        <w:ind w:firstLine="720"/>
        <w:jc w:val="both"/>
        <w:rPr>
          <w:rFonts w:ascii="Sylfaen" w:hAnsi="Sylfaen"/>
          <w:noProof/>
          <w:lang w:val="ka-GE"/>
        </w:rPr>
      </w:pPr>
    </w:p>
    <w:p w:rsidR="007713E8" w:rsidRPr="007713E8" w:rsidRDefault="007713E8" w:rsidP="00757EC5">
      <w:pPr>
        <w:spacing w:after="0" w:line="240" w:lineRule="auto"/>
        <w:ind w:firstLine="720"/>
        <w:jc w:val="both"/>
        <w:rPr>
          <w:rFonts w:ascii="Sylfaen" w:hAnsi="Sylfaen"/>
          <w:noProof/>
          <w:lang w:val="ka-GE"/>
        </w:rPr>
      </w:pPr>
      <w:r w:rsidRPr="007713E8">
        <w:rPr>
          <w:rFonts w:ascii="Sylfaen" w:hAnsi="Sylfaen"/>
          <w:noProof/>
          <w:lang w:val="ka-GE"/>
        </w:rPr>
        <w:t xml:space="preserve">საქართველოს მთავრობის განკარგულებებით საანგარიშო პერიოდში საქართველოს რეგიონებში განსახორციელებელი პროექტების ფონდიდან აქტებით გამოყოფილი ასიგნების მოცულობამ შეადგინა 404 855.4 ათასი ლარი, ხოლო გაწეულმა საკასო ხარჯმა - 401 802.7 ათასი ლარი. </w:t>
      </w:r>
    </w:p>
    <w:p w:rsidR="00203834" w:rsidRPr="007713E8" w:rsidRDefault="00203834" w:rsidP="00757EC5">
      <w:pPr>
        <w:pStyle w:val="BodyText"/>
        <w:ind w:left="720"/>
        <w:jc w:val="left"/>
        <w:rPr>
          <w:rFonts w:ascii="Sylfaen" w:hAnsi="Sylfaen" w:cs="Sylfaen"/>
          <w:b/>
          <w:noProof/>
          <w:sz w:val="22"/>
          <w:szCs w:val="22"/>
          <w:lang w:val="ka-GE"/>
        </w:rPr>
      </w:pPr>
    </w:p>
    <w:p w:rsidR="008D3D15" w:rsidRPr="007713E8" w:rsidRDefault="008D3D15" w:rsidP="00757EC5">
      <w:pPr>
        <w:pStyle w:val="BodyText"/>
        <w:jc w:val="left"/>
        <w:rPr>
          <w:rFonts w:ascii="Sylfaen" w:hAnsi="Sylfaen" w:cs="Sylfaen"/>
          <w:b/>
          <w:noProof/>
          <w:sz w:val="22"/>
          <w:szCs w:val="22"/>
          <w:lang w:val="ka-GE"/>
        </w:rPr>
      </w:pPr>
      <w:r w:rsidRPr="007713E8">
        <w:rPr>
          <w:rFonts w:ascii="Sylfaen" w:hAnsi="Sylfaen" w:cs="Sylfaen"/>
          <w:b/>
          <w:noProof/>
          <w:sz w:val="22"/>
          <w:szCs w:val="22"/>
          <w:lang w:val="ka-GE"/>
        </w:rPr>
        <w:t>მაღალმთიანი დასახლებების განვითარების ფონდი</w:t>
      </w:r>
    </w:p>
    <w:p w:rsidR="008D3D15" w:rsidRPr="007713E8" w:rsidRDefault="008D3D15" w:rsidP="00757EC5">
      <w:pPr>
        <w:pStyle w:val="BodyText"/>
        <w:ind w:left="720"/>
        <w:jc w:val="left"/>
        <w:rPr>
          <w:rFonts w:ascii="Sylfaen" w:hAnsi="Sylfaen" w:cs="Sylfaen"/>
          <w:b/>
          <w:noProof/>
          <w:sz w:val="22"/>
          <w:szCs w:val="22"/>
          <w:lang w:val="ka-GE"/>
        </w:rPr>
      </w:pPr>
    </w:p>
    <w:p w:rsidR="009C305B" w:rsidRDefault="007713E8" w:rsidP="00757EC5">
      <w:pPr>
        <w:spacing w:after="0" w:line="240" w:lineRule="auto"/>
        <w:ind w:firstLine="720"/>
        <w:jc w:val="both"/>
        <w:rPr>
          <w:rFonts w:ascii="Sylfaen" w:hAnsi="Sylfaen"/>
          <w:noProof/>
          <w:lang w:val="ka-GE"/>
        </w:rPr>
      </w:pPr>
      <w:r w:rsidRPr="007713E8">
        <w:rPr>
          <w:rFonts w:ascii="Sylfaen" w:hAnsi="Sylfaen"/>
          <w:noProof/>
          <w:lang w:val="ka-GE"/>
        </w:rPr>
        <w:t>„საქართველოს 2021 წლის სახელმწიფო ბიუჯეტის</w:t>
      </w:r>
      <w:r w:rsidRPr="00531668">
        <w:rPr>
          <w:rFonts w:ascii="Sylfaen" w:hAnsi="Sylfaen"/>
          <w:noProof/>
          <w:lang w:val="ka-GE"/>
        </w:rPr>
        <w:t xml:space="preserve"> შესახებ“ საქართველოს კანონით მაღალმთიანი დასახლებების განვითარების ფონდის ასიგნებები განისაზღვრა 15 000.0 ათასი ლარით. საანგარიშო პერიოდში საქართველოს მთავრობის მიერ </w:t>
      </w:r>
      <w:r w:rsidRPr="007713E8">
        <w:rPr>
          <w:rFonts w:ascii="Sylfaen" w:hAnsi="Sylfaen"/>
          <w:noProof/>
          <w:lang w:val="ka-GE"/>
        </w:rPr>
        <w:t>მიღებული განკარგულებებით მაღალმთიანი დასახლებების განვითარების ფონდიდან აქტებით გამოყოფილი ასიგნების</w:t>
      </w:r>
      <w:r w:rsidRPr="00531668">
        <w:rPr>
          <w:rFonts w:ascii="Sylfaen" w:hAnsi="Sylfaen"/>
          <w:noProof/>
          <w:lang w:val="ka-GE"/>
        </w:rPr>
        <w:t xml:space="preserve"> </w:t>
      </w:r>
      <w:r w:rsidRPr="007713E8">
        <w:rPr>
          <w:rFonts w:ascii="Sylfaen" w:hAnsi="Sylfaen"/>
          <w:noProof/>
          <w:lang w:val="ka-GE"/>
        </w:rPr>
        <w:t>მოცულობამ</w:t>
      </w:r>
      <w:r w:rsidRPr="00531668">
        <w:rPr>
          <w:rFonts w:ascii="Sylfaen" w:hAnsi="Sylfaen"/>
          <w:noProof/>
          <w:lang w:val="ka-GE"/>
        </w:rPr>
        <w:t xml:space="preserve"> შეადგინა           15 000</w:t>
      </w:r>
      <w:r w:rsidRPr="007713E8">
        <w:rPr>
          <w:rFonts w:ascii="Sylfaen" w:hAnsi="Sylfaen"/>
          <w:noProof/>
          <w:lang w:val="ka-GE"/>
        </w:rPr>
        <w:t xml:space="preserve">.0 </w:t>
      </w:r>
      <w:r w:rsidRPr="00531668">
        <w:rPr>
          <w:rFonts w:ascii="Sylfaen" w:hAnsi="Sylfaen"/>
          <w:noProof/>
          <w:lang w:val="ka-GE"/>
        </w:rPr>
        <w:t xml:space="preserve">ათასი </w:t>
      </w:r>
      <w:r w:rsidRPr="007713E8">
        <w:rPr>
          <w:rFonts w:ascii="Sylfaen" w:hAnsi="Sylfaen"/>
          <w:noProof/>
          <w:lang w:val="ka-GE"/>
        </w:rPr>
        <w:t>ლარი</w:t>
      </w:r>
      <w:r w:rsidRPr="00531668">
        <w:rPr>
          <w:rFonts w:ascii="Sylfaen" w:hAnsi="Sylfaen"/>
          <w:noProof/>
          <w:lang w:val="ka-GE"/>
        </w:rPr>
        <w:t xml:space="preserve">, </w:t>
      </w:r>
      <w:r w:rsidRPr="007713E8">
        <w:rPr>
          <w:rFonts w:ascii="Sylfaen" w:hAnsi="Sylfaen"/>
          <w:noProof/>
          <w:lang w:val="ka-GE"/>
        </w:rPr>
        <w:t>ხოლო</w:t>
      </w:r>
      <w:r w:rsidRPr="00531668">
        <w:rPr>
          <w:rFonts w:ascii="Sylfaen" w:hAnsi="Sylfaen"/>
          <w:noProof/>
          <w:lang w:val="ka-GE"/>
        </w:rPr>
        <w:t xml:space="preserve"> სახაზინო სამსახურის მიერ გადარიცხულმა თანხებმა - 14 953.12</w:t>
      </w:r>
      <w:r w:rsidRPr="007713E8">
        <w:rPr>
          <w:rFonts w:ascii="Sylfaen" w:hAnsi="Sylfaen"/>
          <w:noProof/>
          <w:lang w:val="ka-GE"/>
        </w:rPr>
        <w:t xml:space="preserve"> ათასი</w:t>
      </w:r>
      <w:r w:rsidRPr="00531668">
        <w:rPr>
          <w:rFonts w:ascii="Sylfaen" w:hAnsi="Sylfaen"/>
          <w:noProof/>
          <w:lang w:val="ka-GE"/>
        </w:rPr>
        <w:t xml:space="preserve"> </w:t>
      </w:r>
      <w:r w:rsidRPr="007713E8">
        <w:rPr>
          <w:rFonts w:ascii="Sylfaen" w:hAnsi="Sylfaen"/>
          <w:noProof/>
          <w:lang w:val="ka-GE"/>
        </w:rPr>
        <w:t>ლარი</w:t>
      </w:r>
      <w:r w:rsidRPr="00531668">
        <w:rPr>
          <w:rFonts w:ascii="Sylfaen" w:hAnsi="Sylfaen"/>
          <w:noProof/>
          <w:lang w:val="ka-GE"/>
        </w:rPr>
        <w:t>.</w:t>
      </w:r>
    </w:p>
    <w:p w:rsidR="007713E8" w:rsidRPr="00EA550A" w:rsidRDefault="007713E8" w:rsidP="00757EC5">
      <w:pPr>
        <w:spacing w:after="0" w:line="240" w:lineRule="auto"/>
        <w:jc w:val="both"/>
        <w:rPr>
          <w:rFonts w:ascii="Sylfaen" w:hAnsi="Sylfaen" w:cs="Sylfaen"/>
          <w:b/>
          <w:noProof/>
          <w:highlight w:val="yellow"/>
          <w:lang w:val="ka-GE"/>
        </w:rPr>
      </w:pPr>
    </w:p>
    <w:p w:rsidR="00064254" w:rsidRDefault="00064254" w:rsidP="00757EC5">
      <w:pPr>
        <w:spacing w:line="240" w:lineRule="auto"/>
        <w:jc w:val="center"/>
        <w:rPr>
          <w:rFonts w:ascii="Sylfaen" w:hAnsi="Sylfaen"/>
          <w:b/>
          <w:highlight w:val="yellow"/>
          <w:lang w:val="ka-GE"/>
        </w:rPr>
      </w:pPr>
    </w:p>
    <w:p w:rsidR="0048246B" w:rsidRDefault="0048246B" w:rsidP="00757EC5">
      <w:pPr>
        <w:spacing w:line="240" w:lineRule="auto"/>
        <w:jc w:val="center"/>
        <w:rPr>
          <w:rFonts w:ascii="Sylfaen" w:hAnsi="Sylfaen"/>
          <w:b/>
          <w:highlight w:val="yellow"/>
          <w:lang w:val="ka-GE"/>
        </w:rPr>
      </w:pPr>
    </w:p>
    <w:p w:rsidR="0048246B" w:rsidRDefault="0048246B" w:rsidP="00757EC5">
      <w:pPr>
        <w:spacing w:line="240" w:lineRule="auto"/>
        <w:jc w:val="center"/>
        <w:rPr>
          <w:rFonts w:ascii="Sylfaen" w:hAnsi="Sylfaen"/>
          <w:b/>
          <w:highlight w:val="yellow"/>
          <w:lang w:val="ka-GE"/>
        </w:rPr>
      </w:pPr>
    </w:p>
    <w:p w:rsidR="00261DE8" w:rsidRPr="00FC0337" w:rsidRDefault="00261DE8" w:rsidP="00261DE8">
      <w:pPr>
        <w:spacing w:after="0" w:line="240" w:lineRule="auto"/>
        <w:ind w:firstLine="360"/>
        <w:jc w:val="center"/>
        <w:rPr>
          <w:rFonts w:ascii="Sylfaen" w:hAnsi="Sylfaen"/>
          <w:b/>
          <w:lang w:val="ka-GE"/>
        </w:rPr>
      </w:pPr>
      <w:r w:rsidRPr="00FC0337">
        <w:rPr>
          <w:rFonts w:ascii="Sylfaen" w:hAnsi="Sylfaen"/>
          <w:b/>
          <w:lang w:val="ka-GE"/>
        </w:rPr>
        <w:lastRenderedPageBreak/>
        <w:t>2020-2022 წლების საპილოტე რეგიონების ინტეგრირებული განვითარების პროგრამა</w:t>
      </w:r>
    </w:p>
    <w:p w:rsidR="00261DE8" w:rsidRDefault="00261DE8" w:rsidP="00261DE8">
      <w:pPr>
        <w:spacing w:after="0" w:line="240" w:lineRule="auto"/>
        <w:ind w:firstLine="360"/>
        <w:jc w:val="both"/>
        <w:rPr>
          <w:rFonts w:ascii="Sylfaen" w:hAnsi="Sylfaen"/>
          <w:b/>
          <w:lang w:val="ka-GE"/>
        </w:rPr>
      </w:pPr>
    </w:p>
    <w:p w:rsidR="00261DE8" w:rsidRPr="009F7719" w:rsidRDefault="00261DE8" w:rsidP="00261DE8">
      <w:pPr>
        <w:spacing w:after="0" w:line="240" w:lineRule="auto"/>
        <w:ind w:firstLine="360"/>
        <w:jc w:val="both"/>
        <w:rPr>
          <w:rFonts w:ascii="Sylfaen" w:hAnsi="Sylfaen"/>
          <w:lang w:val="ka-GE"/>
        </w:rPr>
      </w:pPr>
      <w:r>
        <w:rPr>
          <w:rFonts w:ascii="Sylfaen" w:hAnsi="Sylfaen"/>
          <w:lang w:val="ka-GE"/>
        </w:rPr>
        <w:t>„</w:t>
      </w:r>
      <w:r w:rsidRPr="00FC0337">
        <w:rPr>
          <w:rFonts w:ascii="Sylfaen" w:hAnsi="Sylfaen"/>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r>
        <w:rPr>
          <w:rFonts w:ascii="Sylfaen" w:hAnsi="Sylfaen"/>
          <w:lang w:val="ka-GE"/>
        </w:rPr>
        <w:t>“</w:t>
      </w:r>
      <w:r w:rsidRPr="00FC0337">
        <w:rPr>
          <w:rFonts w:ascii="Sylfaen" w:hAnsi="Sylfaen"/>
          <w:lang w:val="ka-GE"/>
        </w:rPr>
        <w:t xml:space="preserve"> ფარგლებში</w:t>
      </w:r>
      <w:r>
        <w:rPr>
          <w:rFonts w:ascii="Sylfaen" w:hAnsi="Sylfaen"/>
          <w:b/>
          <w:lang w:val="ka-GE"/>
        </w:rPr>
        <w:t xml:space="preserve"> </w:t>
      </w:r>
      <w:r w:rsidRPr="009F7719">
        <w:rPr>
          <w:rFonts w:ascii="Sylfaen" w:hAnsi="Sylfaen"/>
          <w:lang w:val="ka-GE"/>
        </w:rPr>
        <w:t xml:space="preserve">საპილოტე რეგიონების ინტეგრირებული განვითარების პროგრამით </w:t>
      </w:r>
      <w:r w:rsidRPr="009F7719">
        <w:rPr>
          <w:rFonts w:ascii="Sylfaen" w:hAnsi="Sylfaen"/>
        </w:rPr>
        <w:t>(</w:t>
      </w:r>
      <w:r w:rsidRPr="009F7719">
        <w:rPr>
          <w:rFonts w:ascii="Sylfaen" w:hAnsi="Sylfaen"/>
          <w:lang w:val="ka-GE"/>
        </w:rPr>
        <w:t>სრიგპ</w:t>
      </w:r>
      <w:r w:rsidRPr="009F7719">
        <w:rPr>
          <w:rFonts w:ascii="Sylfaen" w:hAnsi="Sylfaen"/>
        </w:rPr>
        <w:t>)</w:t>
      </w:r>
      <w:r w:rsidRPr="009F7719">
        <w:rPr>
          <w:rFonts w:ascii="Sylfaen" w:hAnsi="Sylfaen"/>
          <w:lang w:val="ka-GE"/>
        </w:rPr>
        <w:t xml:space="preserve"> გათვალისწინებული პროექტების დაფინანსების შესახებ გადაწყვეტილება მიღებულ იქნა 64 პროექტთან დაკავშირებით, რომლის ჯამურ</w:t>
      </w:r>
      <w:r>
        <w:rPr>
          <w:rFonts w:ascii="Sylfaen" w:hAnsi="Sylfaen"/>
          <w:lang w:val="ka-GE"/>
        </w:rPr>
        <w:t>მა</w:t>
      </w:r>
      <w:r w:rsidRPr="009F7719">
        <w:rPr>
          <w:rFonts w:ascii="Sylfaen" w:hAnsi="Sylfaen"/>
          <w:lang w:val="ka-GE"/>
        </w:rPr>
        <w:t xml:space="preserve"> ღირებულება</w:t>
      </w:r>
      <w:r>
        <w:rPr>
          <w:rFonts w:ascii="Sylfaen" w:hAnsi="Sylfaen"/>
          <w:lang w:val="ka-GE"/>
        </w:rPr>
        <w:t>მ</w:t>
      </w:r>
      <w:r w:rsidRPr="009F7719">
        <w:rPr>
          <w:rFonts w:ascii="Sylfaen" w:hAnsi="Sylfaen"/>
          <w:lang w:val="ka-GE"/>
        </w:rPr>
        <w:t xml:space="preserve"> შეადგ</w:t>
      </w:r>
      <w:r>
        <w:rPr>
          <w:rFonts w:ascii="Sylfaen" w:hAnsi="Sylfaen"/>
          <w:lang w:val="ka-GE"/>
        </w:rPr>
        <w:t>ი</w:t>
      </w:r>
      <w:r w:rsidRPr="009F7719">
        <w:rPr>
          <w:rFonts w:ascii="Sylfaen" w:hAnsi="Sylfaen"/>
          <w:lang w:val="ka-GE"/>
        </w:rPr>
        <w:t>ნ</w:t>
      </w:r>
      <w:r>
        <w:rPr>
          <w:rFonts w:ascii="Sylfaen" w:hAnsi="Sylfaen"/>
          <w:lang w:val="ka-GE"/>
        </w:rPr>
        <w:t>ა</w:t>
      </w:r>
      <w:r w:rsidRPr="009F7719">
        <w:rPr>
          <w:rFonts w:ascii="Sylfaen" w:hAnsi="Sylfaen"/>
          <w:lang w:val="ka-GE"/>
        </w:rPr>
        <w:t xml:space="preserve">  56.9 მლნ ლარზე მეტი. აღნიშნული პროექტების დაფინასებისთვის საანგარიშო პერიოდში გამოიყო  25.9 მლნ ლარი, მუნიციპალიტეტების თანადაფინანსებამ შეადგინა 1.2 მლნ ლარი, დასაფინანსებელი პროექტების ღირებულების დაახლოებით 2%. საპილოტე რეგიონების განვითარების სამთავრობო კომისიის გადაწყვეტილებით სრიგპ-ის ფარგლებში პირველ, მეორე და მეოთხე პრიორიტეტებზე კონკურსები გამოცხადდა 2021 წლის ივნისში და მასში მონაწილეობის მიღების შესაძლებლობა ჰქონდა ოთხივე საპილოტე რეგიონის ყველა მუნიციპალიტეტს.   </w:t>
      </w:r>
    </w:p>
    <w:p w:rsidR="00261DE8" w:rsidRDefault="00261DE8" w:rsidP="00261DE8">
      <w:pPr>
        <w:pStyle w:val="ListParagraph"/>
        <w:numPr>
          <w:ilvl w:val="0"/>
          <w:numId w:val="15"/>
        </w:numPr>
        <w:spacing w:after="0" w:line="240" w:lineRule="auto"/>
        <w:jc w:val="both"/>
        <w:rPr>
          <w:rFonts w:ascii="Sylfaen" w:hAnsi="Sylfaen"/>
          <w:lang w:val="ka-GE"/>
        </w:rPr>
      </w:pPr>
      <w:r w:rsidRPr="00F61D4A">
        <w:rPr>
          <w:rFonts w:ascii="Sylfaen" w:hAnsi="Sylfaen"/>
          <w:lang w:val="ka-GE"/>
        </w:rPr>
        <w:t>პირველი პრიორიტეტის</w:t>
      </w:r>
      <w:r w:rsidRPr="00F61D4A">
        <w:rPr>
          <w:rFonts w:ascii="Sylfaen" w:hAnsi="Sylfaen"/>
          <w:i/>
          <w:iCs/>
          <w:lang w:val="ka-GE"/>
        </w:rPr>
        <w:t xml:space="preserve"> „ურბანული განახლება – ინტეგრირებული აქტივობები ურბანულ ტერიტორიებზე“</w:t>
      </w:r>
      <w:r w:rsidRPr="00F61D4A">
        <w:rPr>
          <w:rFonts w:ascii="Sylfaen" w:hAnsi="Sylfaen"/>
          <w:lang w:val="ka-GE"/>
        </w:rPr>
        <w:t xml:space="preserve"> ფარგლებში გაცემულმა თანხამ 6.1 მლნ ლარი შეადგინა. ჯამში აღნიშნული პრიორიტეტის ფარგლებში აშენებულ/მოდერნიზებულ იქნა 6 სოციალური ინფრასტრუქტურის ობიექტი, როგორიცაა თეატრები, საკონცერტო დარბაზები და სხვა. </w:t>
      </w:r>
    </w:p>
    <w:p w:rsidR="00261DE8" w:rsidRDefault="00261DE8" w:rsidP="00261DE8">
      <w:pPr>
        <w:pStyle w:val="ListParagraph"/>
        <w:numPr>
          <w:ilvl w:val="0"/>
          <w:numId w:val="15"/>
        </w:numPr>
        <w:spacing w:after="0" w:line="240" w:lineRule="auto"/>
        <w:jc w:val="both"/>
        <w:rPr>
          <w:rFonts w:ascii="Sylfaen" w:hAnsi="Sylfaen"/>
          <w:lang w:val="ka-GE"/>
        </w:rPr>
      </w:pPr>
      <w:r w:rsidRPr="00F61D4A">
        <w:rPr>
          <w:rFonts w:ascii="Sylfaen" w:hAnsi="Sylfaen"/>
          <w:lang w:val="ka-GE"/>
        </w:rPr>
        <w:t xml:space="preserve">მეორე პრიორიტეტის </w:t>
      </w:r>
      <w:r w:rsidRPr="00F61D4A">
        <w:rPr>
          <w:rFonts w:ascii="Sylfaen" w:hAnsi="Sylfaen"/>
          <w:i/>
          <w:iCs/>
          <w:lang w:val="ka-GE"/>
        </w:rPr>
        <w:t>„პოტენციალის გამოყენებით ტურიზმის განვითარების ხელშეწყობის“</w:t>
      </w:r>
      <w:r w:rsidRPr="00F61D4A">
        <w:rPr>
          <w:rFonts w:ascii="Sylfaen" w:hAnsi="Sylfaen"/>
          <w:lang w:val="ka-GE"/>
        </w:rPr>
        <w:t xml:space="preserve"> ფარგლებში გაცემული თანხის მთლიანმა მოცულობამ 5.1 მლნ ლარი შეადგინა, ხოლო დაფინანსებული პროექტების რაოდენობამ - 16. ჯამში აღნიშნული პრიორიტეტის ფარგლებში მოწყობილ ან განახლებულ/რეაბილიტირებულ იქნა 7 ადგილობრივი პროდუქტებისა და ხელნაკეთების გასაყიდი ადგილი, 1 კულტურული ძეგლი და 20 მცირე ზომის თანმხლები ინფრასტრუქტურული ობიექტი. </w:t>
      </w:r>
    </w:p>
    <w:p w:rsidR="00261DE8" w:rsidRDefault="00261DE8" w:rsidP="00261DE8">
      <w:pPr>
        <w:pStyle w:val="ListParagraph"/>
        <w:numPr>
          <w:ilvl w:val="0"/>
          <w:numId w:val="15"/>
        </w:numPr>
        <w:spacing w:after="0" w:line="240" w:lineRule="auto"/>
        <w:jc w:val="both"/>
        <w:rPr>
          <w:rFonts w:ascii="Sylfaen" w:hAnsi="Sylfaen"/>
          <w:lang w:val="ka-GE"/>
        </w:rPr>
      </w:pPr>
      <w:r w:rsidRPr="00F61D4A">
        <w:rPr>
          <w:rFonts w:ascii="Sylfaen" w:hAnsi="Sylfaen"/>
          <w:lang w:val="ka-GE"/>
        </w:rPr>
        <w:t>მეოთხე პრიორიტეტი „ინტეგრირებული ადგილობრივი განვითარების“ ფარგლებში გაცემული თანხის მთლიანმა მოცულობამ 14.6 მლნ ლარი შეადგინა. საანგარიშო პერიოდის ბოლოსთვის  საპილოტე რეგიონების განვითარების სამთავრობო კომისიის მიერ დაფინანსებულ იქნა 29 პროექტი. პრიორიტეტის ფარგლებში განხორციელებული პროექტებმა ჯამში სარგებელი მოუტანა 53 დასახლებას, მოწყობილ/რეაბილიტირებულ იქნა 11 თეატრი, 9 საპარკინგე ტერიტორია, 502 კილომეტრი ტურისტული გზა კემპინგებამდე, 36 საინფორმაციო დაფა, 5 სოციალური ინფრასტრუქტურული ობიექტი და განხორციელებულ იქნა მოსახლეობისთვის მუნიციპალური მომსახურებების ხელმისაწვდომობის უზრუნველყოფის ერთი პროექტი და სხვა.</w:t>
      </w:r>
    </w:p>
    <w:p w:rsidR="00261DE8" w:rsidRDefault="00261DE8" w:rsidP="00261DE8">
      <w:pPr>
        <w:pStyle w:val="ListParagraph"/>
        <w:numPr>
          <w:ilvl w:val="0"/>
          <w:numId w:val="14"/>
        </w:numPr>
        <w:spacing w:after="0" w:line="240" w:lineRule="auto"/>
        <w:jc w:val="both"/>
        <w:rPr>
          <w:rFonts w:ascii="Sylfaen" w:hAnsi="Sylfaen"/>
          <w:lang w:val="ka-GE"/>
        </w:rPr>
      </w:pPr>
      <w:r w:rsidRPr="007335D7">
        <w:rPr>
          <w:rFonts w:ascii="Sylfaen" w:hAnsi="Sylfaen"/>
          <w:lang w:val="ka-GE"/>
        </w:rPr>
        <w:t xml:space="preserve">მესამე პრიორიტეტის </w:t>
      </w:r>
      <w:r w:rsidRPr="007335D7">
        <w:rPr>
          <w:rFonts w:ascii="Sylfaen" w:hAnsi="Sylfaen"/>
          <w:i/>
          <w:iCs/>
          <w:lang w:val="ka-GE"/>
        </w:rPr>
        <w:t xml:space="preserve">„მცირე და საშუალო საწარმოების კონკურენტუნარიანობის ამაღლება და ინოვაციების ხელშეწყობა“ </w:t>
      </w:r>
      <w:r w:rsidRPr="007335D7">
        <w:rPr>
          <w:rFonts w:ascii="Sylfaen" w:hAnsi="Sylfaen"/>
          <w:lang w:val="ka-GE"/>
        </w:rPr>
        <w:t>ფარგლებში</w:t>
      </w:r>
      <w:r>
        <w:rPr>
          <w:rFonts w:ascii="Sylfaen" w:hAnsi="Sylfaen"/>
          <w:lang w:val="ka-GE"/>
        </w:rPr>
        <w:t xml:space="preserve"> </w:t>
      </w:r>
      <w:r w:rsidRPr="007335D7">
        <w:rPr>
          <w:rFonts w:ascii="Sylfaen" w:hAnsi="Sylfaen"/>
          <w:lang w:val="ka-GE"/>
        </w:rPr>
        <w:t>სსიპ - ინოვაციების და ტექნოლოგიების სააგენტოს მიერ 4 საპილოტე რეგიონში (კახეთში  - გურჯაანი და თელავი; იმერეთში - ქუთაისი; გურიაში - ოზურგეთი და რაჭაში - ამბროლაური) განხორციელდა სტარტაპ პრე-აქსელერაციის პროგრამა (მიმართულ იქნა 0.13 მლნ ლარი)</w:t>
      </w:r>
      <w:r>
        <w:rPr>
          <w:rFonts w:ascii="Sylfaen" w:hAnsi="Sylfaen"/>
          <w:lang w:val="ka-GE"/>
        </w:rPr>
        <w:t xml:space="preserve">, ხოლო </w:t>
      </w:r>
      <w:r w:rsidRPr="006A7C50">
        <w:rPr>
          <w:rFonts w:ascii="Sylfaen" w:hAnsi="Sylfaen"/>
          <w:lang w:val="ka-GE"/>
        </w:rPr>
        <w:t>„საპილოტე რეგიონების ინტეგრირებული განვითარების პროგრამის ფარგლებში ახალი საწარმოების შექმნის, არსებული საწარმოების გაფართოების ან/და გადაიარაღების ხელშეწყობის პროგრამის“ შესასრულებლად (ოთხ საპილოტე რეგიონში: იმერეთი, კახეთი, გურია, რაჭა-ლეჩხუმი და ქვემო სვანეთი) საქართველოს გარემოს დაცვისა და სოფლის მეურნეობის სამინისტროს ა(ა)იპ - სოფლის განვითარების სააგენტოს დამატებით გამოეყო 2.9 მლნ ლარი</w:t>
      </w:r>
      <w:r>
        <w:rPr>
          <w:rFonts w:ascii="Sylfaen" w:hAnsi="Sylfaen"/>
          <w:lang w:val="ka-GE"/>
        </w:rPr>
        <w:t xml:space="preserve"> (</w:t>
      </w:r>
      <w:r w:rsidRPr="006A7C50">
        <w:rPr>
          <w:rFonts w:ascii="Sylfaen" w:hAnsi="Sylfaen"/>
          <w:lang w:val="ka-GE"/>
        </w:rPr>
        <w:t>ამასთან მითითებული პროგრამის ეფექტურად განხორციელების მიზნით, სააგენტოს დაევალა სათანადო ღონისძიებების უზრუნველყოფა</w:t>
      </w:r>
      <w:r>
        <w:rPr>
          <w:rFonts w:ascii="Sylfaen" w:hAnsi="Sylfaen"/>
          <w:lang w:val="ka-GE"/>
        </w:rPr>
        <w:t>).</w:t>
      </w:r>
    </w:p>
    <w:p w:rsidR="006638AF" w:rsidRDefault="006638AF">
      <w:pPr>
        <w:rPr>
          <w:rFonts w:ascii="Sylfaen" w:hAnsi="Sylfaen"/>
          <w:b/>
          <w:lang w:val="ka-GE"/>
        </w:rPr>
      </w:pPr>
      <w:r>
        <w:rPr>
          <w:rFonts w:ascii="Sylfaen" w:hAnsi="Sylfaen"/>
          <w:b/>
          <w:lang w:val="ka-GE"/>
        </w:rPr>
        <w:br w:type="page"/>
      </w:r>
    </w:p>
    <w:p w:rsidR="006638AF" w:rsidRDefault="006638AF" w:rsidP="006638AF">
      <w:pPr>
        <w:tabs>
          <w:tab w:val="left" w:pos="-450"/>
          <w:tab w:val="left" w:pos="810"/>
        </w:tabs>
        <w:spacing w:after="0" w:line="240" w:lineRule="auto"/>
        <w:jc w:val="both"/>
        <w:rPr>
          <w:rFonts w:ascii="Sylfaen" w:hAnsi="Sylfaen"/>
          <w:lang w:val="ka-GE"/>
        </w:rPr>
      </w:pPr>
      <w:r w:rsidRPr="00EE0662">
        <w:rPr>
          <w:rFonts w:ascii="Sylfaen" w:hAnsi="Sylfaen"/>
          <w:color w:val="000000"/>
          <w:sz w:val="24"/>
          <w:lang w:val="ka-GE"/>
        </w:rPr>
        <w:lastRenderedPageBreak/>
        <w:t>„</w:t>
      </w:r>
      <w:r w:rsidRPr="00EE0662">
        <w:rPr>
          <w:rFonts w:ascii="Sylfaen" w:eastAsia="Times New Roman" w:hAnsi="Sylfaen" w:cs="Calibri"/>
          <w:b/>
          <w:bCs/>
          <w:color w:val="00000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Pr="00EE0662">
        <w:rPr>
          <w:rFonts w:ascii="Sylfaen" w:eastAsia="Times New Roman" w:hAnsi="Sylfaen" w:cs="Calibri"/>
          <w:b/>
          <w:bCs/>
          <w:color w:val="000000"/>
          <w:szCs w:val="20"/>
          <w:lang w:val="ka-GE"/>
        </w:rPr>
        <w:t xml:space="preserve">“ პროგრამის ფარგლებში </w:t>
      </w:r>
      <w:r>
        <w:rPr>
          <w:rFonts w:ascii="Sylfaen" w:hAnsi="Sylfaen" w:cs="Sylfaen"/>
          <w:bCs/>
          <w:noProof/>
          <w:lang w:val="ka-GE"/>
        </w:rPr>
        <w:t>„</w:t>
      </w:r>
      <w:r w:rsidRPr="00635273">
        <w:rPr>
          <w:rFonts w:ascii="Sylfaen" w:hAnsi="Sylfaen" w:cs="Sylfaen"/>
          <w:bCs/>
          <w:noProof/>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20</w:t>
      </w:r>
      <w:r>
        <w:rPr>
          <w:rFonts w:ascii="Sylfaen" w:hAnsi="Sylfaen" w:cs="Sylfaen"/>
          <w:bCs/>
          <w:noProof/>
          <w:lang w:val="ka-GE"/>
        </w:rPr>
        <w:t>19</w:t>
      </w:r>
      <w:r w:rsidRPr="00635273">
        <w:rPr>
          <w:rFonts w:ascii="Sylfaen" w:hAnsi="Sylfaen" w:cs="Sylfaen"/>
          <w:bCs/>
          <w:noProof/>
          <w:lang w:val="ka-GE"/>
        </w:rPr>
        <w:t xml:space="preserve"> წლის </w:t>
      </w:r>
      <w:r>
        <w:rPr>
          <w:rFonts w:ascii="Sylfaen" w:hAnsi="Sylfaen" w:cs="Sylfaen"/>
          <w:bCs/>
          <w:noProof/>
          <w:lang w:val="ka-GE"/>
        </w:rPr>
        <w:t xml:space="preserve">30 დეკემბრის №2735 განკარგულებით და ამ განკარგულებაში 2021 წლის 27 აპრილის №637 </w:t>
      </w:r>
      <w:r w:rsidRPr="003E7302">
        <w:rPr>
          <w:rFonts w:ascii="Sylfaen" w:hAnsi="Sylfaen" w:cs="Sylfaen"/>
          <w:bCs/>
          <w:noProof/>
          <w:lang w:val="ka-GE"/>
        </w:rPr>
        <w:t xml:space="preserve">განკარგულებით განხორციელებული ცვლილებით, </w:t>
      </w:r>
      <w:r w:rsidRPr="003E7302">
        <w:rPr>
          <w:rFonts w:ascii="Sylfaen" w:hAnsi="Sylfaen"/>
          <w:lang w:val="ka-GE"/>
        </w:rPr>
        <w:t xml:space="preserve">საქართველოს ფინანსთა სამინისტროს და მუნიციპალიტეტების (39 მუნიციპალიტეტი, რომელთა შეფასება განხორციელდა 2018-2020 წლებში </w:t>
      </w:r>
      <w:r>
        <w:rPr>
          <w:rFonts w:ascii="Sylfaen" w:hAnsi="Sylfaen"/>
        </w:rPr>
        <w:t>USAID</w:t>
      </w:r>
      <w:r>
        <w:rPr>
          <w:rFonts w:ascii="Sylfaen" w:hAnsi="Sylfaen"/>
          <w:lang w:val="ka-GE"/>
        </w:rPr>
        <w:t>-ის და GIZ</w:t>
      </w:r>
      <w:r>
        <w:rPr>
          <w:rFonts w:ascii="Sylfaen" w:hAnsi="Sylfaen"/>
        </w:rPr>
        <w:t>-</w:t>
      </w:r>
      <w:r>
        <w:rPr>
          <w:rFonts w:ascii="Sylfaen" w:hAnsi="Sylfaen"/>
          <w:lang w:val="ka-GE"/>
        </w:rPr>
        <w:t>ის</w:t>
      </w:r>
      <w:r w:rsidRPr="003E7302">
        <w:rPr>
          <w:rFonts w:ascii="Sylfaen" w:hAnsi="Sylfaen"/>
          <w:lang w:val="ka-GE"/>
        </w:rPr>
        <w:t xml:space="preserve"> მხარდაჭერით ჩატარდა შეფასება ხარჯებისა და ფინანსური ანგარიშვალდებულების </w:t>
      </w:r>
      <w:r w:rsidRPr="003E7302">
        <w:rPr>
          <w:rFonts w:ascii="Sylfaen" w:hAnsi="Sylfaen" w:cs="Sylfaen"/>
          <w:lang w:val="ka-GE"/>
        </w:rPr>
        <w:t>(PEFA) ინდიკატორების გამოყენებით</w:t>
      </w:r>
      <w:r w:rsidRPr="003E7302">
        <w:rPr>
          <w:rFonts w:ascii="Sylfaen" w:hAnsi="Sylfaen"/>
          <w:lang w:val="ka-GE"/>
        </w:rPr>
        <w:t>)</w:t>
      </w:r>
      <w:r w:rsidRPr="00801CB6">
        <w:rPr>
          <w:rFonts w:ascii="Sylfaen" w:hAnsi="Sylfaen"/>
          <w:lang w:val="ka-GE"/>
        </w:rPr>
        <w:t xml:space="preserve"> მერ</w:t>
      </w:r>
      <w:r>
        <w:rPr>
          <w:rFonts w:ascii="Sylfaen" w:hAnsi="Sylfaen"/>
          <w:lang w:val="ka-GE"/>
        </w:rPr>
        <w:t>ებ</w:t>
      </w:r>
      <w:r w:rsidRPr="00801CB6">
        <w:rPr>
          <w:rFonts w:ascii="Sylfaen" w:hAnsi="Sylfaen"/>
          <w:lang w:val="ka-GE"/>
        </w:rPr>
        <w:t xml:space="preserve">ს შორის </w:t>
      </w:r>
      <w:r>
        <w:rPr>
          <w:rFonts w:ascii="Sylfaen" w:hAnsi="Sylfaen"/>
          <w:lang w:val="ka-GE"/>
        </w:rPr>
        <w:t xml:space="preserve">გაფორმებული </w:t>
      </w:r>
      <w:r w:rsidRPr="00801CB6">
        <w:rPr>
          <w:rFonts w:ascii="Sylfaen" w:hAnsi="Sylfaen"/>
          <w:lang w:val="ka-GE"/>
        </w:rPr>
        <w:t>ურთიერთანამშრომლობის</w:t>
      </w:r>
      <w:r>
        <w:rPr>
          <w:rFonts w:ascii="Sylfaen" w:hAnsi="Sylfaen"/>
          <w:lang w:val="ka-GE"/>
        </w:rPr>
        <w:t xml:space="preserve"> მემორანდუმების 2021 წლის სამიზნე ინდიკატორების შესრულების საფუძველზე, </w:t>
      </w:r>
      <w:r>
        <w:rPr>
          <w:rFonts w:ascii="Sylfaen" w:eastAsia="Times New Roman" w:hAnsi="Sylfaen" w:cs="Calibri"/>
          <w:b/>
          <w:bCs/>
          <w:color w:val="000000"/>
          <w:sz w:val="20"/>
          <w:szCs w:val="20"/>
          <w:lang w:val="ka-GE"/>
        </w:rPr>
        <w:t xml:space="preserve"> </w:t>
      </w:r>
      <w:r w:rsidRPr="009F7719">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w:t>
      </w:r>
      <w:r w:rsidRPr="00EA16E9">
        <w:rPr>
          <w:rFonts w:ascii="Sylfaen" w:hAnsi="Sylfaen"/>
          <w:color w:val="000000"/>
          <w:lang w:val="ka-GE"/>
        </w:rPr>
        <w:t xml:space="preserve"> საქართველოს მთავრობის 2021 წლის 27 დეკემბრის N2374 განკარგულებით</w:t>
      </w:r>
      <w:r>
        <w:rPr>
          <w:rFonts w:ascii="Sylfaen" w:hAnsi="Sylfaen"/>
          <w:lang w:val="ka-GE"/>
        </w:rPr>
        <w:t xml:space="preserve"> მუნიციპალიტეტებს გამოეყო 12 000.0 ათასი ლარი, მათ შორის 2021 წლის ასიგნებიდან - 5 000.0 ათასი ლარი, რომელიც მთლიანად გადარიცხულია. კერძოდ:</w:t>
      </w:r>
    </w:p>
    <w:p w:rsidR="006638AF" w:rsidRDefault="006638AF" w:rsidP="006638AF">
      <w:pPr>
        <w:tabs>
          <w:tab w:val="left" w:pos="-450"/>
          <w:tab w:val="left" w:pos="810"/>
        </w:tabs>
        <w:spacing w:after="0" w:line="240" w:lineRule="auto"/>
        <w:jc w:val="both"/>
        <w:rPr>
          <w:rFonts w:ascii="Sylfaen" w:hAnsi="Sylfaen"/>
          <w:lang w:val="ka-GE"/>
        </w:rPr>
      </w:pPr>
    </w:p>
    <w:p w:rsidR="006638AF" w:rsidRDefault="006638AF" w:rsidP="006638AF">
      <w:pPr>
        <w:tabs>
          <w:tab w:val="left" w:pos="0"/>
        </w:tabs>
        <w:spacing w:after="0" w:line="240" w:lineRule="auto"/>
        <w:ind w:right="173" w:firstLine="720"/>
        <w:jc w:val="right"/>
        <w:rPr>
          <w:highlight w:val="yellow"/>
        </w:rPr>
      </w:pPr>
      <w:r w:rsidRPr="0001497D">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344"/>
        <w:gridCol w:w="2408"/>
        <w:gridCol w:w="2408"/>
      </w:tblGrid>
      <w:tr w:rsidR="006638AF" w:rsidRPr="00EA16E9" w:rsidTr="00CE1DEA">
        <w:trPr>
          <w:trHeight w:val="489"/>
          <w:tblHeader/>
        </w:trPr>
        <w:tc>
          <w:tcPr>
            <w:tcW w:w="262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დასახელება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წლიური გეგმა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12 თვის ფაქტი</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აჭარის ავტონომიური რესპუბლიკა</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ქობულეთის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კახეთის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თელავის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იმერეთის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550.0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ზესტაფონის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სამეგრელო ზემო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ზუგდიდის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შიდა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250.0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გორის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250.0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ქვემო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1,900.0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1,900.0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ქალაქ რუსთავის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800.0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800.0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გარდაბნის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მარნეულის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გურიის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ოზურგეთის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მცხეთა-მთიანეთის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დუშეთის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რაჭა-ლეჩხუმი-ქვემო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ონის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r>
      <w:tr w:rsidR="006638AF" w:rsidRPr="00EA16E9" w:rsidTr="00CE1DEA">
        <w:trPr>
          <w:trHeight w:val="288"/>
        </w:trPr>
        <w:tc>
          <w:tcPr>
            <w:tcW w:w="2629" w:type="pct"/>
            <w:tcBorders>
              <w:top w:val="nil"/>
              <w:left w:val="dotted" w:sz="4" w:space="0" w:color="auto"/>
              <w:bottom w:val="dotted" w:sz="4" w:space="0" w:color="auto"/>
              <w:right w:val="dotted" w:sz="4" w:space="0" w:color="auto"/>
            </w:tcBorders>
            <w:shd w:val="clear" w:color="auto" w:fill="auto"/>
            <w:noWrap/>
            <w:vAlign w:val="center"/>
            <w:hideMark/>
          </w:tcPr>
          <w:p w:rsidR="006638AF" w:rsidRPr="00EA16E9" w:rsidRDefault="006638AF" w:rsidP="00CE1DEA">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ჯამი</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5,000.0</w:t>
            </w:r>
          </w:p>
        </w:tc>
        <w:tc>
          <w:tcPr>
            <w:tcW w:w="1185" w:type="pct"/>
            <w:tcBorders>
              <w:top w:val="nil"/>
              <w:left w:val="nil"/>
              <w:bottom w:val="dotted" w:sz="4" w:space="0" w:color="auto"/>
              <w:right w:val="dotted" w:sz="4" w:space="0" w:color="auto"/>
            </w:tcBorders>
            <w:shd w:val="clear" w:color="auto" w:fill="auto"/>
            <w:vAlign w:val="center"/>
            <w:hideMark/>
          </w:tcPr>
          <w:p w:rsidR="006638AF" w:rsidRPr="00EA16E9" w:rsidRDefault="006638AF" w:rsidP="00CE1DEA">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5,000.0</w:t>
            </w:r>
          </w:p>
        </w:tc>
      </w:tr>
    </w:tbl>
    <w:p w:rsidR="006638AF" w:rsidRDefault="006638AF" w:rsidP="006638AF">
      <w:pPr>
        <w:spacing w:line="240" w:lineRule="auto"/>
        <w:rPr>
          <w:highlight w:val="yellow"/>
        </w:rPr>
      </w:pPr>
    </w:p>
    <w:p w:rsidR="006638AF" w:rsidRDefault="006638AF" w:rsidP="006638AF">
      <w:pPr>
        <w:spacing w:after="0" w:line="240" w:lineRule="auto"/>
        <w:ind w:firstLine="720"/>
        <w:jc w:val="both"/>
        <w:rPr>
          <w:rFonts w:ascii="Sylfaen" w:hAnsi="Sylfaen"/>
          <w:lang w:val="ka-GE"/>
        </w:rPr>
      </w:pPr>
      <w:r>
        <w:rPr>
          <w:rFonts w:ascii="Sylfaen" w:hAnsi="Sylfaen"/>
          <w:lang w:val="ka-GE"/>
        </w:rPr>
        <w:t>მემორანდუმებით მუნიციპალიტეტების მიერ განსახორციელებელი ღონისძიებები ითვალისწინებს:</w:t>
      </w:r>
    </w:p>
    <w:p w:rsidR="006638AF" w:rsidRDefault="006638AF" w:rsidP="006638AF">
      <w:pPr>
        <w:pStyle w:val="ListParagraph"/>
        <w:numPr>
          <w:ilvl w:val="0"/>
          <w:numId w:val="16"/>
        </w:numPr>
        <w:autoSpaceDE w:val="0"/>
        <w:autoSpaceDN w:val="0"/>
        <w:adjustRightInd w:val="0"/>
        <w:spacing w:after="0" w:line="240" w:lineRule="auto"/>
        <w:jc w:val="both"/>
        <w:rPr>
          <w:rFonts w:ascii="Sylfaen" w:hAnsi="Sylfaen"/>
          <w:lang w:val="ka-GE"/>
        </w:rPr>
      </w:pPr>
      <w:r>
        <w:rPr>
          <w:rFonts w:ascii="Sylfaen" w:hAnsi="Sylfaen"/>
          <w:lang w:val="ka-GE"/>
        </w:rPr>
        <w:t>საშუალოვადიანი დაგეგმვის გაუმჯობესების მიმართულებით საბიუჯეტო დოკუმენტაციის მომზადების მიზნით სამუშაო ჯგუფის შექმნას და ამ ჯგუფის მიერ პრიორიტეტების დოკუმენტით ასიგნებების ზღვრული მოცულობების განსაზღვრას;</w:t>
      </w:r>
    </w:p>
    <w:p w:rsidR="006638AF" w:rsidRDefault="006638AF" w:rsidP="006638AF">
      <w:pPr>
        <w:pStyle w:val="ListParagraph"/>
        <w:numPr>
          <w:ilvl w:val="0"/>
          <w:numId w:val="16"/>
        </w:numPr>
        <w:autoSpaceDE w:val="0"/>
        <w:autoSpaceDN w:val="0"/>
        <w:adjustRightInd w:val="0"/>
        <w:spacing w:after="0" w:line="240" w:lineRule="auto"/>
        <w:jc w:val="both"/>
        <w:rPr>
          <w:rFonts w:ascii="Sylfaen" w:hAnsi="Sylfaen"/>
          <w:lang w:val="ka-GE"/>
        </w:rPr>
      </w:pPr>
      <w:r>
        <w:rPr>
          <w:rFonts w:ascii="Sylfaen" w:hAnsi="Sylfaen"/>
          <w:lang w:val="ka-GE"/>
        </w:rPr>
        <w:lastRenderedPageBreak/>
        <w:t>პროგრამული ბიუჯეტის დანართის და საშუალოვადიანი სამოქმედო გეგმების მომზადებას;</w:t>
      </w:r>
    </w:p>
    <w:p w:rsidR="006638AF" w:rsidRDefault="006638AF" w:rsidP="006638AF">
      <w:pPr>
        <w:pStyle w:val="ListParagraph"/>
        <w:numPr>
          <w:ilvl w:val="0"/>
          <w:numId w:val="16"/>
        </w:numPr>
        <w:autoSpaceDE w:val="0"/>
        <w:autoSpaceDN w:val="0"/>
        <w:adjustRightInd w:val="0"/>
        <w:spacing w:after="0" w:line="240" w:lineRule="auto"/>
        <w:jc w:val="both"/>
        <w:rPr>
          <w:rFonts w:ascii="Sylfaen" w:hAnsi="Sylfaen"/>
          <w:lang w:val="ka-GE"/>
        </w:rPr>
      </w:pPr>
      <w:r>
        <w:rPr>
          <w:rFonts w:ascii="Sylfaen" w:hAnsi="Sylfaen"/>
          <w:lang w:val="ka-GE"/>
        </w:rPr>
        <w:t>ფინანსური ანგარიშგების წარმოებას (ბალანსის მომზადება);</w:t>
      </w:r>
    </w:p>
    <w:p w:rsidR="006638AF" w:rsidRDefault="006638AF" w:rsidP="006638AF">
      <w:pPr>
        <w:pStyle w:val="ListParagraph"/>
        <w:numPr>
          <w:ilvl w:val="0"/>
          <w:numId w:val="16"/>
        </w:numPr>
        <w:autoSpaceDE w:val="0"/>
        <w:autoSpaceDN w:val="0"/>
        <w:adjustRightInd w:val="0"/>
        <w:spacing w:after="0" w:line="240" w:lineRule="auto"/>
        <w:jc w:val="both"/>
        <w:rPr>
          <w:rFonts w:ascii="Sylfaen" w:hAnsi="Sylfaen"/>
          <w:lang w:val="ka-GE"/>
        </w:rPr>
      </w:pPr>
      <w:r>
        <w:rPr>
          <w:rFonts w:ascii="Sylfaen" w:hAnsi="Sylfaen"/>
          <w:lang w:val="ka-GE"/>
        </w:rPr>
        <w:t xml:space="preserve">შიდა აუდიტის ანგარიშების მომზადებას და შიდა ფინანსური მართვის და კონტროლის ფუნქციონირებას; </w:t>
      </w:r>
    </w:p>
    <w:p w:rsidR="006638AF" w:rsidRDefault="006638AF" w:rsidP="006638AF">
      <w:pPr>
        <w:pStyle w:val="ListParagraph"/>
        <w:numPr>
          <w:ilvl w:val="0"/>
          <w:numId w:val="16"/>
        </w:numPr>
        <w:autoSpaceDE w:val="0"/>
        <w:autoSpaceDN w:val="0"/>
        <w:adjustRightInd w:val="0"/>
        <w:spacing w:after="0" w:line="240" w:lineRule="auto"/>
        <w:jc w:val="both"/>
        <w:rPr>
          <w:rFonts w:ascii="Sylfaen" w:hAnsi="Sylfaen"/>
          <w:lang w:val="ka-GE"/>
        </w:rPr>
      </w:pPr>
      <w:r>
        <w:rPr>
          <w:rFonts w:ascii="Sylfaen" w:hAnsi="Sylfaen"/>
          <w:lang w:val="ka-GE"/>
        </w:rPr>
        <w:t>ბიუჯეტის შესრულების ანგარიშების მომზადებას;</w:t>
      </w:r>
    </w:p>
    <w:p w:rsidR="006638AF" w:rsidRDefault="006638AF" w:rsidP="006638AF">
      <w:pPr>
        <w:pStyle w:val="ListParagraph"/>
        <w:numPr>
          <w:ilvl w:val="0"/>
          <w:numId w:val="16"/>
        </w:numPr>
        <w:autoSpaceDE w:val="0"/>
        <w:autoSpaceDN w:val="0"/>
        <w:adjustRightInd w:val="0"/>
        <w:spacing w:after="0" w:line="240" w:lineRule="auto"/>
        <w:jc w:val="both"/>
        <w:rPr>
          <w:rFonts w:ascii="Sylfaen" w:hAnsi="Sylfaen"/>
          <w:lang w:val="ka-GE"/>
        </w:rPr>
      </w:pPr>
      <w:r>
        <w:rPr>
          <w:rFonts w:ascii="Sylfaen" w:hAnsi="Sylfaen"/>
          <w:lang w:val="ka-GE"/>
        </w:rPr>
        <w:t xml:space="preserve">საბიუჯეტო დოკუმენტაციის ხელმისაწვდომობას მუნიციპალიტეტების ვებ-გვერდებზე. </w:t>
      </w:r>
    </w:p>
    <w:p w:rsidR="006638AF" w:rsidRPr="00D419AB" w:rsidRDefault="006638AF" w:rsidP="006638AF">
      <w:pPr>
        <w:pStyle w:val="ListParagraph"/>
        <w:numPr>
          <w:ilvl w:val="0"/>
          <w:numId w:val="16"/>
        </w:numPr>
        <w:autoSpaceDE w:val="0"/>
        <w:autoSpaceDN w:val="0"/>
        <w:adjustRightInd w:val="0"/>
        <w:spacing w:after="0" w:line="240" w:lineRule="auto"/>
        <w:jc w:val="both"/>
        <w:rPr>
          <w:rFonts w:ascii="Sylfaen" w:hAnsi="Sylfaen"/>
          <w:lang w:val="ka-GE"/>
        </w:rPr>
      </w:pPr>
      <w:r>
        <w:rPr>
          <w:rFonts w:ascii="Sylfaen" w:hAnsi="Sylfaen"/>
          <w:lang w:val="ka-GE"/>
        </w:rPr>
        <w:t>საინვესტიციო პროექტების მართვის ერთიანი სისტემის დანერგვას.</w:t>
      </w:r>
    </w:p>
    <w:p w:rsidR="006638AF" w:rsidRDefault="006638AF" w:rsidP="006638AF">
      <w:pPr>
        <w:spacing w:after="0" w:line="240" w:lineRule="auto"/>
        <w:ind w:firstLine="720"/>
        <w:jc w:val="both"/>
        <w:rPr>
          <w:rFonts w:ascii="Sylfaen" w:hAnsi="Sylfaen"/>
          <w:lang w:val="ka-GE"/>
        </w:rPr>
      </w:pPr>
    </w:p>
    <w:p w:rsidR="006638AF" w:rsidRDefault="006638AF" w:rsidP="006638AF">
      <w:pPr>
        <w:spacing w:after="0" w:line="240" w:lineRule="auto"/>
        <w:ind w:firstLine="720"/>
        <w:jc w:val="both"/>
        <w:rPr>
          <w:rFonts w:ascii="Sylfaen" w:hAnsi="Sylfaen"/>
          <w:lang w:val="ka-GE"/>
        </w:rPr>
      </w:pPr>
      <w:r>
        <w:rPr>
          <w:rFonts w:ascii="Sylfaen" w:hAnsi="Sylfaen"/>
          <w:lang w:val="ka-GE"/>
        </w:rPr>
        <w:t xml:space="preserve">ქვემოთ მოცემულ ცხრილში წარმოდგენილია ინფორმაცია 2021 წლის სამიზნე მაჩვენებლების შესრულებისთვის მემორანდუმებით გათვალისწინებული თანხის და მუნიციპალიტეტების მიერ სამიზნე მაჩვენებლების შესრულებიდან გამომდინარე, 2021 და 2022 წლებში მისაღები კაპიტალური გრანტის ოდენობის შესახებ: </w:t>
      </w:r>
    </w:p>
    <w:p w:rsidR="006638AF" w:rsidRPr="00C22DF3" w:rsidRDefault="006638AF" w:rsidP="006638AF">
      <w:pPr>
        <w:spacing w:after="0" w:line="240" w:lineRule="auto"/>
        <w:ind w:firstLine="720"/>
        <w:jc w:val="right"/>
        <w:rPr>
          <w:rFonts w:ascii="Sylfaen" w:hAnsi="Sylfaen"/>
          <w:i/>
          <w:sz w:val="16"/>
          <w:szCs w:val="16"/>
          <w:lang w:val="ka-GE"/>
        </w:rPr>
      </w:pPr>
      <w:r w:rsidRPr="00C22DF3">
        <w:rPr>
          <w:rFonts w:ascii="Sylfaen" w:hAnsi="Sylfaen"/>
          <w:i/>
          <w:sz w:val="16"/>
          <w:szCs w:val="16"/>
          <w:lang w:val="ka-GE"/>
        </w:rPr>
        <w:t>თასი ლარი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1"/>
        <w:gridCol w:w="3018"/>
        <w:gridCol w:w="1792"/>
        <w:gridCol w:w="1792"/>
        <w:gridCol w:w="1046"/>
        <w:gridCol w:w="912"/>
        <w:gridCol w:w="1209"/>
      </w:tblGrid>
      <w:tr w:rsidR="006638AF" w:rsidRPr="00BE5E35" w:rsidTr="00CE1DEA">
        <w:trPr>
          <w:trHeight w:val="288"/>
          <w:tblHeader/>
          <w:jc w:val="center"/>
        </w:trPr>
        <w:tc>
          <w:tcPr>
            <w:tcW w:w="192" w:type="pct"/>
            <w:vMerge w:val="restart"/>
            <w:shd w:val="clear" w:color="auto" w:fill="auto"/>
            <w:vAlign w:val="center"/>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N</w:t>
            </w:r>
          </w:p>
        </w:tc>
        <w:tc>
          <w:tcPr>
            <w:tcW w:w="1485" w:type="pct"/>
            <w:vMerge w:val="restart"/>
            <w:shd w:val="clear" w:color="auto" w:fill="auto"/>
            <w:vAlign w:val="center"/>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მუნიციპალიტეტის დასახელება</w:t>
            </w:r>
          </w:p>
        </w:tc>
        <w:tc>
          <w:tcPr>
            <w:tcW w:w="882" w:type="pct"/>
            <w:vMerge w:val="restart"/>
            <w:shd w:val="clear" w:color="auto" w:fill="auto"/>
            <w:vAlign w:val="center"/>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მემორანდუმით 2020-2023 წლებში გათვალისწინებული კაპიტალური გრანტის ოდენობა</w:t>
            </w:r>
          </w:p>
        </w:tc>
        <w:tc>
          <w:tcPr>
            <w:tcW w:w="882" w:type="pct"/>
            <w:vMerge w:val="restart"/>
            <w:shd w:val="clear" w:color="auto" w:fill="auto"/>
            <w:vAlign w:val="center"/>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მ.შ. 2021 წლის სამიზნე მაჩვენებლების შესრულებისთვის გათვალისწინებული კაპიტალური გრანტის ოდენობა</w:t>
            </w:r>
          </w:p>
        </w:tc>
        <w:tc>
          <w:tcPr>
            <w:tcW w:w="964" w:type="pct"/>
            <w:gridSpan w:val="2"/>
            <w:shd w:val="clear" w:color="auto" w:fill="auto"/>
            <w:vAlign w:val="center"/>
            <w:hideMark/>
          </w:tcPr>
          <w:p w:rsidR="006638AF" w:rsidRPr="00DA4B80" w:rsidRDefault="006638AF" w:rsidP="00CE1DEA">
            <w:pPr>
              <w:spacing w:after="0" w:line="240" w:lineRule="auto"/>
              <w:ind w:hanging="91"/>
              <w:jc w:val="center"/>
              <w:rPr>
                <w:rFonts w:ascii="Sylfaen" w:hAnsi="Sylfaen"/>
                <w:b/>
                <w:bCs/>
                <w:color w:val="000000"/>
                <w:sz w:val="16"/>
                <w:szCs w:val="16"/>
              </w:rPr>
            </w:pPr>
            <w:r w:rsidRPr="00DA4B80">
              <w:rPr>
                <w:rFonts w:ascii="Sylfaen" w:hAnsi="Sylfaen"/>
                <w:b/>
                <w:bCs/>
                <w:color w:val="000000"/>
                <w:sz w:val="16"/>
                <w:szCs w:val="16"/>
                <w:lang w:val="en-GB"/>
              </w:rPr>
              <w:t xml:space="preserve">2021 წლის შესრულების მიხედვით მისაღები კაპიტალური გრანტის ოდენობა </w:t>
            </w:r>
          </w:p>
        </w:tc>
        <w:tc>
          <w:tcPr>
            <w:tcW w:w="595" w:type="pct"/>
            <w:vMerge w:val="restart"/>
            <w:shd w:val="clear" w:color="auto" w:fill="auto"/>
            <w:vAlign w:val="center"/>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შესრულების %</w:t>
            </w:r>
          </w:p>
        </w:tc>
      </w:tr>
      <w:tr w:rsidR="006638AF" w:rsidRPr="00BE5E35" w:rsidTr="00CE1DEA">
        <w:trPr>
          <w:trHeight w:val="288"/>
          <w:tblHeader/>
          <w:jc w:val="center"/>
        </w:trPr>
        <w:tc>
          <w:tcPr>
            <w:tcW w:w="192" w:type="pct"/>
            <w:vMerge/>
            <w:vAlign w:val="center"/>
            <w:hideMark/>
          </w:tcPr>
          <w:p w:rsidR="006638AF" w:rsidRPr="00DA4B80" w:rsidRDefault="006638AF" w:rsidP="00CE1DEA">
            <w:pPr>
              <w:spacing w:after="0" w:line="240" w:lineRule="auto"/>
              <w:rPr>
                <w:rFonts w:ascii="Sylfaen" w:hAnsi="Sylfaen"/>
                <w:b/>
                <w:bCs/>
                <w:color w:val="000000"/>
                <w:sz w:val="16"/>
                <w:szCs w:val="16"/>
              </w:rPr>
            </w:pPr>
          </w:p>
        </w:tc>
        <w:tc>
          <w:tcPr>
            <w:tcW w:w="1485" w:type="pct"/>
            <w:vMerge/>
            <w:vAlign w:val="center"/>
            <w:hideMark/>
          </w:tcPr>
          <w:p w:rsidR="006638AF" w:rsidRPr="00DA4B80" w:rsidRDefault="006638AF" w:rsidP="00CE1DEA">
            <w:pPr>
              <w:spacing w:after="0" w:line="240" w:lineRule="auto"/>
              <w:rPr>
                <w:rFonts w:ascii="Sylfaen" w:hAnsi="Sylfaen"/>
                <w:b/>
                <w:bCs/>
                <w:color w:val="000000"/>
                <w:sz w:val="16"/>
                <w:szCs w:val="16"/>
              </w:rPr>
            </w:pPr>
          </w:p>
        </w:tc>
        <w:tc>
          <w:tcPr>
            <w:tcW w:w="882" w:type="pct"/>
            <w:vMerge/>
            <w:vAlign w:val="center"/>
            <w:hideMark/>
          </w:tcPr>
          <w:p w:rsidR="006638AF" w:rsidRPr="00DA4B80" w:rsidRDefault="006638AF" w:rsidP="00CE1DEA">
            <w:pPr>
              <w:spacing w:after="0" w:line="240" w:lineRule="auto"/>
              <w:rPr>
                <w:rFonts w:ascii="Sylfaen" w:hAnsi="Sylfaen"/>
                <w:b/>
                <w:bCs/>
                <w:color w:val="000000"/>
                <w:sz w:val="16"/>
                <w:szCs w:val="16"/>
              </w:rPr>
            </w:pPr>
          </w:p>
        </w:tc>
        <w:tc>
          <w:tcPr>
            <w:tcW w:w="882" w:type="pct"/>
            <w:vMerge/>
            <w:vAlign w:val="center"/>
            <w:hideMark/>
          </w:tcPr>
          <w:p w:rsidR="006638AF" w:rsidRPr="00DA4B80" w:rsidRDefault="006638AF" w:rsidP="00CE1DEA">
            <w:pPr>
              <w:spacing w:after="0" w:line="240" w:lineRule="auto"/>
              <w:rPr>
                <w:rFonts w:ascii="Sylfaen" w:hAnsi="Sylfaen"/>
                <w:b/>
                <w:bCs/>
                <w:color w:val="000000"/>
                <w:sz w:val="16"/>
                <w:szCs w:val="16"/>
              </w:rPr>
            </w:pPr>
          </w:p>
        </w:tc>
        <w:tc>
          <w:tcPr>
            <w:tcW w:w="515" w:type="pct"/>
            <w:shd w:val="clear" w:color="auto" w:fill="auto"/>
            <w:vAlign w:val="center"/>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მ.შ. 2021 წელი</w:t>
            </w:r>
          </w:p>
        </w:tc>
        <w:tc>
          <w:tcPr>
            <w:tcW w:w="449" w:type="pct"/>
            <w:shd w:val="clear" w:color="auto" w:fill="auto"/>
            <w:vAlign w:val="center"/>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მ.შ. 2022 წელი</w:t>
            </w:r>
          </w:p>
        </w:tc>
        <w:tc>
          <w:tcPr>
            <w:tcW w:w="595" w:type="pct"/>
            <w:vMerge/>
            <w:vAlign w:val="center"/>
            <w:hideMark/>
          </w:tcPr>
          <w:p w:rsidR="006638AF" w:rsidRPr="00DA4B80" w:rsidRDefault="006638AF" w:rsidP="00CE1DEA">
            <w:pPr>
              <w:spacing w:after="0" w:line="240" w:lineRule="auto"/>
              <w:rPr>
                <w:rFonts w:ascii="Sylfaen" w:hAnsi="Sylfaen"/>
                <w:b/>
                <w:bCs/>
                <w:color w:val="000000"/>
                <w:sz w:val="16"/>
                <w:szCs w:val="16"/>
              </w:rPr>
            </w:pP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რუსთავის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850,0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800,0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94,1%</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გარდაბანის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850,0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550,0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64,7%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მარნეულის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850,0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550,0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64,7%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4</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ზესტაფონის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550,0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ზუგდიდის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3 900,0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500,0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500,0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6</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თელავის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3 400,0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400,0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7</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ონის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2 100,0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600,0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8</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ქობულეთის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3 400,0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400,0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9</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დუშეთის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2 100,0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600,0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10</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ოზურგეთის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3 400,0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400,0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11</w:t>
            </w:r>
          </w:p>
        </w:tc>
        <w:tc>
          <w:tcPr>
            <w:tcW w:w="1485" w:type="pct"/>
            <w:shd w:val="clear" w:color="auto" w:fill="auto"/>
            <w:noWrap/>
            <w:vAlign w:val="center"/>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გორის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3 900,0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lang w:val="en-GB"/>
              </w:rPr>
              <w:t>500,0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250,0</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12</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ქუთაისის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800,0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93,8%</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13</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დედოფლისწყაროს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83,3%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14</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წყალტუბოს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450,0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15</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ხაშურის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16</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გურჯაანის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17</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საგარეჯოს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18</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ლაგოდეხის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19</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სენაკის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350,0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ფოთის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350,0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21</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სამტრედიის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350,0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22</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მცხეთის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23</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საჩხერის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2 900,0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24</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ბორჯომის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50,0%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25</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ბოლნისის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3 400,0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250,0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62,5%</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26</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ქარელის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27</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ყვარელის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2 400,0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lastRenderedPageBreak/>
              <w:t>28</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თერჯოლის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29</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მარტვილის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ახალციხის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2 900,0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31</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სიღნაღის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32</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ყაზბეგის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16,7%</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33</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ლანჩხუთის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13,3%</w:t>
            </w:r>
          </w:p>
        </w:tc>
      </w:tr>
      <w:tr w:rsidR="006638AF" w:rsidRPr="00BE5E35" w:rsidTr="00CE1DEA">
        <w:trPr>
          <w:trHeight w:val="288"/>
          <w:jc w:val="center"/>
        </w:trPr>
        <w:tc>
          <w:tcPr>
            <w:tcW w:w="19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34</w:t>
            </w:r>
          </w:p>
        </w:tc>
        <w:tc>
          <w:tcPr>
            <w:tcW w:w="148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ჭიათურის მუნიციპალიტეტი</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2 900,0</w:t>
            </w:r>
          </w:p>
        </w:tc>
        <w:tc>
          <w:tcPr>
            <w:tcW w:w="882"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1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c>
          <w:tcPr>
            <w:tcW w:w="595" w:type="pct"/>
            <w:shd w:val="clear" w:color="auto" w:fill="auto"/>
            <w:noWrap/>
            <w:vAlign w:val="center"/>
            <w:hideMark/>
          </w:tcPr>
          <w:p w:rsidR="006638AF" w:rsidRPr="00DA4B80" w:rsidRDefault="006638AF" w:rsidP="00CE1DEA">
            <w:pPr>
              <w:spacing w:after="0" w:line="240" w:lineRule="auto"/>
              <w:jc w:val="center"/>
              <w:rPr>
                <w:rFonts w:ascii="Sylfaen" w:hAnsi="Sylfaen"/>
                <w:color w:val="000000"/>
                <w:sz w:val="16"/>
                <w:szCs w:val="16"/>
              </w:rPr>
            </w:pPr>
            <w:r w:rsidRPr="00DA4B80">
              <w:rPr>
                <w:rFonts w:ascii="Sylfaen" w:hAnsi="Sylfaen"/>
                <w:color w:val="000000"/>
                <w:sz w:val="16"/>
                <w:szCs w:val="16"/>
              </w:rPr>
              <w:t>33,3%</w:t>
            </w:r>
          </w:p>
        </w:tc>
      </w:tr>
      <w:tr w:rsidR="006638AF" w:rsidRPr="00BE5E35" w:rsidTr="00CE1DEA">
        <w:trPr>
          <w:trHeight w:val="288"/>
          <w:jc w:val="center"/>
        </w:trPr>
        <w:tc>
          <w:tcPr>
            <w:tcW w:w="192"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 </w:t>
            </w:r>
          </w:p>
        </w:tc>
        <w:tc>
          <w:tcPr>
            <w:tcW w:w="1485" w:type="pct"/>
            <w:shd w:val="clear" w:color="auto" w:fill="auto"/>
            <w:noWrap/>
            <w:vAlign w:val="bottom"/>
            <w:hideMark/>
          </w:tcPr>
          <w:p w:rsidR="006638AF" w:rsidRPr="009C478E" w:rsidRDefault="006638AF" w:rsidP="00CE1DEA">
            <w:pPr>
              <w:spacing w:after="0" w:line="240" w:lineRule="auto"/>
              <w:rPr>
                <w:rFonts w:ascii="Sylfaen" w:hAnsi="Sylfaen"/>
                <w:b/>
                <w:color w:val="000000"/>
                <w:sz w:val="16"/>
                <w:szCs w:val="16"/>
                <w:lang w:val="ka-GE"/>
              </w:rPr>
            </w:pPr>
            <w:r w:rsidRPr="009C478E">
              <w:rPr>
                <w:rFonts w:ascii="Sylfaen" w:hAnsi="Sylfaen"/>
                <w:b/>
                <w:color w:val="000000"/>
                <w:sz w:val="16"/>
                <w:szCs w:val="16"/>
              </w:rPr>
              <w:t> </w:t>
            </w:r>
            <w:r w:rsidRPr="009C478E">
              <w:rPr>
                <w:rFonts w:ascii="Sylfaen" w:hAnsi="Sylfaen"/>
                <w:b/>
                <w:color w:val="000000"/>
                <w:sz w:val="16"/>
                <w:szCs w:val="16"/>
                <w:lang w:val="ka-GE"/>
              </w:rPr>
              <w:t>სულ</w:t>
            </w:r>
          </w:p>
        </w:tc>
        <w:tc>
          <w:tcPr>
            <w:tcW w:w="882" w:type="pct"/>
            <w:shd w:val="clear" w:color="auto" w:fill="auto"/>
            <w:noWrap/>
            <w:vAlign w:val="bottom"/>
            <w:hideMark/>
          </w:tcPr>
          <w:p w:rsidR="006638AF" w:rsidRPr="00DA4B80" w:rsidRDefault="006638AF" w:rsidP="00CE1DEA">
            <w:pPr>
              <w:spacing w:after="0" w:line="240" w:lineRule="auto"/>
              <w:jc w:val="center"/>
              <w:rPr>
                <w:rFonts w:ascii="Sylfaen" w:hAnsi="Sylfaen"/>
                <w:b/>
                <w:bCs/>
                <w:color w:val="000000"/>
                <w:sz w:val="16"/>
                <w:szCs w:val="16"/>
              </w:rPr>
            </w:pPr>
          </w:p>
        </w:tc>
        <w:tc>
          <w:tcPr>
            <w:tcW w:w="882" w:type="pct"/>
            <w:shd w:val="clear" w:color="auto" w:fill="auto"/>
            <w:noWrap/>
            <w:vAlign w:val="bottom"/>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21 150,0</w:t>
            </w:r>
          </w:p>
        </w:tc>
        <w:tc>
          <w:tcPr>
            <w:tcW w:w="515" w:type="pct"/>
            <w:shd w:val="clear" w:color="auto" w:fill="auto"/>
            <w:noWrap/>
            <w:vAlign w:val="bottom"/>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5 000,0</w:t>
            </w:r>
          </w:p>
        </w:tc>
        <w:tc>
          <w:tcPr>
            <w:tcW w:w="449" w:type="pct"/>
            <w:shd w:val="clear" w:color="auto" w:fill="auto"/>
            <w:noWrap/>
            <w:vAlign w:val="bottom"/>
            <w:hideMark/>
          </w:tcPr>
          <w:p w:rsidR="006638AF" w:rsidRPr="00DA4B80" w:rsidRDefault="006638AF" w:rsidP="00CE1DEA">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7 000,0</w:t>
            </w:r>
          </w:p>
        </w:tc>
        <w:tc>
          <w:tcPr>
            <w:tcW w:w="595" w:type="pct"/>
            <w:shd w:val="clear" w:color="auto" w:fill="auto"/>
            <w:noWrap/>
            <w:vAlign w:val="bottom"/>
            <w:hideMark/>
          </w:tcPr>
          <w:p w:rsidR="006638AF" w:rsidRPr="00DA4B80" w:rsidRDefault="006638AF" w:rsidP="00CE1DEA">
            <w:pPr>
              <w:spacing w:after="0" w:line="240" w:lineRule="auto"/>
              <w:rPr>
                <w:rFonts w:ascii="Sylfaen" w:hAnsi="Sylfaen"/>
                <w:color w:val="000000"/>
                <w:sz w:val="16"/>
                <w:szCs w:val="16"/>
              </w:rPr>
            </w:pPr>
            <w:r w:rsidRPr="00DA4B80">
              <w:rPr>
                <w:rFonts w:ascii="Sylfaen" w:hAnsi="Sylfaen"/>
                <w:color w:val="000000"/>
                <w:sz w:val="16"/>
                <w:szCs w:val="16"/>
              </w:rPr>
              <w:t> </w:t>
            </w:r>
          </w:p>
        </w:tc>
      </w:tr>
    </w:tbl>
    <w:p w:rsidR="006638AF" w:rsidRDefault="006638AF" w:rsidP="006638AF">
      <w:pPr>
        <w:spacing w:after="0" w:line="240" w:lineRule="auto"/>
        <w:ind w:firstLine="720"/>
        <w:jc w:val="both"/>
        <w:rPr>
          <w:rFonts w:ascii="Sylfaen" w:hAnsi="Sylfaen"/>
          <w:lang w:val="ka-GE"/>
        </w:rPr>
      </w:pPr>
    </w:p>
    <w:p w:rsidR="006638AF" w:rsidRPr="00DC3BE2" w:rsidRDefault="006638AF" w:rsidP="006638AF">
      <w:pPr>
        <w:spacing w:after="0" w:line="240" w:lineRule="auto"/>
        <w:ind w:firstLine="720"/>
        <w:jc w:val="both"/>
        <w:rPr>
          <w:rFonts w:ascii="Sylfaen" w:hAnsi="Sylfaen"/>
          <w:lang w:val="en-GB"/>
        </w:rPr>
      </w:pPr>
      <w:r>
        <w:rPr>
          <w:rFonts w:ascii="Sylfaen" w:hAnsi="Sylfaen"/>
          <w:lang w:val="ka-GE"/>
        </w:rPr>
        <w:t>როგ</w:t>
      </w:r>
      <w:r w:rsidRPr="00DC3BE2">
        <w:rPr>
          <w:rFonts w:ascii="Sylfaen" w:hAnsi="Sylfaen"/>
          <w:lang w:val="ka-GE"/>
        </w:rPr>
        <w:t>ორც ცხრილიდან ჩანს, რამდენიმე მუნიციპალიტეტმა სრულად შეასრულა მემორანდუმით გათვალისწინებული 2021 წლის სამიზნე მაჩვენებლები, ხოლო ზოგიერთი მუნიციპალიტეტის მიერ ნაწილობრივ შესრულდა სამიზნე მაჩვენებლები. აღსანიშნავია, რომ აღნიშნული მუნიციპალიტეტების მიერ 2021 წლის სამიზნე მაჩვენებლების შესრულება მათ შორის, განხორციელდა  საერთაშორისო პარტნიორების (</w:t>
      </w:r>
      <w:r w:rsidRPr="00DC3BE2">
        <w:rPr>
          <w:rFonts w:ascii="Sylfaen" w:hAnsi="Sylfaen"/>
          <w:lang w:val="en-GB"/>
        </w:rPr>
        <w:t xml:space="preserve">GIZ, USAID) </w:t>
      </w:r>
      <w:r w:rsidRPr="00DC3BE2">
        <w:rPr>
          <w:rFonts w:ascii="Sylfaen" w:hAnsi="Sylfaen"/>
          <w:lang w:val="ka-GE"/>
        </w:rPr>
        <w:t>მხარდაჭერით</w:t>
      </w:r>
      <w:r w:rsidRPr="00DC3BE2">
        <w:rPr>
          <w:rFonts w:ascii="Sylfaen" w:hAnsi="Sylfaen"/>
          <w:lang w:val="en-GB"/>
        </w:rPr>
        <w:t xml:space="preserve">. </w:t>
      </w:r>
    </w:p>
    <w:p w:rsidR="006638AF" w:rsidRDefault="006638AF" w:rsidP="006638AF">
      <w:pPr>
        <w:pStyle w:val="BodyText"/>
        <w:jc w:val="left"/>
        <w:rPr>
          <w:rFonts w:ascii="Sylfaen" w:hAnsi="Sylfaen"/>
          <w:b/>
          <w:sz w:val="22"/>
          <w:szCs w:val="22"/>
          <w:lang w:val="ka-GE"/>
        </w:rPr>
      </w:pPr>
    </w:p>
    <w:p w:rsidR="00310F8B" w:rsidRDefault="00310F8B" w:rsidP="00310F8B">
      <w:pPr>
        <w:jc w:val="center"/>
        <w:rPr>
          <w:rFonts w:ascii="Sylfaen" w:hAnsi="Sylfaen"/>
          <w:b/>
          <w:lang w:val="ka-GE"/>
        </w:rPr>
      </w:pPr>
    </w:p>
    <w:p w:rsidR="00726106" w:rsidRPr="00B30C47" w:rsidRDefault="00261E46" w:rsidP="00310F8B">
      <w:pPr>
        <w:jc w:val="center"/>
        <w:rPr>
          <w:rFonts w:ascii="Sylfaen" w:hAnsi="Sylfaen"/>
          <w:b/>
          <w:lang w:val="ka-GE"/>
        </w:rPr>
      </w:pPr>
      <w:r w:rsidRPr="00B30C47">
        <w:rPr>
          <w:rFonts w:ascii="Sylfaen" w:hAnsi="Sylfaen"/>
          <w:b/>
          <w:lang w:val="ka-GE"/>
        </w:rPr>
        <w:t>ინფორმაცია 20</w:t>
      </w:r>
      <w:r w:rsidR="009C449A" w:rsidRPr="00B30C47">
        <w:rPr>
          <w:rFonts w:ascii="Sylfaen" w:hAnsi="Sylfaen"/>
          <w:b/>
          <w:lang w:val="ka-GE"/>
        </w:rPr>
        <w:t>2</w:t>
      </w:r>
      <w:r w:rsidR="00B30C47" w:rsidRPr="00B30C47">
        <w:rPr>
          <w:rFonts w:ascii="Sylfaen" w:hAnsi="Sylfaen"/>
          <w:b/>
        </w:rPr>
        <w:t>1</w:t>
      </w:r>
      <w:r w:rsidRPr="00B30C47">
        <w:rPr>
          <w:rFonts w:ascii="Sylfaen" w:hAnsi="Sylfaen"/>
          <w:b/>
          <w:lang w:val="ka-GE"/>
        </w:rPr>
        <w:t xml:space="preserve"> წელს სახელმწიფო </w:t>
      </w:r>
      <w:r w:rsidR="001E1C6E" w:rsidRPr="00B30C47">
        <w:rPr>
          <w:rFonts w:ascii="Sylfaen" w:hAnsi="Sylfaen"/>
          <w:b/>
          <w:lang w:val="ka-GE"/>
        </w:rPr>
        <w:t>ხაზინაში</w:t>
      </w:r>
      <w:r w:rsidRPr="00B30C47">
        <w:rPr>
          <w:rFonts w:ascii="Sylfaen" w:hAnsi="Sylfaen"/>
          <w:b/>
          <w:lang w:val="ka-GE"/>
        </w:rPr>
        <w:t xml:space="preserve"> ფულადი სახსრების მოძრაობის შესახებ</w:t>
      </w:r>
    </w:p>
    <w:p w:rsidR="003145A6" w:rsidRPr="00AE54AF" w:rsidRDefault="00261E46" w:rsidP="00757EC5">
      <w:pPr>
        <w:spacing w:after="0" w:line="240" w:lineRule="auto"/>
        <w:jc w:val="right"/>
        <w:rPr>
          <w:rFonts w:ascii="Sylfaen" w:eastAsia="Times New Roman" w:hAnsi="Sylfaen" w:cs="Sylfaen"/>
          <w:i/>
          <w:iCs/>
          <w:color w:val="000000"/>
          <w:sz w:val="18"/>
          <w:szCs w:val="18"/>
        </w:rPr>
      </w:pPr>
      <w:r w:rsidRPr="00AE54AF">
        <w:rPr>
          <w:rFonts w:ascii="Sylfaen" w:hAnsi="Sylfaen"/>
          <w:b/>
          <w:lang w:val="ka-GE"/>
        </w:rPr>
        <w:tab/>
      </w:r>
      <w:r w:rsidR="00C971AE" w:rsidRPr="00AE54AF">
        <w:rPr>
          <w:rFonts w:ascii="Sylfaen" w:eastAsia="Times New Roman" w:hAnsi="Sylfaen" w:cs="Sylfaen"/>
          <w:i/>
          <w:iCs/>
          <w:color w:val="000000"/>
          <w:sz w:val="18"/>
          <w:szCs w:val="18"/>
          <w:lang w:val="ka-GE"/>
        </w:rPr>
        <w:t>მლნ</w:t>
      </w:r>
      <w:r w:rsidR="00C971AE" w:rsidRPr="00AE54AF">
        <w:rPr>
          <w:rFonts w:ascii="Sylfaen" w:eastAsia="Times New Roman" w:hAnsi="Sylfaen" w:cs="Times New Roman"/>
          <w:i/>
          <w:iCs/>
          <w:color w:val="000000"/>
          <w:sz w:val="18"/>
          <w:szCs w:val="18"/>
        </w:rPr>
        <w:t xml:space="preserve"> </w:t>
      </w:r>
      <w:r w:rsidR="00C971AE" w:rsidRPr="00AE54AF">
        <w:rPr>
          <w:rFonts w:ascii="Sylfaen" w:eastAsia="Times New Roman" w:hAnsi="Sylfaen" w:cs="Sylfaen"/>
          <w:i/>
          <w:iCs/>
          <w:color w:val="000000"/>
          <w:sz w:val="18"/>
          <w:szCs w:val="18"/>
        </w:rPr>
        <w:t>ლარი</w:t>
      </w:r>
    </w:p>
    <w:tbl>
      <w:tblPr>
        <w:tblW w:w="5000" w:type="pct"/>
        <w:tblLook w:val="04A0" w:firstRow="1" w:lastRow="0" w:firstColumn="1" w:lastColumn="0" w:noHBand="0" w:noVBand="1"/>
      </w:tblPr>
      <w:tblGrid>
        <w:gridCol w:w="6780"/>
        <w:gridCol w:w="1691"/>
        <w:gridCol w:w="1689"/>
      </w:tblGrid>
      <w:tr w:rsidR="00AE54AF" w:rsidRPr="00AE54AF" w:rsidTr="00AE54AF">
        <w:trPr>
          <w:trHeight w:val="113"/>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b/>
                <w:bCs/>
                <w:color w:val="000000"/>
                <w:sz w:val="20"/>
                <w:szCs w:val="20"/>
              </w:rPr>
            </w:pPr>
            <w:bookmarkStart w:id="11" w:name="RANGE!B2:D10"/>
            <w:r w:rsidRPr="00AE54AF">
              <w:rPr>
                <w:rFonts w:ascii="Sylfaen" w:eastAsia="Times New Roman" w:hAnsi="Sylfaen" w:cs="Calibri"/>
                <w:b/>
                <w:bCs/>
                <w:color w:val="000000"/>
                <w:sz w:val="20"/>
                <w:szCs w:val="20"/>
              </w:rPr>
              <w:t xml:space="preserve">დასახელება           </w:t>
            </w:r>
            <w:bookmarkEnd w:id="11"/>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b/>
                <w:bCs/>
                <w:color w:val="000000"/>
                <w:sz w:val="20"/>
                <w:szCs w:val="20"/>
              </w:rPr>
            </w:pPr>
            <w:r w:rsidRPr="00AE54AF">
              <w:rPr>
                <w:rFonts w:ascii="Sylfaen" w:eastAsia="Times New Roman" w:hAnsi="Sylfaen" w:cs="Calibri"/>
                <w:b/>
                <w:bCs/>
                <w:color w:val="000000"/>
                <w:sz w:val="20"/>
                <w:szCs w:val="20"/>
              </w:rPr>
              <w:t>01.01.2021</w:t>
            </w:r>
          </w:p>
        </w:tc>
        <w:tc>
          <w:tcPr>
            <w:tcW w:w="832" w:type="pct"/>
            <w:tcBorders>
              <w:top w:val="dotted" w:sz="4" w:space="0" w:color="auto"/>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b/>
                <w:bCs/>
                <w:color w:val="000000"/>
                <w:sz w:val="20"/>
                <w:szCs w:val="20"/>
              </w:rPr>
            </w:pPr>
            <w:r w:rsidRPr="00AE54AF">
              <w:rPr>
                <w:rFonts w:ascii="Sylfaen" w:eastAsia="Times New Roman" w:hAnsi="Sylfaen" w:cs="Calibri"/>
                <w:b/>
                <w:bCs/>
                <w:color w:val="000000"/>
                <w:sz w:val="20"/>
                <w:szCs w:val="20"/>
              </w:rPr>
              <w:t>01.01.2022</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b/>
                <w:bCs/>
                <w:color w:val="000000"/>
                <w:sz w:val="20"/>
                <w:szCs w:val="20"/>
              </w:rPr>
            </w:pPr>
            <w:r w:rsidRPr="00AE54AF">
              <w:rPr>
                <w:rFonts w:ascii="Sylfaen" w:eastAsia="Times New Roman" w:hAnsi="Sylfaen" w:cs="Calibri"/>
                <w:b/>
                <w:bCs/>
                <w:color w:val="000000"/>
                <w:sz w:val="20"/>
                <w:szCs w:val="20"/>
              </w:rPr>
              <w:t>სულ</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b/>
                <w:bCs/>
                <w:color w:val="000000"/>
                <w:sz w:val="20"/>
                <w:szCs w:val="20"/>
              </w:rPr>
            </w:pPr>
            <w:r w:rsidRPr="00AE54AF">
              <w:rPr>
                <w:rFonts w:ascii="Sylfaen" w:eastAsia="Times New Roman" w:hAnsi="Sylfaen" w:cs="Calibri"/>
                <w:b/>
                <w:bCs/>
                <w:color w:val="000000"/>
                <w:sz w:val="20"/>
                <w:szCs w:val="20"/>
              </w:rPr>
              <w:t>4 617,5</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b/>
                <w:bCs/>
                <w:color w:val="000000"/>
                <w:sz w:val="20"/>
                <w:szCs w:val="20"/>
              </w:rPr>
            </w:pPr>
            <w:r w:rsidRPr="00AE54AF">
              <w:rPr>
                <w:rFonts w:ascii="Sylfaen" w:eastAsia="Times New Roman" w:hAnsi="Sylfaen" w:cs="Calibri"/>
                <w:b/>
                <w:bCs/>
                <w:color w:val="000000"/>
                <w:sz w:val="20"/>
                <w:szCs w:val="20"/>
              </w:rPr>
              <w:t>3 549,2</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rPr>
                <w:rFonts w:ascii="Arial" w:eastAsia="Times New Roman" w:hAnsi="Arial" w:cs="Arial"/>
                <w:color w:val="000000"/>
                <w:sz w:val="20"/>
                <w:szCs w:val="20"/>
              </w:rPr>
            </w:pPr>
            <w:r w:rsidRPr="00AE54AF">
              <w:rPr>
                <w:rFonts w:ascii="Sylfaen" w:eastAsia="Times New Roman" w:hAnsi="Sylfaen" w:cs="Sylfaen"/>
                <w:color w:val="000000"/>
                <w:sz w:val="20"/>
                <w:szCs w:val="20"/>
              </w:rPr>
              <w:t>სახელმწიფო</w:t>
            </w:r>
            <w:r w:rsidRPr="00AE54AF">
              <w:rPr>
                <w:rFonts w:ascii="Arial" w:eastAsia="Times New Roman" w:hAnsi="Arial" w:cs="Arial"/>
                <w:color w:val="000000"/>
                <w:sz w:val="20"/>
                <w:szCs w:val="20"/>
              </w:rPr>
              <w:t xml:space="preserve"> </w:t>
            </w:r>
            <w:r w:rsidRPr="00AE54AF">
              <w:rPr>
                <w:rFonts w:ascii="Sylfaen" w:eastAsia="Times New Roman" w:hAnsi="Sylfaen" w:cs="Sylfaen"/>
                <w:color w:val="000000"/>
                <w:sz w:val="20"/>
                <w:szCs w:val="20"/>
              </w:rPr>
              <w:t>ბიუჯეტის</w:t>
            </w:r>
            <w:r w:rsidRPr="00AE54AF">
              <w:rPr>
                <w:rFonts w:ascii="Arial" w:eastAsia="Times New Roman" w:hAnsi="Arial" w:cs="Arial"/>
                <w:color w:val="000000"/>
                <w:sz w:val="20"/>
                <w:szCs w:val="20"/>
              </w:rPr>
              <w:t xml:space="preserve"> </w:t>
            </w:r>
            <w:r w:rsidRPr="00AE54AF">
              <w:rPr>
                <w:rFonts w:ascii="Sylfaen" w:eastAsia="Times New Roman" w:hAnsi="Sylfaen" w:cs="Sylfaen"/>
                <w:color w:val="000000"/>
                <w:sz w:val="20"/>
                <w:szCs w:val="20"/>
              </w:rPr>
              <w:t>ნაშთი</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2 311,4</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881,5</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rPr>
                <w:rFonts w:ascii="Sylfaen" w:eastAsia="Times New Roman" w:hAnsi="Sylfaen" w:cs="Calibri"/>
                <w:color w:val="000000"/>
                <w:sz w:val="20"/>
                <w:szCs w:val="20"/>
              </w:rPr>
            </w:pPr>
            <w:r w:rsidRPr="00AE54AF">
              <w:rPr>
                <w:rFonts w:ascii="Sylfaen" w:eastAsia="Times New Roman" w:hAnsi="Sylfaen" w:cs="Calibri"/>
                <w:color w:val="000000"/>
                <w:sz w:val="20"/>
                <w:szCs w:val="20"/>
              </w:rPr>
              <w:t xml:space="preserve"> ზედმეტად გადახდილი გადასახადების დაბრუნების ქვეანგარიში </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533,4</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703,3</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rPr>
                <w:rFonts w:ascii="Sylfaen" w:eastAsia="Times New Roman" w:hAnsi="Sylfaen" w:cs="Calibri"/>
                <w:color w:val="000000"/>
                <w:sz w:val="20"/>
                <w:szCs w:val="20"/>
              </w:rPr>
            </w:pPr>
            <w:r w:rsidRPr="00AE54AF">
              <w:rPr>
                <w:rFonts w:ascii="Sylfaen" w:eastAsia="Times New Roman" w:hAnsi="Sylfaen" w:cs="Calibri"/>
                <w:color w:val="000000"/>
                <w:sz w:val="20"/>
                <w:szCs w:val="20"/>
              </w:rPr>
              <w:t xml:space="preserve"> სახაზინო სამსახურის სავალუტო ანგარიშებზე რიცხული ნაშთი  </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788,9</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788,3</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rPr>
                <w:rFonts w:ascii="Sylfaen" w:eastAsia="Times New Roman" w:hAnsi="Sylfaen" w:cs="Calibri"/>
                <w:color w:val="000000"/>
                <w:sz w:val="20"/>
                <w:szCs w:val="20"/>
              </w:rPr>
            </w:pPr>
            <w:r w:rsidRPr="00AE54AF">
              <w:rPr>
                <w:rFonts w:ascii="Sylfaen" w:eastAsia="Times New Roman" w:hAnsi="Sylfaen" w:cs="Calibri"/>
                <w:color w:val="000000"/>
                <w:sz w:val="20"/>
                <w:szCs w:val="20"/>
              </w:rPr>
              <w:t xml:space="preserve"> მიზნობრივი გრანტები </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33,4</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26,5</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rPr>
                <w:rFonts w:ascii="Sylfaen" w:eastAsia="Times New Roman" w:hAnsi="Sylfaen" w:cs="Calibri"/>
                <w:color w:val="000000"/>
                <w:sz w:val="20"/>
                <w:szCs w:val="20"/>
              </w:rPr>
            </w:pPr>
            <w:r w:rsidRPr="00AE54AF">
              <w:rPr>
                <w:rFonts w:ascii="Sylfaen" w:eastAsia="Times New Roman" w:hAnsi="Sylfaen" w:cs="Calibri"/>
                <w:color w:val="000000"/>
                <w:sz w:val="20"/>
                <w:szCs w:val="20"/>
              </w:rPr>
              <w:t xml:space="preserve"> ხაზინის ერთიან ანგარიშზე რიცხული დეპოზიტური ნაშთი </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41,6</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42,6</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rPr>
                <w:rFonts w:ascii="Sylfaen" w:eastAsia="Times New Roman" w:hAnsi="Sylfaen" w:cs="Calibri"/>
                <w:color w:val="000000"/>
                <w:sz w:val="20"/>
                <w:szCs w:val="20"/>
              </w:rPr>
            </w:pPr>
            <w:r w:rsidRPr="00AE54AF">
              <w:rPr>
                <w:rFonts w:ascii="Sylfaen" w:eastAsia="Times New Roman" w:hAnsi="Sylfaen" w:cs="Calibri"/>
                <w:color w:val="000000"/>
                <w:sz w:val="20"/>
                <w:szCs w:val="20"/>
              </w:rPr>
              <w:t>ავტონომიური რესპუბლიკების და 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345,1</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463,9</w:t>
            </w:r>
          </w:p>
        </w:tc>
      </w:tr>
      <w:tr w:rsidR="00AE54AF" w:rsidRPr="00AE54AF" w:rsidTr="00AE54AF">
        <w:trPr>
          <w:trHeight w:val="113"/>
        </w:trPr>
        <w:tc>
          <w:tcPr>
            <w:tcW w:w="3337" w:type="pct"/>
            <w:tcBorders>
              <w:top w:val="nil"/>
              <w:left w:val="dotted" w:sz="4" w:space="0" w:color="auto"/>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rPr>
                <w:rFonts w:ascii="Arial" w:eastAsia="Times New Roman" w:hAnsi="Arial" w:cs="Arial"/>
                <w:color w:val="000000"/>
                <w:sz w:val="20"/>
                <w:szCs w:val="20"/>
              </w:rPr>
            </w:pPr>
            <w:r w:rsidRPr="00AE54AF">
              <w:rPr>
                <w:rFonts w:ascii="Sylfaen" w:eastAsia="Times New Roman" w:hAnsi="Sylfaen" w:cs="Sylfaen"/>
                <w:color w:val="000000"/>
                <w:sz w:val="20"/>
                <w:szCs w:val="20"/>
              </w:rPr>
              <w:t>სსიპ</w:t>
            </w:r>
            <w:r w:rsidRPr="00AE54AF">
              <w:rPr>
                <w:rFonts w:ascii="Arial" w:eastAsia="Times New Roman" w:hAnsi="Arial" w:cs="Arial"/>
                <w:color w:val="000000"/>
                <w:sz w:val="20"/>
                <w:szCs w:val="20"/>
              </w:rPr>
              <w:t>-</w:t>
            </w:r>
            <w:r w:rsidRPr="00AE54AF">
              <w:rPr>
                <w:rFonts w:ascii="Sylfaen" w:eastAsia="Times New Roman" w:hAnsi="Sylfaen" w:cs="Sylfaen"/>
                <w:color w:val="000000"/>
                <w:sz w:val="20"/>
                <w:szCs w:val="20"/>
              </w:rPr>
              <w:t>ების</w:t>
            </w:r>
            <w:r w:rsidRPr="00AE54AF">
              <w:rPr>
                <w:rFonts w:ascii="Arial" w:eastAsia="Times New Roman" w:hAnsi="Arial" w:cs="Arial"/>
                <w:color w:val="000000"/>
                <w:sz w:val="20"/>
                <w:szCs w:val="20"/>
              </w:rPr>
              <w:t xml:space="preserve"> </w:t>
            </w:r>
            <w:r w:rsidRPr="00AE54AF">
              <w:rPr>
                <w:rFonts w:ascii="Sylfaen" w:eastAsia="Times New Roman" w:hAnsi="Sylfaen" w:cs="Sylfaen"/>
                <w:color w:val="000000"/>
                <w:sz w:val="20"/>
                <w:szCs w:val="20"/>
              </w:rPr>
              <w:t>და</w:t>
            </w:r>
            <w:r w:rsidRPr="00AE54AF">
              <w:rPr>
                <w:rFonts w:ascii="Arial" w:eastAsia="Times New Roman" w:hAnsi="Arial" w:cs="Arial"/>
                <w:color w:val="000000"/>
                <w:sz w:val="20"/>
                <w:szCs w:val="20"/>
              </w:rPr>
              <w:t xml:space="preserve"> </w:t>
            </w:r>
            <w:r w:rsidRPr="00AE54AF">
              <w:rPr>
                <w:rFonts w:ascii="Sylfaen" w:eastAsia="Times New Roman" w:hAnsi="Sylfaen" w:cs="Sylfaen"/>
                <w:color w:val="000000"/>
                <w:sz w:val="20"/>
                <w:szCs w:val="20"/>
              </w:rPr>
              <w:t>ა</w:t>
            </w:r>
            <w:r w:rsidRPr="00AE54AF">
              <w:rPr>
                <w:rFonts w:ascii="Arial" w:eastAsia="Times New Roman" w:hAnsi="Arial" w:cs="Arial"/>
                <w:color w:val="000000"/>
                <w:sz w:val="20"/>
                <w:szCs w:val="20"/>
              </w:rPr>
              <w:t>(</w:t>
            </w:r>
            <w:r w:rsidRPr="00AE54AF">
              <w:rPr>
                <w:rFonts w:ascii="Sylfaen" w:eastAsia="Times New Roman" w:hAnsi="Sylfaen" w:cs="Sylfaen"/>
                <w:color w:val="000000"/>
                <w:sz w:val="20"/>
                <w:szCs w:val="20"/>
              </w:rPr>
              <w:t>ა</w:t>
            </w:r>
            <w:r w:rsidRPr="00AE54AF">
              <w:rPr>
                <w:rFonts w:ascii="Arial" w:eastAsia="Times New Roman" w:hAnsi="Arial" w:cs="Arial"/>
                <w:color w:val="000000"/>
                <w:sz w:val="20"/>
                <w:szCs w:val="20"/>
              </w:rPr>
              <w:t>)</w:t>
            </w:r>
            <w:r w:rsidRPr="00AE54AF">
              <w:rPr>
                <w:rFonts w:ascii="Sylfaen" w:eastAsia="Times New Roman" w:hAnsi="Sylfaen" w:cs="Sylfaen"/>
                <w:color w:val="000000"/>
                <w:sz w:val="20"/>
                <w:szCs w:val="20"/>
              </w:rPr>
              <w:t>იპ</w:t>
            </w:r>
            <w:r w:rsidRPr="00AE54AF">
              <w:rPr>
                <w:rFonts w:ascii="Arial" w:eastAsia="Times New Roman" w:hAnsi="Arial" w:cs="Arial"/>
                <w:color w:val="000000"/>
                <w:sz w:val="20"/>
                <w:szCs w:val="20"/>
              </w:rPr>
              <w:t>-</w:t>
            </w:r>
            <w:r w:rsidRPr="00AE54AF">
              <w:rPr>
                <w:rFonts w:ascii="Sylfaen" w:eastAsia="Times New Roman" w:hAnsi="Sylfaen" w:cs="Sylfaen"/>
                <w:color w:val="000000"/>
                <w:sz w:val="20"/>
                <w:szCs w:val="20"/>
              </w:rPr>
              <w:t>ების</w:t>
            </w:r>
            <w:r w:rsidRPr="00AE54AF">
              <w:rPr>
                <w:rFonts w:ascii="Arial" w:eastAsia="Times New Roman" w:hAnsi="Arial" w:cs="Arial"/>
                <w:color w:val="000000"/>
                <w:sz w:val="20"/>
                <w:szCs w:val="20"/>
              </w:rPr>
              <w:t xml:space="preserve"> </w:t>
            </w:r>
            <w:r w:rsidRPr="00AE54AF">
              <w:rPr>
                <w:rFonts w:ascii="Sylfaen" w:eastAsia="Times New Roman" w:hAnsi="Sylfaen" w:cs="Sylfaen"/>
                <w:color w:val="000000"/>
                <w:sz w:val="20"/>
                <w:szCs w:val="20"/>
              </w:rPr>
              <w:t>ნაშთები</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563,8</w:t>
            </w:r>
          </w:p>
        </w:tc>
        <w:tc>
          <w:tcPr>
            <w:tcW w:w="832" w:type="pct"/>
            <w:tcBorders>
              <w:top w:val="nil"/>
              <w:left w:val="nil"/>
              <w:bottom w:val="dotted" w:sz="4" w:space="0" w:color="auto"/>
              <w:right w:val="dotted" w:sz="4" w:space="0" w:color="auto"/>
            </w:tcBorders>
            <w:shd w:val="clear" w:color="auto" w:fill="auto"/>
            <w:vAlign w:val="center"/>
            <w:hideMark/>
          </w:tcPr>
          <w:p w:rsidR="00AE54AF" w:rsidRPr="00AE54AF" w:rsidRDefault="00AE54AF" w:rsidP="00757EC5">
            <w:pPr>
              <w:spacing w:after="0" w:line="240" w:lineRule="auto"/>
              <w:jc w:val="center"/>
              <w:rPr>
                <w:rFonts w:ascii="Sylfaen" w:eastAsia="Times New Roman" w:hAnsi="Sylfaen" w:cs="Calibri"/>
                <w:color w:val="000000"/>
                <w:sz w:val="20"/>
                <w:szCs w:val="20"/>
              </w:rPr>
            </w:pPr>
            <w:r w:rsidRPr="00AE54AF">
              <w:rPr>
                <w:rFonts w:ascii="Sylfaen" w:eastAsia="Times New Roman" w:hAnsi="Sylfaen" w:cs="Calibri"/>
                <w:color w:val="000000"/>
                <w:sz w:val="20"/>
                <w:szCs w:val="20"/>
              </w:rPr>
              <w:t>643,2</w:t>
            </w:r>
          </w:p>
        </w:tc>
      </w:tr>
    </w:tbl>
    <w:p w:rsidR="004349C1" w:rsidRPr="004349C1" w:rsidRDefault="004349C1" w:rsidP="00757EC5">
      <w:pPr>
        <w:spacing w:after="0" w:line="240" w:lineRule="auto"/>
        <w:jc w:val="right"/>
        <w:rPr>
          <w:rFonts w:ascii="Sylfaen" w:hAnsi="Sylfaen"/>
          <w:b/>
          <w:i/>
          <w:iCs/>
          <w:sz w:val="18"/>
          <w:szCs w:val="18"/>
          <w:highlight w:val="yellow"/>
          <w:lang w:val="ka-GE"/>
        </w:rPr>
      </w:pPr>
    </w:p>
    <w:p w:rsidR="009C449A" w:rsidRPr="00EA550A" w:rsidRDefault="009C449A" w:rsidP="00757EC5">
      <w:pPr>
        <w:spacing w:line="240" w:lineRule="auto"/>
        <w:rPr>
          <w:rFonts w:ascii="Sylfaen" w:hAnsi="Sylfaen"/>
          <w:b/>
          <w:highlight w:val="yellow"/>
          <w:lang w:val="ka-GE"/>
        </w:rPr>
      </w:pPr>
    </w:p>
    <w:p w:rsidR="003D0A97" w:rsidRPr="00EA550A" w:rsidRDefault="003D0A97" w:rsidP="00757EC5">
      <w:pPr>
        <w:spacing w:line="240" w:lineRule="auto"/>
        <w:rPr>
          <w:rFonts w:ascii="Sylfaen" w:hAnsi="Sylfaen"/>
          <w:b/>
          <w:highlight w:val="yellow"/>
          <w:lang w:val="ka-GE"/>
        </w:rPr>
      </w:pPr>
    </w:p>
    <w:p w:rsidR="003D0A97" w:rsidRPr="00EA550A" w:rsidRDefault="003D0A97" w:rsidP="00757EC5">
      <w:pPr>
        <w:spacing w:line="240" w:lineRule="auto"/>
        <w:rPr>
          <w:rFonts w:ascii="Sylfaen" w:hAnsi="Sylfaen"/>
          <w:b/>
          <w:highlight w:val="yellow"/>
          <w:lang w:val="ka-GE"/>
        </w:rPr>
      </w:pPr>
    </w:p>
    <w:p w:rsidR="002F6DC8" w:rsidRPr="00EA550A" w:rsidRDefault="002F6DC8" w:rsidP="00757EC5">
      <w:pPr>
        <w:spacing w:line="240" w:lineRule="auto"/>
        <w:jc w:val="center"/>
        <w:rPr>
          <w:rFonts w:ascii="Sylfaen" w:hAnsi="Sylfaen"/>
          <w:b/>
          <w:highlight w:val="yellow"/>
          <w:lang w:val="ka-GE"/>
        </w:rPr>
      </w:pPr>
    </w:p>
    <w:p w:rsidR="002F6DC8" w:rsidRPr="00EA550A" w:rsidRDefault="002F6DC8" w:rsidP="00757EC5">
      <w:pPr>
        <w:spacing w:line="240" w:lineRule="auto"/>
        <w:jc w:val="center"/>
        <w:rPr>
          <w:rFonts w:ascii="Sylfaen" w:hAnsi="Sylfaen"/>
          <w:b/>
          <w:highlight w:val="yellow"/>
          <w:lang w:val="ka-GE"/>
        </w:rPr>
      </w:pPr>
    </w:p>
    <w:p w:rsidR="004C2923" w:rsidRPr="00EA550A" w:rsidRDefault="004C2923" w:rsidP="00757EC5">
      <w:pPr>
        <w:spacing w:line="240" w:lineRule="auto"/>
        <w:rPr>
          <w:rFonts w:ascii="Sylfaen" w:hAnsi="Sylfaen"/>
          <w:b/>
          <w:highlight w:val="yellow"/>
          <w:lang w:val="ka-GE"/>
        </w:rPr>
      </w:pPr>
      <w:r w:rsidRPr="00EA550A">
        <w:rPr>
          <w:rFonts w:ascii="Sylfaen" w:hAnsi="Sylfaen"/>
          <w:b/>
          <w:highlight w:val="yellow"/>
          <w:lang w:val="ka-GE"/>
        </w:rPr>
        <w:br w:type="page"/>
      </w:r>
    </w:p>
    <w:p w:rsidR="0022469B" w:rsidRPr="009C52B8" w:rsidRDefault="0022469B" w:rsidP="00757EC5">
      <w:pPr>
        <w:spacing w:line="240" w:lineRule="auto"/>
        <w:jc w:val="center"/>
        <w:rPr>
          <w:rFonts w:ascii="Sylfaen" w:hAnsi="Sylfaen"/>
          <w:b/>
          <w:lang w:val="ka-GE"/>
        </w:rPr>
      </w:pPr>
      <w:r w:rsidRPr="009C52B8">
        <w:rPr>
          <w:rFonts w:ascii="Sylfaen" w:hAnsi="Sylfaen"/>
          <w:b/>
          <w:lang w:val="ka-GE"/>
        </w:rPr>
        <w:lastRenderedPageBreak/>
        <w:t>სახელმწიფო ბიუჯეტის ასიგნებები</w:t>
      </w:r>
      <w:r w:rsidR="003D0A97" w:rsidRPr="009C52B8">
        <w:rPr>
          <w:rFonts w:ascii="Sylfaen" w:hAnsi="Sylfaen"/>
          <w:b/>
          <w:lang w:val="ka-GE"/>
        </w:rPr>
        <w:t>ს შესრულება მხარჯავი დაწესებულებების მიხედვით</w:t>
      </w:r>
    </w:p>
    <w:p w:rsidR="0022469B" w:rsidRPr="009C52B8" w:rsidRDefault="0022469B" w:rsidP="00757EC5">
      <w:pPr>
        <w:spacing w:after="0" w:line="240" w:lineRule="auto"/>
        <w:jc w:val="right"/>
        <w:rPr>
          <w:rFonts w:ascii="Sylfaen" w:hAnsi="Sylfaen"/>
          <w:i/>
          <w:sz w:val="18"/>
          <w:lang w:val="ka-GE"/>
        </w:rPr>
      </w:pPr>
      <w:r w:rsidRPr="009C52B8">
        <w:rPr>
          <w:rFonts w:ascii="Sylfaen" w:hAnsi="Sylfaen"/>
          <w:i/>
          <w:sz w:val="18"/>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763"/>
        <w:gridCol w:w="1543"/>
        <w:gridCol w:w="1522"/>
        <w:gridCol w:w="1163"/>
        <w:gridCol w:w="1169"/>
      </w:tblGrid>
      <w:tr w:rsidR="007713E8" w:rsidRPr="007713E8" w:rsidTr="004349C1">
        <w:trPr>
          <w:trHeight w:val="288"/>
          <w:tblHeader/>
        </w:trPr>
        <w:tc>
          <w:tcPr>
            <w:tcW w:w="2344"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დასახელება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2021 წლის დამტკიცებული გეგმა</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2021 წლის დაზუსტებული გეგმა</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2021 წლის ფაქტი</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შესრულება</w:t>
            </w:r>
            <w:r w:rsidRPr="007713E8">
              <w:rPr>
                <w:rFonts w:ascii="Sylfaen" w:eastAsia="Times New Roman" w:hAnsi="Sylfaen" w:cs="Calibri"/>
                <w:b/>
                <w:bCs/>
                <w:color w:val="000000"/>
                <w:sz w:val="18"/>
                <w:szCs w:val="18"/>
              </w:rPr>
              <w:br/>
              <w:t xml:space="preserve">% </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სულ ჯამი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19,796,128.4</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19,796,128.4</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19,807,502.5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100.1%</w:t>
            </w:r>
          </w:p>
        </w:tc>
      </w:tr>
      <w:tr w:rsidR="009C52B8" w:rsidRPr="007713E8" w:rsidTr="004349C1">
        <w:trPr>
          <w:trHeight w:val="288"/>
        </w:trPr>
        <w:tc>
          <w:tcPr>
            <w:tcW w:w="2344"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სამინისტროები</w:t>
            </w:r>
          </w:p>
        </w:tc>
        <w:tc>
          <w:tcPr>
            <w:tcW w:w="759"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14,337,675.6</w:t>
            </w:r>
          </w:p>
        </w:tc>
        <w:tc>
          <w:tcPr>
            <w:tcW w:w="749"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14,385,601.5</w:t>
            </w:r>
          </w:p>
        </w:tc>
        <w:tc>
          <w:tcPr>
            <w:tcW w:w="572"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14,504,261.1</w:t>
            </w:r>
          </w:p>
        </w:tc>
        <w:tc>
          <w:tcPr>
            <w:tcW w:w="575"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100.8%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ფინანსთა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88,900.0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92,520.0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88,847.6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96.0%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ეკონომიკისა და მდგრადი განვითარების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585,215.0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581,234.4</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621,101.1</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106.9%</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რეგიონული განვითარებისა და ინფრასტრუქტურის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2,456,630.0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2,456,912.0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2,513,545.3</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102.3%</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იუსტიციის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296,500.0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331,114.4</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324,773.0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98.1%</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6,468,945.6</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6,469,204.0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6,466,099.4</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100.0%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საგარეო საქმეთა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170,700.0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171,182.1</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169,213.5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98.8%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თავდაცვის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990,000.0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991,423.1</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983,737.4</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99.2%</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შინაგან საქმეთა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780,000.0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785,300.0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788,905.7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100.5%</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გარემოს დაცვისა და სოფლის მეურნეობის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628,575.0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634,501.6</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665,379.8</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104.9%</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განათლების, მეცნიერების, კულტურისა და სპორტის სამინისტრო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1,872,210.0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1,872,210.0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1,882,658.5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100.6%</w:t>
            </w:r>
          </w:p>
        </w:tc>
      </w:tr>
      <w:tr w:rsidR="009C52B8" w:rsidRPr="007713E8" w:rsidTr="004349C1">
        <w:trPr>
          <w:trHeight w:val="288"/>
        </w:trPr>
        <w:tc>
          <w:tcPr>
            <w:tcW w:w="2344"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სხვა უწყებები</w:t>
            </w:r>
          </w:p>
        </w:tc>
        <w:tc>
          <w:tcPr>
            <w:tcW w:w="759"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5,458,452.8</w:t>
            </w:r>
          </w:p>
        </w:tc>
        <w:tc>
          <w:tcPr>
            <w:tcW w:w="749"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5,410,526.9</w:t>
            </w:r>
          </w:p>
        </w:tc>
        <w:tc>
          <w:tcPr>
            <w:tcW w:w="572"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5,303,241.4</w:t>
            </w:r>
          </w:p>
        </w:tc>
        <w:tc>
          <w:tcPr>
            <w:tcW w:w="575"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98.0%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პარლამენტი და მასთან არსებული ორგანიზაციები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64,736.0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64,736.0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55,970.0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86.5%</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პრეზიდენტის ადმინისტრაცია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6,250.0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7,385.0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7,184.9</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97.3%</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ბიზნესომბუდსმენის აპარატი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589.8</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84.3%</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მთავრობის ადმინისტრაცია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16,000.0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33,261.2</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32,523.3</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97.8%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აუდიტის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16,811.0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16,811.0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15,532.6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92.4%</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ცენტრალური საარჩევნო კომისია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74,455.8</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84,715.8</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82,961.9</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97.9%</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საკონსტიტუციო სასამართლო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4,250.0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4,250.0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3,785.8</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89.1%</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უზენაესი სასამართლო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12,500.0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12,500.0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10,854.5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86.8%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საერთო სასამართლოები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74,000.0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74,000.0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70,830.5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95.7%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იუსტიციის უმაღლესი საბჭო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6,500.0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6,500.0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4,190.1</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64.5%</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890.0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890.0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825.5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92.8%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680.0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680.0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656.7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96.6%</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790.0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790.0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676.0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85.6%</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760.0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760.0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737.7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97.1%</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lastRenderedPageBreak/>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619.3</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95.3%</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603.7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94.3%</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640.2</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98.5%</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880.0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880.0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867.6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98.6%</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660.0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660.0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638.7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96.8%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სახელმწიფო უსაფრთხოების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137,500.0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138,500.0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138,336.7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99.9%</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 xml:space="preserve"> სსიპ - საპენსიო სააგენტო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3,400.0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3,400.0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3,372.6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99.2%</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2,550.0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2,550.0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2,467.5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96.8%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პროკურატურა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41,400.0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41,491.7</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41,347.7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დაზვერვის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13,800.0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13,800.0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13,800.0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100.0%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საჯარო სამსახურის ბიურო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1,400.0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1,400.0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2,179.6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155.7%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იურიდიული დახმარების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7,300.0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7,300.0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7,349.2</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100.7%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ვეტერანების საქმეთა სახელმწიფო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7,900.0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8,085.0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8,082.0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100.0%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საქართველოს ფინანსური მონიტორინგის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2,150.0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2,150.0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2,079.3</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96.7%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ა(ა)იპ - საქართველოს სოლიდარობის ფონდი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260.0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260.0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247.1</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95.0%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სახელმწიფო დაცვის სპეციალური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60,400.0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61,550.0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61,358.6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სახალხო დამცველის აპარატი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8,500.0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8,500.0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6,208.7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73.0%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საზოგადოებრივი მაუწყებელი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69,200.0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69,200.0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69,585.3</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100.6%</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საქართველოს კონკურენციის ეროვნული სააგენტო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2,184.7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91.0%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2,460.0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2,460.0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2,438.9</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99.1%</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საპატრიარქო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25,000.0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25,000.0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24,937.0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ლევან სამხარაულის სახელობის სასამართლო ექსპერტიზის ეროვნული ბიურო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7,000.0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6,780.1</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96.9%</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საქართველოს სტატისტიკის ეროვნული სამსახური – საქსტატი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10,120.0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10,120.0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10,781.7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106.5%</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საქართველოს მეცნიერებათა ეროვნული აკადემია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4,250.0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4,250.0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4,005.8</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94.3%</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საქართველოს სავაჭრო-სამრეწველო პალატა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1,430.0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1,430.0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1,515.5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106.0%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რელიგიის საკითხთა სახელმწიფო სააგენტო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5,330.0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5,330.0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5,315.7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სახელმწიფო ინსპექტორის სამსახური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9,000.0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7,110.7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79.0%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სახელმწიფო ენის დეპარტამენტი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447.4</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99.4%</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საჯარო  და  კერძო თანამშრომლობის სააგენტო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250.0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250.0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219.6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87.8%</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ახალგაზრდობის სააგენტო</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4,200.0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4,200.0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3,509.6</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83.6%</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lastRenderedPageBreak/>
              <w:t>ეროვნული უსაფრთხოების საბჭოს აპარატი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2,700.0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2,700.0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2,648.0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98.1%</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სსიპ - ქუთაისის საერთაშორისო უნივერსიტეტი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1,331.7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#DIV/0!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ა(ა)იპ - ათასწლეულის ფონდი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135.9</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#DIV/0!</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rPr>
                <w:rFonts w:ascii="Sylfaen" w:eastAsia="Times New Roman" w:hAnsi="Sylfaen" w:cs="Calibri"/>
                <w:color w:val="000000"/>
                <w:sz w:val="18"/>
                <w:szCs w:val="18"/>
              </w:rPr>
            </w:pPr>
            <w:r w:rsidRPr="007713E8">
              <w:rPr>
                <w:rFonts w:ascii="Sylfaen" w:eastAsia="Times New Roman" w:hAnsi="Sylfaen" w:cs="Calibri"/>
                <w:color w:val="000000"/>
                <w:sz w:val="18"/>
                <w:szCs w:val="18"/>
              </w:rPr>
              <w:t>ა(ა)იპ - მშვიდობის ფონდი უკეთესი მომავლისთვის</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299.5</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#DIV/0!</w:t>
            </w:r>
          </w:p>
        </w:tc>
      </w:tr>
      <w:tr w:rsidR="009C52B8" w:rsidRPr="007713E8" w:rsidTr="004349C1">
        <w:trPr>
          <w:trHeight w:val="288"/>
        </w:trPr>
        <w:tc>
          <w:tcPr>
            <w:tcW w:w="2344"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საერთო-სახელმწიფოებრივი მნიშვნელობის გადასახდელები</w:t>
            </w:r>
          </w:p>
        </w:tc>
        <w:tc>
          <w:tcPr>
            <w:tcW w:w="759"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4,745,300.0</w:t>
            </w:r>
          </w:p>
        </w:tc>
        <w:tc>
          <w:tcPr>
            <w:tcW w:w="749"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4,666,291.1</w:t>
            </w:r>
          </w:p>
        </w:tc>
        <w:tc>
          <w:tcPr>
            <w:tcW w:w="572"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4,582,476.3</w:t>
            </w:r>
          </w:p>
        </w:tc>
        <w:tc>
          <w:tcPr>
            <w:tcW w:w="575" w:type="pct"/>
            <w:shd w:val="clear" w:color="000000" w:fill="92CDDC"/>
            <w:vAlign w:val="center"/>
            <w:hideMark/>
          </w:tcPr>
          <w:p w:rsidR="007713E8" w:rsidRPr="007713E8" w:rsidRDefault="007713E8" w:rsidP="00757EC5">
            <w:pPr>
              <w:spacing w:after="0" w:line="240" w:lineRule="auto"/>
              <w:jc w:val="center"/>
              <w:rPr>
                <w:rFonts w:ascii="Sylfaen" w:eastAsia="Times New Roman" w:hAnsi="Sylfaen" w:cs="Calibri"/>
                <w:b/>
                <w:bCs/>
                <w:color w:val="000000"/>
                <w:sz w:val="18"/>
                <w:szCs w:val="18"/>
              </w:rPr>
            </w:pPr>
            <w:r w:rsidRPr="007713E8">
              <w:rPr>
                <w:rFonts w:ascii="Sylfaen" w:eastAsia="Times New Roman" w:hAnsi="Sylfaen" w:cs="Calibri"/>
                <w:b/>
                <w:bCs/>
                <w:color w:val="000000"/>
                <w:sz w:val="18"/>
                <w:szCs w:val="18"/>
              </w:rPr>
              <w:t>98.2%</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ind w:firstLineChars="300" w:firstLine="540"/>
              <w:rPr>
                <w:rFonts w:ascii="Sylfaen" w:eastAsia="Times New Roman" w:hAnsi="Sylfaen" w:cs="Calibri"/>
                <w:i/>
                <w:iCs/>
                <w:color w:val="000000"/>
                <w:sz w:val="18"/>
                <w:szCs w:val="18"/>
              </w:rPr>
            </w:pPr>
            <w:r w:rsidRPr="007713E8">
              <w:rPr>
                <w:rFonts w:ascii="Sylfaen" w:eastAsia="Times New Roman" w:hAnsi="Sylfaen" w:cs="Calibri"/>
                <w:i/>
                <w:iCs/>
                <w:color w:val="000000"/>
                <w:sz w:val="18"/>
                <w:szCs w:val="18"/>
              </w:rPr>
              <w:t>საგარეო სახელმწიფო ვალდებულებების მომსახურება და დაფარვა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2,963,000.0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2,938,530.0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2,936,811.8</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99.9%</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ind w:firstLineChars="300" w:firstLine="540"/>
              <w:rPr>
                <w:rFonts w:ascii="Sylfaen" w:eastAsia="Times New Roman" w:hAnsi="Sylfaen" w:cs="Calibri"/>
                <w:i/>
                <w:iCs/>
                <w:color w:val="000000"/>
                <w:sz w:val="18"/>
                <w:szCs w:val="18"/>
              </w:rPr>
            </w:pPr>
            <w:r w:rsidRPr="007713E8">
              <w:rPr>
                <w:rFonts w:ascii="Sylfaen" w:eastAsia="Times New Roman" w:hAnsi="Sylfaen" w:cs="Calibri"/>
                <w:i/>
                <w:iCs/>
                <w:color w:val="000000"/>
                <w:sz w:val="18"/>
                <w:szCs w:val="18"/>
              </w:rPr>
              <w:t>საშინაო სახელმწიფო ვალდებულებების მომსახურება და დაფარვა</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550,000.0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548,400.0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546,593.7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99.7%</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ind w:firstLineChars="300" w:firstLine="540"/>
              <w:rPr>
                <w:rFonts w:ascii="Sylfaen" w:eastAsia="Times New Roman" w:hAnsi="Sylfaen" w:cs="Calibri"/>
                <w:i/>
                <w:iCs/>
                <w:color w:val="000000"/>
                <w:sz w:val="18"/>
                <w:szCs w:val="18"/>
              </w:rPr>
            </w:pPr>
            <w:r w:rsidRPr="007713E8">
              <w:rPr>
                <w:rFonts w:ascii="Sylfaen" w:eastAsia="Times New Roman" w:hAnsi="Sylfaen" w:cs="Calibri"/>
                <w:i/>
                <w:iCs/>
                <w:color w:val="000000"/>
                <w:sz w:val="18"/>
                <w:szCs w:val="18"/>
              </w:rPr>
              <w:t>ავტონომიური რესპუბლიკებისა და მუნიციპალიტეტებისთვის გადასაცემი ტრანსფერები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226,000.0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646,802.2</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634,287.0</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98.1%</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ind w:firstLineChars="300" w:firstLine="540"/>
              <w:rPr>
                <w:rFonts w:ascii="Sylfaen" w:eastAsia="Times New Roman" w:hAnsi="Sylfaen" w:cs="Calibri"/>
                <w:i/>
                <w:iCs/>
                <w:color w:val="000000"/>
                <w:sz w:val="18"/>
                <w:szCs w:val="18"/>
              </w:rPr>
            </w:pPr>
            <w:r w:rsidRPr="007713E8">
              <w:rPr>
                <w:rFonts w:ascii="Sylfaen" w:eastAsia="Times New Roman" w:hAnsi="Sylfaen" w:cs="Calibri"/>
                <w:i/>
                <w:iCs/>
                <w:color w:val="000000"/>
                <w:sz w:val="18"/>
                <w:szCs w:val="18"/>
              </w:rPr>
              <w:t>დონორების მიერ დაფინანსებული საერთო-სახელმწიფოებრივი გადასახდელები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219,900.0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219,900.0</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168,000.1</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76.4%</w:t>
            </w:r>
          </w:p>
        </w:tc>
      </w:tr>
      <w:tr w:rsidR="007713E8" w:rsidRPr="007713E8" w:rsidTr="004349C1">
        <w:trPr>
          <w:trHeight w:val="288"/>
        </w:trPr>
        <w:tc>
          <w:tcPr>
            <w:tcW w:w="2344" w:type="pct"/>
            <w:shd w:val="clear" w:color="auto" w:fill="auto"/>
            <w:vAlign w:val="center"/>
            <w:hideMark/>
          </w:tcPr>
          <w:p w:rsidR="007713E8" w:rsidRPr="007713E8" w:rsidRDefault="007713E8" w:rsidP="00757EC5">
            <w:pPr>
              <w:spacing w:after="0" w:line="240" w:lineRule="auto"/>
              <w:ind w:firstLineChars="300" w:firstLine="540"/>
              <w:rPr>
                <w:rFonts w:ascii="Sylfaen" w:eastAsia="Times New Roman" w:hAnsi="Sylfaen" w:cs="Calibri"/>
                <w:i/>
                <w:iCs/>
                <w:color w:val="000000"/>
                <w:sz w:val="18"/>
                <w:szCs w:val="18"/>
              </w:rPr>
            </w:pPr>
            <w:r w:rsidRPr="007713E8">
              <w:rPr>
                <w:rFonts w:ascii="Sylfaen" w:eastAsia="Times New Roman" w:hAnsi="Sylfaen" w:cs="Calibri"/>
                <w:i/>
                <w:iCs/>
                <w:color w:val="000000"/>
                <w:sz w:val="18"/>
                <w:szCs w:val="18"/>
              </w:rPr>
              <w:t>სხვა დანარჩენი ხარჯები</w:t>
            </w:r>
          </w:p>
        </w:tc>
        <w:tc>
          <w:tcPr>
            <w:tcW w:w="75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786,400.0</w:t>
            </w:r>
          </w:p>
        </w:tc>
        <w:tc>
          <w:tcPr>
            <w:tcW w:w="749"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312,658.9</w:t>
            </w:r>
          </w:p>
        </w:tc>
        <w:tc>
          <w:tcPr>
            <w:tcW w:w="572"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296,783.7</w:t>
            </w:r>
          </w:p>
        </w:tc>
        <w:tc>
          <w:tcPr>
            <w:tcW w:w="575" w:type="pct"/>
            <w:shd w:val="clear" w:color="auto" w:fill="auto"/>
            <w:vAlign w:val="center"/>
            <w:hideMark/>
          </w:tcPr>
          <w:p w:rsidR="007713E8" w:rsidRPr="007713E8" w:rsidRDefault="007713E8" w:rsidP="00757EC5">
            <w:pPr>
              <w:spacing w:after="0" w:line="240" w:lineRule="auto"/>
              <w:jc w:val="center"/>
              <w:rPr>
                <w:rFonts w:ascii="Sylfaen" w:eastAsia="Times New Roman" w:hAnsi="Sylfaen" w:cs="Calibri"/>
                <w:color w:val="000000"/>
                <w:sz w:val="18"/>
                <w:szCs w:val="18"/>
              </w:rPr>
            </w:pPr>
            <w:r w:rsidRPr="007713E8">
              <w:rPr>
                <w:rFonts w:ascii="Sylfaen" w:eastAsia="Times New Roman" w:hAnsi="Sylfaen" w:cs="Calibri"/>
                <w:color w:val="000000"/>
                <w:sz w:val="18"/>
                <w:szCs w:val="18"/>
              </w:rPr>
              <w:t>76.4%</w:t>
            </w:r>
          </w:p>
        </w:tc>
      </w:tr>
    </w:tbl>
    <w:p w:rsidR="007713E8" w:rsidRPr="00D75A3A" w:rsidRDefault="007713E8" w:rsidP="00757EC5">
      <w:pPr>
        <w:spacing w:line="240" w:lineRule="auto"/>
        <w:rPr>
          <w:rFonts w:ascii="Sylfaen" w:hAnsi="Sylfaen"/>
          <w:b/>
          <w:lang w:val="ka-GE"/>
        </w:rPr>
      </w:pPr>
    </w:p>
    <w:sectPr w:rsidR="007713E8" w:rsidRPr="00D75A3A" w:rsidSect="0037734D">
      <w:footerReference w:type="default" r:id="rId19"/>
      <w:pgSz w:w="12240" w:h="15840"/>
      <w:pgMar w:top="810" w:right="99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84" w:rsidRDefault="004D5D84" w:rsidP="00252096">
      <w:pPr>
        <w:spacing w:after="0" w:line="240" w:lineRule="auto"/>
      </w:pPr>
      <w:r>
        <w:separator/>
      </w:r>
    </w:p>
  </w:endnote>
  <w:endnote w:type="continuationSeparator" w:id="0">
    <w:p w:rsidR="004D5D84" w:rsidRDefault="004D5D84"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84415"/>
      <w:docPartObj>
        <w:docPartGallery w:val="Page Numbers (Bottom of Page)"/>
        <w:docPartUnique/>
      </w:docPartObj>
    </w:sdtPr>
    <w:sdtEndPr>
      <w:rPr>
        <w:noProof/>
      </w:rPr>
    </w:sdtEndPr>
    <w:sdtContent>
      <w:p w:rsidR="00B74578" w:rsidRDefault="00B74578">
        <w:pPr>
          <w:pStyle w:val="Footer"/>
          <w:jc w:val="right"/>
        </w:pPr>
        <w:r>
          <w:fldChar w:fldCharType="begin"/>
        </w:r>
        <w:r>
          <w:instrText xml:space="preserve"> PAGE   \* MERGEFORMAT </w:instrText>
        </w:r>
        <w:r>
          <w:fldChar w:fldCharType="separate"/>
        </w:r>
        <w:r w:rsidR="0000790A">
          <w:rPr>
            <w:noProof/>
          </w:rPr>
          <w:t>36</w:t>
        </w:r>
        <w:r>
          <w:rPr>
            <w:noProof/>
          </w:rPr>
          <w:fldChar w:fldCharType="end"/>
        </w:r>
      </w:p>
    </w:sdtContent>
  </w:sdt>
  <w:p w:rsidR="00B74578" w:rsidRDefault="00B7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84" w:rsidRDefault="004D5D84" w:rsidP="00252096">
      <w:pPr>
        <w:spacing w:after="0" w:line="240" w:lineRule="auto"/>
      </w:pPr>
      <w:r>
        <w:separator/>
      </w:r>
    </w:p>
  </w:footnote>
  <w:footnote w:type="continuationSeparator" w:id="0">
    <w:p w:rsidR="004D5D84" w:rsidRDefault="004D5D84" w:rsidP="00252096">
      <w:pPr>
        <w:spacing w:after="0" w:line="240" w:lineRule="auto"/>
      </w:pPr>
      <w:r>
        <w:continuationSeparator/>
      </w:r>
    </w:p>
  </w:footnote>
  <w:footnote w:id="1">
    <w:p w:rsidR="00B74578" w:rsidRPr="00D75A3A" w:rsidRDefault="00B74578" w:rsidP="00261DE8">
      <w:pPr>
        <w:pStyle w:val="FootnoteText"/>
        <w:jc w:val="both"/>
        <w:rPr>
          <w:lang w:val="ka-GE"/>
        </w:rPr>
      </w:pPr>
      <w:r>
        <w:rPr>
          <w:rStyle w:val="FootnoteReference"/>
        </w:rPr>
        <w:footnoteRef/>
      </w:r>
      <w:r>
        <w:t xml:space="preserve"> </w:t>
      </w:r>
      <w:r w:rsidRPr="001F1BBB">
        <w:rPr>
          <w:rFonts w:ascii="Sylfaen" w:hAnsi="Sylfaen"/>
          <w:sz w:val="18"/>
          <w:szCs w:val="18"/>
          <w:lang w:val="ka-GE"/>
        </w:rPr>
        <w:t>„ეკონომიკური თავისუფლების შესახებ“ საქართველოს ორგანული კანონში 2018 წლის დეკემებრში განხორციელებული ცვლილებების თანახმად დაზუსტდა ფისკალურ წესებთან დაკავშირებული მთელი რიგი დებულებები. სახელმწიფოს ერთიანი ბიუჯეტი განმარტებული საქართველოს საბიუჯეტო კოდექსით და მოიცავს როგორც ნაერთი ბიუჯეტის, ასევე სსიპები/ააიპების მიერ კანონმდებლობით ნებდართული შემოსავლების (ე.წ. საკუთარი შემოსავლების) ფარგლებში განხორციელებულ ოპერაციებსაც.</w:t>
      </w:r>
    </w:p>
  </w:footnote>
  <w:footnote w:id="2">
    <w:p w:rsidR="00B74578" w:rsidRPr="005936EA" w:rsidRDefault="00B74578" w:rsidP="00261DE8">
      <w:pPr>
        <w:autoSpaceDE w:val="0"/>
        <w:autoSpaceDN w:val="0"/>
        <w:adjustRightInd w:val="0"/>
        <w:spacing w:line="240" w:lineRule="auto"/>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3">
    <w:p w:rsidR="00B74578" w:rsidRPr="00A93499" w:rsidRDefault="00B74578" w:rsidP="00A93499">
      <w:pPr>
        <w:pStyle w:val="FootnoteText"/>
        <w:jc w:val="both"/>
        <w:rPr>
          <w:sz w:val="18"/>
          <w:lang w:val="ka-GE"/>
        </w:rPr>
      </w:pPr>
      <w:r>
        <w:rPr>
          <w:rStyle w:val="FootnoteReference"/>
        </w:rPr>
        <w:footnoteRef/>
      </w:r>
      <w:r>
        <w:t xml:space="preserve"> </w:t>
      </w:r>
      <w:r w:rsidR="00A93499" w:rsidRPr="00A93499">
        <w:rPr>
          <w:rFonts w:ascii="Sylfaen" w:hAnsi="Sylfaen" w:cs="Sylfaen"/>
          <w:sz w:val="18"/>
          <w:lang w:val="ka-GE"/>
        </w:rPr>
        <w:t>„</w:t>
      </w:r>
      <w:r w:rsidR="00A93499" w:rsidRPr="00A93499">
        <w:rPr>
          <w:rFonts w:ascii="Sylfaen" w:hAnsi="Sylfaen"/>
          <w:sz w:val="18"/>
          <w:lang w:val="ka-GE"/>
        </w:rPr>
        <w:t xml:space="preserve">საშუალოვადიანი პროგნოზების შედარება და „ეკონომიკური თავისუფლების შესახებ“ საქართველოს ორგანული კანონით განსაზღვრულ ფისკალური წესებით გათვალისწინებულ ზღვრებში დაბრუნების პროგნოზი“ (2021 წლის დეკემბერი) </w:t>
      </w:r>
      <w:hyperlink r:id="rId1" w:history="1">
        <w:r w:rsidRPr="00A93499">
          <w:rPr>
            <w:rStyle w:val="Hyperlink"/>
            <w:sz w:val="18"/>
          </w:rPr>
          <w:t>https://www.mof.ge/images/File/2021-biujeti/10-12-2021/danartebi/11.prognozebis%20shedareba%202021.docx</w:t>
        </w:r>
      </w:hyperlink>
    </w:p>
    <w:p w:rsidR="00B74578" w:rsidRPr="00877B3F" w:rsidRDefault="004D5D84" w:rsidP="00A93499">
      <w:pPr>
        <w:pStyle w:val="FootnoteText"/>
        <w:jc w:val="both"/>
        <w:rPr>
          <w:lang w:val="ka-GE"/>
        </w:rPr>
      </w:pPr>
      <w:hyperlink r:id="rId2" w:history="1">
        <w:r w:rsidR="00B74578" w:rsidRPr="00A93499">
          <w:rPr>
            <w:rStyle w:val="Hyperlink"/>
            <w:sz w:val="18"/>
            <w:lang w:val="ka-GE"/>
          </w:rPr>
          <w:t>https://www.mof.ge/images/File/2022-biujeti/21-12-2021/DanarTebi/21.prognozebis%20shedareba%202022%20-3.docx</w:t>
        </w:r>
      </w:hyperlink>
      <w:r w:rsidR="00B74578" w:rsidRPr="00A93499">
        <w:rPr>
          <w:sz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32FC"/>
    <w:multiLevelType w:val="hybridMultilevel"/>
    <w:tmpl w:val="54A4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18C7"/>
    <w:multiLevelType w:val="hybridMultilevel"/>
    <w:tmpl w:val="6AB89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210F6F0D"/>
    <w:multiLevelType w:val="hybridMultilevel"/>
    <w:tmpl w:val="1556C9D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23207"/>
    <w:multiLevelType w:val="hybridMultilevel"/>
    <w:tmpl w:val="C86C5B3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3"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B590F"/>
    <w:multiLevelType w:val="hybridMultilevel"/>
    <w:tmpl w:val="A4C6AEF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16"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0"/>
  </w:num>
  <w:num w:numId="4">
    <w:abstractNumId w:val="4"/>
  </w:num>
  <w:num w:numId="5">
    <w:abstractNumId w:val="13"/>
  </w:num>
  <w:num w:numId="6">
    <w:abstractNumId w:val="7"/>
  </w:num>
  <w:num w:numId="7">
    <w:abstractNumId w:val="14"/>
  </w:num>
  <w:num w:numId="8">
    <w:abstractNumId w:val="8"/>
  </w:num>
  <w:num w:numId="9">
    <w:abstractNumId w:val="2"/>
  </w:num>
  <w:num w:numId="10">
    <w:abstractNumId w:val="0"/>
  </w:num>
  <w:num w:numId="11">
    <w:abstractNumId w:val="9"/>
  </w:num>
  <w:num w:numId="12">
    <w:abstractNumId w:val="3"/>
  </w:num>
  <w:num w:numId="13">
    <w:abstractNumId w:val="16"/>
  </w:num>
  <w:num w:numId="14">
    <w:abstractNumId w:val="12"/>
  </w:num>
  <w:num w:numId="15">
    <w:abstractNumId w:val="15"/>
  </w:num>
  <w:num w:numId="16">
    <w:abstractNumId w:val="5"/>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49B1"/>
    <w:rsid w:val="0000790A"/>
    <w:rsid w:val="00015327"/>
    <w:rsid w:val="00016FF1"/>
    <w:rsid w:val="00021A2E"/>
    <w:rsid w:val="00023D1B"/>
    <w:rsid w:val="000261BE"/>
    <w:rsid w:val="00032542"/>
    <w:rsid w:val="000341AA"/>
    <w:rsid w:val="0003730E"/>
    <w:rsid w:val="0004147D"/>
    <w:rsid w:val="00041FCC"/>
    <w:rsid w:val="000431F7"/>
    <w:rsid w:val="00046E09"/>
    <w:rsid w:val="0005717C"/>
    <w:rsid w:val="00064254"/>
    <w:rsid w:val="00064C92"/>
    <w:rsid w:val="000663EC"/>
    <w:rsid w:val="00067552"/>
    <w:rsid w:val="0006791E"/>
    <w:rsid w:val="00071636"/>
    <w:rsid w:val="00076341"/>
    <w:rsid w:val="00076F72"/>
    <w:rsid w:val="000837CA"/>
    <w:rsid w:val="0008553A"/>
    <w:rsid w:val="00090AD7"/>
    <w:rsid w:val="0009182F"/>
    <w:rsid w:val="00095AFD"/>
    <w:rsid w:val="000A0BEB"/>
    <w:rsid w:val="000A1F53"/>
    <w:rsid w:val="000A2081"/>
    <w:rsid w:val="000B4CE5"/>
    <w:rsid w:val="000B63A1"/>
    <w:rsid w:val="000B71B9"/>
    <w:rsid w:val="000C242B"/>
    <w:rsid w:val="000C3306"/>
    <w:rsid w:val="000C72F8"/>
    <w:rsid w:val="000D482E"/>
    <w:rsid w:val="000D7D95"/>
    <w:rsid w:val="000E34E5"/>
    <w:rsid w:val="000F15F8"/>
    <w:rsid w:val="000F26BF"/>
    <w:rsid w:val="000F399C"/>
    <w:rsid w:val="000F5648"/>
    <w:rsid w:val="000F75B6"/>
    <w:rsid w:val="0010636D"/>
    <w:rsid w:val="00107299"/>
    <w:rsid w:val="00107742"/>
    <w:rsid w:val="00120FF4"/>
    <w:rsid w:val="00122378"/>
    <w:rsid w:val="00131DD7"/>
    <w:rsid w:val="00134023"/>
    <w:rsid w:val="0014531D"/>
    <w:rsid w:val="00150265"/>
    <w:rsid w:val="00156E03"/>
    <w:rsid w:val="00157CBD"/>
    <w:rsid w:val="0016009E"/>
    <w:rsid w:val="00162CDF"/>
    <w:rsid w:val="00164A0E"/>
    <w:rsid w:val="00166C52"/>
    <w:rsid w:val="00170C76"/>
    <w:rsid w:val="00170F1C"/>
    <w:rsid w:val="00171023"/>
    <w:rsid w:val="00174843"/>
    <w:rsid w:val="00176400"/>
    <w:rsid w:val="00182676"/>
    <w:rsid w:val="00184DAA"/>
    <w:rsid w:val="00187C9C"/>
    <w:rsid w:val="001903AF"/>
    <w:rsid w:val="0019211C"/>
    <w:rsid w:val="0019390E"/>
    <w:rsid w:val="001A57E8"/>
    <w:rsid w:val="001A6EE1"/>
    <w:rsid w:val="001A726F"/>
    <w:rsid w:val="001B71EA"/>
    <w:rsid w:val="001C0072"/>
    <w:rsid w:val="001C1BB8"/>
    <w:rsid w:val="001C288C"/>
    <w:rsid w:val="001C2964"/>
    <w:rsid w:val="001C391D"/>
    <w:rsid w:val="001C5430"/>
    <w:rsid w:val="001C6CE6"/>
    <w:rsid w:val="001D4A5D"/>
    <w:rsid w:val="001E1C6E"/>
    <w:rsid w:val="001E24C3"/>
    <w:rsid w:val="001E3816"/>
    <w:rsid w:val="001E3F21"/>
    <w:rsid w:val="001E49D8"/>
    <w:rsid w:val="001E732F"/>
    <w:rsid w:val="001F1BBB"/>
    <w:rsid w:val="001F37CC"/>
    <w:rsid w:val="001F4D8E"/>
    <w:rsid w:val="001F5FD0"/>
    <w:rsid w:val="0020373D"/>
    <w:rsid w:val="00203834"/>
    <w:rsid w:val="0020549F"/>
    <w:rsid w:val="00207485"/>
    <w:rsid w:val="0021153B"/>
    <w:rsid w:val="00211B0A"/>
    <w:rsid w:val="002168C7"/>
    <w:rsid w:val="00222FBB"/>
    <w:rsid w:val="0022469B"/>
    <w:rsid w:val="0022503E"/>
    <w:rsid w:val="00226292"/>
    <w:rsid w:val="002467BA"/>
    <w:rsid w:val="00250669"/>
    <w:rsid w:val="00252096"/>
    <w:rsid w:val="002565F9"/>
    <w:rsid w:val="00260ABE"/>
    <w:rsid w:val="00261DE8"/>
    <w:rsid w:val="00261E46"/>
    <w:rsid w:val="0028420C"/>
    <w:rsid w:val="00284D94"/>
    <w:rsid w:val="0028512C"/>
    <w:rsid w:val="00287D92"/>
    <w:rsid w:val="00290469"/>
    <w:rsid w:val="00292AD6"/>
    <w:rsid w:val="00294B7E"/>
    <w:rsid w:val="00295D6B"/>
    <w:rsid w:val="0029665F"/>
    <w:rsid w:val="002967C4"/>
    <w:rsid w:val="002A08EF"/>
    <w:rsid w:val="002A3092"/>
    <w:rsid w:val="002A4AD0"/>
    <w:rsid w:val="002D02BB"/>
    <w:rsid w:val="002D282B"/>
    <w:rsid w:val="002D3769"/>
    <w:rsid w:val="002D4D4C"/>
    <w:rsid w:val="002E0C05"/>
    <w:rsid w:val="002E1BE9"/>
    <w:rsid w:val="002E279C"/>
    <w:rsid w:val="002E3961"/>
    <w:rsid w:val="002E6ED6"/>
    <w:rsid w:val="002F1E73"/>
    <w:rsid w:val="002F5C16"/>
    <w:rsid w:val="002F6DC8"/>
    <w:rsid w:val="00300DF9"/>
    <w:rsid w:val="00303378"/>
    <w:rsid w:val="00305F09"/>
    <w:rsid w:val="00306AC8"/>
    <w:rsid w:val="003102D7"/>
    <w:rsid w:val="00310F8B"/>
    <w:rsid w:val="00312689"/>
    <w:rsid w:val="003134F9"/>
    <w:rsid w:val="003145A6"/>
    <w:rsid w:val="00324B9E"/>
    <w:rsid w:val="00325BB7"/>
    <w:rsid w:val="00331491"/>
    <w:rsid w:val="003325BF"/>
    <w:rsid w:val="003327F3"/>
    <w:rsid w:val="0033439D"/>
    <w:rsid w:val="00337C0B"/>
    <w:rsid w:val="00345B3B"/>
    <w:rsid w:val="00346417"/>
    <w:rsid w:val="003470BC"/>
    <w:rsid w:val="00354821"/>
    <w:rsid w:val="003573E6"/>
    <w:rsid w:val="00364065"/>
    <w:rsid w:val="00367C27"/>
    <w:rsid w:val="0037734D"/>
    <w:rsid w:val="0038003D"/>
    <w:rsid w:val="00381558"/>
    <w:rsid w:val="00382C85"/>
    <w:rsid w:val="003841B2"/>
    <w:rsid w:val="003852A3"/>
    <w:rsid w:val="003920E2"/>
    <w:rsid w:val="00395607"/>
    <w:rsid w:val="003A0783"/>
    <w:rsid w:val="003A299E"/>
    <w:rsid w:val="003A3153"/>
    <w:rsid w:val="003B2332"/>
    <w:rsid w:val="003C29A2"/>
    <w:rsid w:val="003C49E4"/>
    <w:rsid w:val="003D0A97"/>
    <w:rsid w:val="003D1302"/>
    <w:rsid w:val="003D31B0"/>
    <w:rsid w:val="003D467F"/>
    <w:rsid w:val="003D797D"/>
    <w:rsid w:val="003E2A9C"/>
    <w:rsid w:val="003E3AA9"/>
    <w:rsid w:val="003E784F"/>
    <w:rsid w:val="003E7F84"/>
    <w:rsid w:val="003F31E9"/>
    <w:rsid w:val="003F5A94"/>
    <w:rsid w:val="003F6D3C"/>
    <w:rsid w:val="00400FAE"/>
    <w:rsid w:val="0040123C"/>
    <w:rsid w:val="00410A51"/>
    <w:rsid w:val="00417BE9"/>
    <w:rsid w:val="00422A81"/>
    <w:rsid w:val="00423E53"/>
    <w:rsid w:val="00424253"/>
    <w:rsid w:val="0042579A"/>
    <w:rsid w:val="00433DA0"/>
    <w:rsid w:val="004349C1"/>
    <w:rsid w:val="004419E5"/>
    <w:rsid w:val="00444CA0"/>
    <w:rsid w:val="00446400"/>
    <w:rsid w:val="00452D98"/>
    <w:rsid w:val="00455AEA"/>
    <w:rsid w:val="00475D29"/>
    <w:rsid w:val="0048246B"/>
    <w:rsid w:val="00484252"/>
    <w:rsid w:val="00487476"/>
    <w:rsid w:val="00487747"/>
    <w:rsid w:val="004A02DE"/>
    <w:rsid w:val="004A0630"/>
    <w:rsid w:val="004A49EE"/>
    <w:rsid w:val="004A602E"/>
    <w:rsid w:val="004A7DD9"/>
    <w:rsid w:val="004B0EEE"/>
    <w:rsid w:val="004B2D7B"/>
    <w:rsid w:val="004B4615"/>
    <w:rsid w:val="004B6A36"/>
    <w:rsid w:val="004B6E6E"/>
    <w:rsid w:val="004C2923"/>
    <w:rsid w:val="004C2DE5"/>
    <w:rsid w:val="004C57EB"/>
    <w:rsid w:val="004D084A"/>
    <w:rsid w:val="004D1026"/>
    <w:rsid w:val="004D5D84"/>
    <w:rsid w:val="004D72DF"/>
    <w:rsid w:val="004D764D"/>
    <w:rsid w:val="004E011A"/>
    <w:rsid w:val="004E7D26"/>
    <w:rsid w:val="004F46BB"/>
    <w:rsid w:val="004F7B4D"/>
    <w:rsid w:val="00500591"/>
    <w:rsid w:val="00500CE4"/>
    <w:rsid w:val="005011DE"/>
    <w:rsid w:val="00505B08"/>
    <w:rsid w:val="00513E18"/>
    <w:rsid w:val="005170F9"/>
    <w:rsid w:val="005178A4"/>
    <w:rsid w:val="0052220B"/>
    <w:rsid w:val="0052321F"/>
    <w:rsid w:val="00524AF7"/>
    <w:rsid w:val="0053238F"/>
    <w:rsid w:val="005365C1"/>
    <w:rsid w:val="00536AE1"/>
    <w:rsid w:val="005427EE"/>
    <w:rsid w:val="00542A4D"/>
    <w:rsid w:val="00544E2C"/>
    <w:rsid w:val="00546659"/>
    <w:rsid w:val="005559CD"/>
    <w:rsid w:val="00556955"/>
    <w:rsid w:val="00561A90"/>
    <w:rsid w:val="00566B7B"/>
    <w:rsid w:val="0057060B"/>
    <w:rsid w:val="00581864"/>
    <w:rsid w:val="0058200E"/>
    <w:rsid w:val="00584F4E"/>
    <w:rsid w:val="005860EC"/>
    <w:rsid w:val="0059577A"/>
    <w:rsid w:val="00596366"/>
    <w:rsid w:val="00596DDD"/>
    <w:rsid w:val="0059733D"/>
    <w:rsid w:val="005A2FA4"/>
    <w:rsid w:val="005B08AA"/>
    <w:rsid w:val="005B5531"/>
    <w:rsid w:val="005B633E"/>
    <w:rsid w:val="005B77A8"/>
    <w:rsid w:val="005B7CA4"/>
    <w:rsid w:val="005D0526"/>
    <w:rsid w:val="005D4C22"/>
    <w:rsid w:val="005D4E18"/>
    <w:rsid w:val="005D5660"/>
    <w:rsid w:val="005D649D"/>
    <w:rsid w:val="005E2400"/>
    <w:rsid w:val="005F2464"/>
    <w:rsid w:val="0060110E"/>
    <w:rsid w:val="006054BD"/>
    <w:rsid w:val="00605F9B"/>
    <w:rsid w:val="00605FBA"/>
    <w:rsid w:val="00613CAD"/>
    <w:rsid w:val="00614E93"/>
    <w:rsid w:val="006160EC"/>
    <w:rsid w:val="00617F59"/>
    <w:rsid w:val="0062105A"/>
    <w:rsid w:val="0062293B"/>
    <w:rsid w:val="006234EC"/>
    <w:rsid w:val="00623564"/>
    <w:rsid w:val="006236AB"/>
    <w:rsid w:val="006255A4"/>
    <w:rsid w:val="00633A88"/>
    <w:rsid w:val="00635265"/>
    <w:rsid w:val="006352CB"/>
    <w:rsid w:val="0063589C"/>
    <w:rsid w:val="00641BA1"/>
    <w:rsid w:val="00644CBF"/>
    <w:rsid w:val="00646D20"/>
    <w:rsid w:val="00647172"/>
    <w:rsid w:val="00656A10"/>
    <w:rsid w:val="00662EC9"/>
    <w:rsid w:val="00663138"/>
    <w:rsid w:val="006633A6"/>
    <w:rsid w:val="006634DE"/>
    <w:rsid w:val="006638AF"/>
    <w:rsid w:val="006639A4"/>
    <w:rsid w:val="006708F2"/>
    <w:rsid w:val="00673330"/>
    <w:rsid w:val="006823D6"/>
    <w:rsid w:val="006A08FB"/>
    <w:rsid w:val="006A2E69"/>
    <w:rsid w:val="006B3977"/>
    <w:rsid w:val="006B5E71"/>
    <w:rsid w:val="006C3C1E"/>
    <w:rsid w:val="006C3D55"/>
    <w:rsid w:val="006C6EF4"/>
    <w:rsid w:val="006D1EBB"/>
    <w:rsid w:val="006D43DD"/>
    <w:rsid w:val="006D545E"/>
    <w:rsid w:val="006D7FC3"/>
    <w:rsid w:val="006E04CA"/>
    <w:rsid w:val="006E09E5"/>
    <w:rsid w:val="006E1256"/>
    <w:rsid w:val="006E3CE4"/>
    <w:rsid w:val="006E6474"/>
    <w:rsid w:val="006E76DB"/>
    <w:rsid w:val="006E79F6"/>
    <w:rsid w:val="006F08A5"/>
    <w:rsid w:val="006F745E"/>
    <w:rsid w:val="007017DA"/>
    <w:rsid w:val="00704CCD"/>
    <w:rsid w:val="00704E8A"/>
    <w:rsid w:val="007058D5"/>
    <w:rsid w:val="00706409"/>
    <w:rsid w:val="00715485"/>
    <w:rsid w:val="0071739F"/>
    <w:rsid w:val="00721888"/>
    <w:rsid w:val="0072461C"/>
    <w:rsid w:val="00725250"/>
    <w:rsid w:val="00726106"/>
    <w:rsid w:val="00732252"/>
    <w:rsid w:val="0074213D"/>
    <w:rsid w:val="00742287"/>
    <w:rsid w:val="0074281C"/>
    <w:rsid w:val="0075529C"/>
    <w:rsid w:val="00757EC5"/>
    <w:rsid w:val="007628D0"/>
    <w:rsid w:val="0076537C"/>
    <w:rsid w:val="0076638E"/>
    <w:rsid w:val="007713E8"/>
    <w:rsid w:val="007740C9"/>
    <w:rsid w:val="00774CA7"/>
    <w:rsid w:val="00774F81"/>
    <w:rsid w:val="007813A6"/>
    <w:rsid w:val="00783086"/>
    <w:rsid w:val="00784F81"/>
    <w:rsid w:val="00785628"/>
    <w:rsid w:val="00786A23"/>
    <w:rsid w:val="007874B5"/>
    <w:rsid w:val="00792331"/>
    <w:rsid w:val="007979E2"/>
    <w:rsid w:val="007A0751"/>
    <w:rsid w:val="007A3519"/>
    <w:rsid w:val="007A4211"/>
    <w:rsid w:val="007A4917"/>
    <w:rsid w:val="007A5256"/>
    <w:rsid w:val="007A553A"/>
    <w:rsid w:val="007B063D"/>
    <w:rsid w:val="007B5C3E"/>
    <w:rsid w:val="007B7DAF"/>
    <w:rsid w:val="007C0913"/>
    <w:rsid w:val="007C1619"/>
    <w:rsid w:val="007C5AF1"/>
    <w:rsid w:val="007E1FEE"/>
    <w:rsid w:val="007E3F2D"/>
    <w:rsid w:val="007E4C43"/>
    <w:rsid w:val="007E7057"/>
    <w:rsid w:val="007F44B0"/>
    <w:rsid w:val="007F65F0"/>
    <w:rsid w:val="00802F55"/>
    <w:rsid w:val="00804531"/>
    <w:rsid w:val="00806DEE"/>
    <w:rsid w:val="00817762"/>
    <w:rsid w:val="00824DDC"/>
    <w:rsid w:val="00825076"/>
    <w:rsid w:val="00826300"/>
    <w:rsid w:val="00831FF5"/>
    <w:rsid w:val="00834059"/>
    <w:rsid w:val="00835D87"/>
    <w:rsid w:val="00842DCD"/>
    <w:rsid w:val="00842E8A"/>
    <w:rsid w:val="00846878"/>
    <w:rsid w:val="00854A5C"/>
    <w:rsid w:val="008551C0"/>
    <w:rsid w:val="00856D64"/>
    <w:rsid w:val="008571ED"/>
    <w:rsid w:val="00867F50"/>
    <w:rsid w:val="00870EF6"/>
    <w:rsid w:val="00876E30"/>
    <w:rsid w:val="00876E7B"/>
    <w:rsid w:val="008803F0"/>
    <w:rsid w:val="0088250F"/>
    <w:rsid w:val="0088350C"/>
    <w:rsid w:val="00886348"/>
    <w:rsid w:val="00895369"/>
    <w:rsid w:val="008A074D"/>
    <w:rsid w:val="008A25D7"/>
    <w:rsid w:val="008B149A"/>
    <w:rsid w:val="008B3B8F"/>
    <w:rsid w:val="008C0F9B"/>
    <w:rsid w:val="008C31D3"/>
    <w:rsid w:val="008D3D15"/>
    <w:rsid w:val="008D5398"/>
    <w:rsid w:val="008D56FE"/>
    <w:rsid w:val="008D6E6B"/>
    <w:rsid w:val="008D7C79"/>
    <w:rsid w:val="008E2EF3"/>
    <w:rsid w:val="008E32D3"/>
    <w:rsid w:val="008E3F06"/>
    <w:rsid w:val="008E5C59"/>
    <w:rsid w:val="008F10E4"/>
    <w:rsid w:val="008F3A72"/>
    <w:rsid w:val="00901C97"/>
    <w:rsid w:val="0090472A"/>
    <w:rsid w:val="00904D85"/>
    <w:rsid w:val="00907AD9"/>
    <w:rsid w:val="009129C6"/>
    <w:rsid w:val="009131A4"/>
    <w:rsid w:val="0091699C"/>
    <w:rsid w:val="00917211"/>
    <w:rsid w:val="009178DC"/>
    <w:rsid w:val="0094088C"/>
    <w:rsid w:val="00945976"/>
    <w:rsid w:val="00945A77"/>
    <w:rsid w:val="00946868"/>
    <w:rsid w:val="00947D59"/>
    <w:rsid w:val="0095033F"/>
    <w:rsid w:val="00950C92"/>
    <w:rsid w:val="00953AD8"/>
    <w:rsid w:val="00953CCE"/>
    <w:rsid w:val="00955AAB"/>
    <w:rsid w:val="00955DB1"/>
    <w:rsid w:val="00956BEF"/>
    <w:rsid w:val="0095750E"/>
    <w:rsid w:val="00957828"/>
    <w:rsid w:val="009607EE"/>
    <w:rsid w:val="0097160B"/>
    <w:rsid w:val="00973D4F"/>
    <w:rsid w:val="009753A2"/>
    <w:rsid w:val="009858F7"/>
    <w:rsid w:val="009918E1"/>
    <w:rsid w:val="00994715"/>
    <w:rsid w:val="009951B7"/>
    <w:rsid w:val="0099522B"/>
    <w:rsid w:val="00995B83"/>
    <w:rsid w:val="00995CF5"/>
    <w:rsid w:val="009A66DE"/>
    <w:rsid w:val="009B019D"/>
    <w:rsid w:val="009B3EB0"/>
    <w:rsid w:val="009B5304"/>
    <w:rsid w:val="009B5D06"/>
    <w:rsid w:val="009C1565"/>
    <w:rsid w:val="009C305B"/>
    <w:rsid w:val="009C41E2"/>
    <w:rsid w:val="009C449A"/>
    <w:rsid w:val="009C478E"/>
    <w:rsid w:val="009C52B8"/>
    <w:rsid w:val="009C7F71"/>
    <w:rsid w:val="009D163D"/>
    <w:rsid w:val="009D2D91"/>
    <w:rsid w:val="009D335B"/>
    <w:rsid w:val="009D40E2"/>
    <w:rsid w:val="009D637D"/>
    <w:rsid w:val="009E56F0"/>
    <w:rsid w:val="009F0CF2"/>
    <w:rsid w:val="009F18BD"/>
    <w:rsid w:val="00A01691"/>
    <w:rsid w:val="00A04F2C"/>
    <w:rsid w:val="00A05C00"/>
    <w:rsid w:val="00A06857"/>
    <w:rsid w:val="00A06AEB"/>
    <w:rsid w:val="00A07275"/>
    <w:rsid w:val="00A100B6"/>
    <w:rsid w:val="00A12B67"/>
    <w:rsid w:val="00A17953"/>
    <w:rsid w:val="00A26B68"/>
    <w:rsid w:val="00A30B19"/>
    <w:rsid w:val="00A31676"/>
    <w:rsid w:val="00A31749"/>
    <w:rsid w:val="00A31BBE"/>
    <w:rsid w:val="00A40D04"/>
    <w:rsid w:val="00A416C3"/>
    <w:rsid w:val="00A418B8"/>
    <w:rsid w:val="00A45E67"/>
    <w:rsid w:val="00A50CE4"/>
    <w:rsid w:val="00A73958"/>
    <w:rsid w:val="00A75689"/>
    <w:rsid w:val="00A75A73"/>
    <w:rsid w:val="00A776FD"/>
    <w:rsid w:val="00A80DDE"/>
    <w:rsid w:val="00A84242"/>
    <w:rsid w:val="00A8425E"/>
    <w:rsid w:val="00A85817"/>
    <w:rsid w:val="00A87BCD"/>
    <w:rsid w:val="00A9005D"/>
    <w:rsid w:val="00A9114A"/>
    <w:rsid w:val="00A93499"/>
    <w:rsid w:val="00A96E6E"/>
    <w:rsid w:val="00A97DB0"/>
    <w:rsid w:val="00AA1DD8"/>
    <w:rsid w:val="00AA399E"/>
    <w:rsid w:val="00AB0D8D"/>
    <w:rsid w:val="00AB1C95"/>
    <w:rsid w:val="00AB2B30"/>
    <w:rsid w:val="00AB6841"/>
    <w:rsid w:val="00AC0AF0"/>
    <w:rsid w:val="00AC6633"/>
    <w:rsid w:val="00AC69BC"/>
    <w:rsid w:val="00AC70DC"/>
    <w:rsid w:val="00AD34EB"/>
    <w:rsid w:val="00AD3CF3"/>
    <w:rsid w:val="00AD4331"/>
    <w:rsid w:val="00AD69B3"/>
    <w:rsid w:val="00AE143A"/>
    <w:rsid w:val="00AE54AF"/>
    <w:rsid w:val="00AF4F6A"/>
    <w:rsid w:val="00B015D1"/>
    <w:rsid w:val="00B01841"/>
    <w:rsid w:val="00B01D51"/>
    <w:rsid w:val="00B02CB8"/>
    <w:rsid w:val="00B0357E"/>
    <w:rsid w:val="00B130C6"/>
    <w:rsid w:val="00B227AF"/>
    <w:rsid w:val="00B23B23"/>
    <w:rsid w:val="00B23E8D"/>
    <w:rsid w:val="00B250F9"/>
    <w:rsid w:val="00B30AD9"/>
    <w:rsid w:val="00B30C47"/>
    <w:rsid w:val="00B334F5"/>
    <w:rsid w:val="00B33DBB"/>
    <w:rsid w:val="00B36025"/>
    <w:rsid w:val="00B46521"/>
    <w:rsid w:val="00B52F35"/>
    <w:rsid w:val="00B575A2"/>
    <w:rsid w:val="00B61740"/>
    <w:rsid w:val="00B743E0"/>
    <w:rsid w:val="00B74578"/>
    <w:rsid w:val="00B76230"/>
    <w:rsid w:val="00B7727B"/>
    <w:rsid w:val="00B80756"/>
    <w:rsid w:val="00B82040"/>
    <w:rsid w:val="00B83F7A"/>
    <w:rsid w:val="00B84C12"/>
    <w:rsid w:val="00B86E29"/>
    <w:rsid w:val="00B8742A"/>
    <w:rsid w:val="00B87E8A"/>
    <w:rsid w:val="00B91281"/>
    <w:rsid w:val="00B936E6"/>
    <w:rsid w:val="00B941CB"/>
    <w:rsid w:val="00BA053D"/>
    <w:rsid w:val="00BA64D4"/>
    <w:rsid w:val="00BA7299"/>
    <w:rsid w:val="00BB27D6"/>
    <w:rsid w:val="00BB3E8B"/>
    <w:rsid w:val="00BB473A"/>
    <w:rsid w:val="00BB68D7"/>
    <w:rsid w:val="00BC1E6C"/>
    <w:rsid w:val="00BC3919"/>
    <w:rsid w:val="00BC4A8A"/>
    <w:rsid w:val="00BD2E61"/>
    <w:rsid w:val="00BD5D7C"/>
    <w:rsid w:val="00BD6443"/>
    <w:rsid w:val="00BD6EC2"/>
    <w:rsid w:val="00BF0872"/>
    <w:rsid w:val="00BF2FEC"/>
    <w:rsid w:val="00BF373C"/>
    <w:rsid w:val="00C00979"/>
    <w:rsid w:val="00C01869"/>
    <w:rsid w:val="00C06E33"/>
    <w:rsid w:val="00C2093B"/>
    <w:rsid w:val="00C23963"/>
    <w:rsid w:val="00C23F14"/>
    <w:rsid w:val="00C26C2E"/>
    <w:rsid w:val="00C37157"/>
    <w:rsid w:val="00C43C1B"/>
    <w:rsid w:val="00C45ABF"/>
    <w:rsid w:val="00C61AFA"/>
    <w:rsid w:val="00C6261A"/>
    <w:rsid w:val="00C6466D"/>
    <w:rsid w:val="00C738C7"/>
    <w:rsid w:val="00C83FFF"/>
    <w:rsid w:val="00C923FC"/>
    <w:rsid w:val="00C971AE"/>
    <w:rsid w:val="00CA7767"/>
    <w:rsid w:val="00CB051C"/>
    <w:rsid w:val="00CB3404"/>
    <w:rsid w:val="00CB45CA"/>
    <w:rsid w:val="00CB6A35"/>
    <w:rsid w:val="00CC02EA"/>
    <w:rsid w:val="00CC2625"/>
    <w:rsid w:val="00CC6F82"/>
    <w:rsid w:val="00CD6C7B"/>
    <w:rsid w:val="00CD7335"/>
    <w:rsid w:val="00CE1DEA"/>
    <w:rsid w:val="00CE3241"/>
    <w:rsid w:val="00CF01C8"/>
    <w:rsid w:val="00CF0D9B"/>
    <w:rsid w:val="00CF7B36"/>
    <w:rsid w:val="00D006CF"/>
    <w:rsid w:val="00D00EB0"/>
    <w:rsid w:val="00D03CFA"/>
    <w:rsid w:val="00D04711"/>
    <w:rsid w:val="00D0571F"/>
    <w:rsid w:val="00D0678F"/>
    <w:rsid w:val="00D07A27"/>
    <w:rsid w:val="00D10A18"/>
    <w:rsid w:val="00D11267"/>
    <w:rsid w:val="00D13C59"/>
    <w:rsid w:val="00D14664"/>
    <w:rsid w:val="00D24C93"/>
    <w:rsid w:val="00D25034"/>
    <w:rsid w:val="00D25EE9"/>
    <w:rsid w:val="00D26208"/>
    <w:rsid w:val="00D31552"/>
    <w:rsid w:val="00D334C4"/>
    <w:rsid w:val="00D354B5"/>
    <w:rsid w:val="00D36699"/>
    <w:rsid w:val="00D41A7B"/>
    <w:rsid w:val="00D41BD6"/>
    <w:rsid w:val="00D41BE2"/>
    <w:rsid w:val="00D47A8F"/>
    <w:rsid w:val="00D55585"/>
    <w:rsid w:val="00D55858"/>
    <w:rsid w:val="00D56AA5"/>
    <w:rsid w:val="00D66586"/>
    <w:rsid w:val="00D67507"/>
    <w:rsid w:val="00D70B3F"/>
    <w:rsid w:val="00D75A3A"/>
    <w:rsid w:val="00D762F0"/>
    <w:rsid w:val="00D7650B"/>
    <w:rsid w:val="00D80227"/>
    <w:rsid w:val="00D80DAD"/>
    <w:rsid w:val="00D81A8A"/>
    <w:rsid w:val="00D8354C"/>
    <w:rsid w:val="00D84E88"/>
    <w:rsid w:val="00D86302"/>
    <w:rsid w:val="00D900F9"/>
    <w:rsid w:val="00DA1957"/>
    <w:rsid w:val="00DA3043"/>
    <w:rsid w:val="00DA5FD2"/>
    <w:rsid w:val="00DB0A47"/>
    <w:rsid w:val="00DB37EA"/>
    <w:rsid w:val="00DB5B87"/>
    <w:rsid w:val="00DB5FE4"/>
    <w:rsid w:val="00DC4164"/>
    <w:rsid w:val="00DC5BB7"/>
    <w:rsid w:val="00DC7042"/>
    <w:rsid w:val="00DD16B0"/>
    <w:rsid w:val="00DD3BA5"/>
    <w:rsid w:val="00DD4A66"/>
    <w:rsid w:val="00DE1195"/>
    <w:rsid w:val="00DE4C37"/>
    <w:rsid w:val="00DF2D16"/>
    <w:rsid w:val="00DF3F22"/>
    <w:rsid w:val="00DF727A"/>
    <w:rsid w:val="00E06505"/>
    <w:rsid w:val="00E13F87"/>
    <w:rsid w:val="00E16B6A"/>
    <w:rsid w:val="00E20A63"/>
    <w:rsid w:val="00E21564"/>
    <w:rsid w:val="00E27CA7"/>
    <w:rsid w:val="00E34D3F"/>
    <w:rsid w:val="00E3586E"/>
    <w:rsid w:val="00E37E12"/>
    <w:rsid w:val="00E428AA"/>
    <w:rsid w:val="00E428D0"/>
    <w:rsid w:val="00E42D33"/>
    <w:rsid w:val="00E44FC5"/>
    <w:rsid w:val="00E5040C"/>
    <w:rsid w:val="00E52056"/>
    <w:rsid w:val="00E73E94"/>
    <w:rsid w:val="00E743C4"/>
    <w:rsid w:val="00E75FA4"/>
    <w:rsid w:val="00E85375"/>
    <w:rsid w:val="00E860BA"/>
    <w:rsid w:val="00E86819"/>
    <w:rsid w:val="00E87200"/>
    <w:rsid w:val="00E91958"/>
    <w:rsid w:val="00E930FD"/>
    <w:rsid w:val="00E93EB6"/>
    <w:rsid w:val="00E93F84"/>
    <w:rsid w:val="00E96791"/>
    <w:rsid w:val="00E97D1F"/>
    <w:rsid w:val="00EA2B9F"/>
    <w:rsid w:val="00EA4C6E"/>
    <w:rsid w:val="00EA4CEF"/>
    <w:rsid w:val="00EA550A"/>
    <w:rsid w:val="00EA5CA2"/>
    <w:rsid w:val="00EC19C6"/>
    <w:rsid w:val="00EC22C2"/>
    <w:rsid w:val="00EC2329"/>
    <w:rsid w:val="00EC267A"/>
    <w:rsid w:val="00EC2DD9"/>
    <w:rsid w:val="00EC493A"/>
    <w:rsid w:val="00EC5749"/>
    <w:rsid w:val="00EC5A6A"/>
    <w:rsid w:val="00ED0FB8"/>
    <w:rsid w:val="00ED32DF"/>
    <w:rsid w:val="00ED37E4"/>
    <w:rsid w:val="00ED60F9"/>
    <w:rsid w:val="00EE033F"/>
    <w:rsid w:val="00EE04AC"/>
    <w:rsid w:val="00EE0DD1"/>
    <w:rsid w:val="00EE14BE"/>
    <w:rsid w:val="00EE3CED"/>
    <w:rsid w:val="00EE5A35"/>
    <w:rsid w:val="00EE68A6"/>
    <w:rsid w:val="00F02A33"/>
    <w:rsid w:val="00F03515"/>
    <w:rsid w:val="00F0387E"/>
    <w:rsid w:val="00F06072"/>
    <w:rsid w:val="00F10814"/>
    <w:rsid w:val="00F114F4"/>
    <w:rsid w:val="00F13E5B"/>
    <w:rsid w:val="00F24DE5"/>
    <w:rsid w:val="00F27257"/>
    <w:rsid w:val="00F32DD3"/>
    <w:rsid w:val="00F34ACC"/>
    <w:rsid w:val="00F4287D"/>
    <w:rsid w:val="00F4301E"/>
    <w:rsid w:val="00F4386F"/>
    <w:rsid w:val="00F43AA8"/>
    <w:rsid w:val="00F44085"/>
    <w:rsid w:val="00F505D7"/>
    <w:rsid w:val="00F53490"/>
    <w:rsid w:val="00F543FB"/>
    <w:rsid w:val="00F60836"/>
    <w:rsid w:val="00F63459"/>
    <w:rsid w:val="00F66B8A"/>
    <w:rsid w:val="00F675DC"/>
    <w:rsid w:val="00F7027F"/>
    <w:rsid w:val="00F70905"/>
    <w:rsid w:val="00F8138F"/>
    <w:rsid w:val="00F87C0C"/>
    <w:rsid w:val="00F87DF2"/>
    <w:rsid w:val="00F94461"/>
    <w:rsid w:val="00F95CAA"/>
    <w:rsid w:val="00F964FD"/>
    <w:rsid w:val="00F97375"/>
    <w:rsid w:val="00F9745C"/>
    <w:rsid w:val="00FA0148"/>
    <w:rsid w:val="00FA19E7"/>
    <w:rsid w:val="00FA49A7"/>
    <w:rsid w:val="00FA5EEE"/>
    <w:rsid w:val="00FA7FCE"/>
    <w:rsid w:val="00FB0CE5"/>
    <w:rsid w:val="00FC1992"/>
    <w:rsid w:val="00FC3E5A"/>
    <w:rsid w:val="00FD3059"/>
    <w:rsid w:val="00FE1EE8"/>
    <w:rsid w:val="00FE22A1"/>
    <w:rsid w:val="00FE240C"/>
    <w:rsid w:val="00FE65F9"/>
    <w:rsid w:val="00FE6ECB"/>
    <w:rsid w:val="00FF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14F39-7F7F-46E1-BA4E-6AB58A73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2">
    <w:name w:val="heading 2"/>
    <w:basedOn w:val="Normal"/>
    <w:next w:val="Normal"/>
    <w:link w:val="Heading2Char"/>
    <w:uiPriority w:val="9"/>
    <w:unhideWhenUsed/>
    <w:qFormat/>
    <w:rsid w:val="004C29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eastAsia="x-none"/>
    </w:rPr>
  </w:style>
  <w:style w:type="character" w:customStyle="1" w:styleId="HeaderChar">
    <w:name w:val="Header Char"/>
    <w:basedOn w:val="DefaultParagraphFont"/>
    <w:link w:val="Header"/>
    <w:uiPriority w:val="99"/>
    <w:rsid w:val="00AB2B30"/>
    <w:rPr>
      <w:rFonts w:ascii="Times New Roman" w:eastAsia="Times New Roman" w:hAnsi="Times New Roman" w:cs="Times New Roman"/>
      <w:sz w:val="20"/>
      <w:szCs w:val="20"/>
      <w:lang w:val="ru-RU" w:eastAsia="x-none"/>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eastAsia="x-none"/>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eastAsia="x-none"/>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uiPriority w:val="99"/>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uiPriority w:val="99"/>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uiPriority w:val="20"/>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rsid w:val="00AB2B30"/>
    <w:rPr>
      <w:b/>
      <w:bCs/>
    </w:rPr>
  </w:style>
  <w:style w:type="character" w:customStyle="1" w:styleId="CommentSubjectChar">
    <w:name w:val="Comment Subject Char"/>
    <w:basedOn w:val="CommentTextChar"/>
    <w:link w:val="CommentSubject"/>
    <w:uiPriority w:val="99"/>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nhideWhenUsed/>
    <w:rsid w:val="00AB2B30"/>
    <w:pPr>
      <w:spacing w:after="0" w:line="240" w:lineRule="auto"/>
    </w:pPr>
    <w:rPr>
      <w:sz w:val="20"/>
      <w:szCs w:val="20"/>
    </w:rPr>
  </w:style>
  <w:style w:type="character" w:customStyle="1" w:styleId="FootnoteTextChar">
    <w:name w:val="Footnote Text Char"/>
    <w:basedOn w:val="DefaultParagraphFont"/>
    <w:link w:val="FootnoteText"/>
    <w:rsid w:val="00AB2B30"/>
    <w:rPr>
      <w:sz w:val="20"/>
      <w:szCs w:val="20"/>
    </w:rPr>
  </w:style>
  <w:style w:type="character" w:styleId="FootnoteReference">
    <w:name w:val="footnote reference"/>
    <w:basedOn w:val="DefaultParagraphFont"/>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styleId="TableGridLight">
    <w:name w:val="Grid Table Light"/>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9">
    <w:name w:val="xl69"/>
    <w:basedOn w:val="Normal"/>
    <w:rsid w:val="001223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character" w:customStyle="1" w:styleId="Heading2Char">
    <w:name w:val="Heading 2 Char"/>
    <w:basedOn w:val="DefaultParagraphFont"/>
    <w:link w:val="Heading2"/>
    <w:uiPriority w:val="9"/>
    <w:rsid w:val="004C2923"/>
    <w:rPr>
      <w:rFonts w:asciiTheme="majorHAnsi" w:eastAsiaTheme="majorEastAsia" w:hAnsiTheme="majorHAnsi" w:cstheme="majorBidi"/>
      <w:color w:val="365F91" w:themeColor="accent1" w:themeShade="BF"/>
      <w:sz w:val="26"/>
      <w:szCs w:val="26"/>
    </w:rPr>
  </w:style>
  <w:style w:type="paragraph" w:customStyle="1" w:styleId="CharCharChar">
    <w:name w:val="Char Char Char"/>
    <w:basedOn w:val="Normal"/>
    <w:rsid w:val="009C305B"/>
    <w:pPr>
      <w:spacing w:after="160" w:line="240" w:lineRule="exact"/>
    </w:pPr>
    <w:rPr>
      <w:rFonts w:ascii="Verdana" w:eastAsia="Times New Roman" w:hAnsi="Verdana" w:cs="Times New Roman"/>
      <w:sz w:val="20"/>
      <w:szCs w:val="20"/>
    </w:rPr>
  </w:style>
  <w:style w:type="character" w:styleId="Hyperlink">
    <w:name w:val="Hyperlink"/>
    <w:basedOn w:val="DefaultParagraphFont"/>
    <w:uiPriority w:val="99"/>
    <w:unhideWhenUsed/>
    <w:rsid w:val="009C305B"/>
    <w:rPr>
      <w:color w:val="0000FF"/>
      <w:u w:val="single"/>
    </w:rPr>
  </w:style>
  <w:style w:type="character" w:styleId="FollowedHyperlink">
    <w:name w:val="FollowedHyperlink"/>
    <w:basedOn w:val="DefaultParagraphFont"/>
    <w:uiPriority w:val="99"/>
    <w:unhideWhenUsed/>
    <w:rsid w:val="009C305B"/>
    <w:rPr>
      <w:color w:val="800080"/>
      <w:u w:val="single"/>
    </w:rPr>
  </w:style>
  <w:style w:type="paragraph" w:customStyle="1" w:styleId="font5">
    <w:name w:val="font5"/>
    <w:basedOn w:val="Normal"/>
    <w:rsid w:val="009C305B"/>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9C305B"/>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9C305B"/>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9C305B"/>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9C305B"/>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9C305B"/>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9C305B"/>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9C305B"/>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64">
    <w:name w:val="xl64"/>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65">
    <w:name w:val="xl65"/>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sz w:val="16"/>
      <w:szCs w:val="16"/>
    </w:rPr>
  </w:style>
  <w:style w:type="paragraph" w:customStyle="1" w:styleId="xl70">
    <w:name w:val="xl70"/>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cs="Times New Roman"/>
      <w:b/>
      <w:bCs/>
      <w:sz w:val="16"/>
      <w:szCs w:val="16"/>
    </w:rPr>
  </w:style>
  <w:style w:type="paragraph" w:customStyle="1" w:styleId="xl73">
    <w:name w:val="xl73"/>
    <w:basedOn w:val="Normal"/>
    <w:rsid w:val="009C30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4">
    <w:name w:val="xl74"/>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5">
    <w:name w:val="xl75"/>
    <w:basedOn w:val="Normal"/>
    <w:rsid w:val="009C305B"/>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6">
    <w:name w:val="xl76"/>
    <w:basedOn w:val="Normal"/>
    <w:rsid w:val="009C30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7">
    <w:name w:val="xl77"/>
    <w:basedOn w:val="Normal"/>
    <w:rsid w:val="009C30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78">
    <w:name w:val="xl78"/>
    <w:basedOn w:val="Normal"/>
    <w:rsid w:val="009C30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C30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C30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C30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C305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C30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C30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C30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C30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C30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C30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C30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C305B"/>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C30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2">
    <w:name w:val="xl92"/>
    <w:basedOn w:val="Normal"/>
    <w:rsid w:val="009C305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3">
    <w:name w:val="xl93"/>
    <w:basedOn w:val="Normal"/>
    <w:rsid w:val="009C305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4">
    <w:name w:val="xl94"/>
    <w:basedOn w:val="Normal"/>
    <w:rsid w:val="009C305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5">
    <w:name w:val="xl95"/>
    <w:basedOn w:val="Normal"/>
    <w:rsid w:val="009C305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6">
    <w:name w:val="xl96"/>
    <w:basedOn w:val="Normal"/>
    <w:rsid w:val="009C305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7">
    <w:name w:val="xl97"/>
    <w:basedOn w:val="Normal"/>
    <w:rsid w:val="009C305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98">
    <w:name w:val="xl98"/>
    <w:basedOn w:val="Normal"/>
    <w:rsid w:val="009C305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99">
    <w:name w:val="xl99"/>
    <w:basedOn w:val="Normal"/>
    <w:rsid w:val="009C30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00">
    <w:name w:val="xl100"/>
    <w:basedOn w:val="Normal"/>
    <w:rsid w:val="009C305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9C305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C30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C30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C305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C305B"/>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C305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C305B"/>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8">
    <w:name w:val="xl108"/>
    <w:basedOn w:val="Normal"/>
    <w:rsid w:val="009C305B"/>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9">
    <w:name w:val="xl109"/>
    <w:basedOn w:val="Normal"/>
    <w:rsid w:val="009C305B"/>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0">
    <w:name w:val="xl110"/>
    <w:basedOn w:val="Normal"/>
    <w:rsid w:val="009C305B"/>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1">
    <w:name w:val="xl111"/>
    <w:basedOn w:val="Normal"/>
    <w:rsid w:val="009C305B"/>
    <w:pPr>
      <w:pBdr>
        <w:lef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2">
    <w:name w:val="xl112"/>
    <w:basedOn w:val="Normal"/>
    <w:rsid w:val="009C305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13">
    <w:name w:val="xl113"/>
    <w:basedOn w:val="Normal"/>
    <w:rsid w:val="009C305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gansakutrebulinacilixml">
    <w:name w:val="gansakutrebuli_nacili_xml"/>
    <w:basedOn w:val="Normal"/>
    <w:autoRedefine/>
    <w:rsid w:val="009C305B"/>
    <w:pPr>
      <w:keepNext/>
      <w:keepLines/>
      <w:numPr>
        <w:numId w:val="13"/>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paragraph" w:customStyle="1" w:styleId="Default">
    <w:name w:val="Default"/>
    <w:rsid w:val="009C305B"/>
    <w:pPr>
      <w:autoSpaceDE w:val="0"/>
      <w:autoSpaceDN w:val="0"/>
      <w:adjustRightInd w:val="0"/>
      <w:spacing w:after="0" w:line="240" w:lineRule="auto"/>
    </w:pPr>
    <w:rPr>
      <w:rFonts w:ascii="Sylfaen" w:hAnsi="Sylfaen" w:cs="Sylfaen"/>
      <w:color w:val="000000"/>
      <w:sz w:val="24"/>
      <w:szCs w:val="24"/>
    </w:rPr>
  </w:style>
  <w:style w:type="paragraph" w:styleId="NormalWeb">
    <w:name w:val="Normal (Web)"/>
    <w:basedOn w:val="Normal"/>
    <w:uiPriority w:val="99"/>
    <w:unhideWhenUsed/>
    <w:rsid w:val="009C305B"/>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9C3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9C305B"/>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9C305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9C305B"/>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9C305B"/>
    <w:pPr>
      <w:shd w:val="clear" w:color="000000" w:fill="FFFFFF"/>
      <w:spacing w:before="100" w:beforeAutospacing="1" w:after="100" w:afterAutospacing="1" w:line="240" w:lineRule="auto"/>
    </w:pPr>
    <w:rPr>
      <w:rFonts w:ascii="Literaturuly" w:eastAsia="Times New Roman" w:hAnsi="Literaturuly" w:cs="Times New Roman"/>
      <w:color w:val="000000"/>
      <w:sz w:val="24"/>
      <w:szCs w:val="24"/>
    </w:rPr>
  </w:style>
  <w:style w:type="paragraph" w:customStyle="1" w:styleId="xl118">
    <w:name w:val="xl118"/>
    <w:basedOn w:val="Normal"/>
    <w:rsid w:val="009C30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9C305B"/>
    <w:rPr>
      <w:i/>
      <w:iCs/>
      <w:color w:val="4F81BD" w:themeColor="accent1"/>
    </w:rPr>
  </w:style>
  <w:style w:type="paragraph" w:customStyle="1" w:styleId="Normal11">
    <w:name w:val="Normal_11"/>
    <w:qFormat/>
    <w:rsid w:val="009C305B"/>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9C30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C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nospell-typo">
    <w:name w:val="nanospell-typo"/>
    <w:rsid w:val="009C305B"/>
  </w:style>
  <w:style w:type="numbering" w:customStyle="1" w:styleId="NoList1">
    <w:name w:val="No List1"/>
    <w:next w:val="NoList"/>
    <w:uiPriority w:val="99"/>
    <w:semiHidden/>
    <w:unhideWhenUsed/>
    <w:rsid w:val="009C305B"/>
  </w:style>
  <w:style w:type="paragraph" w:customStyle="1" w:styleId="Char1">
    <w:name w:val="Char1"/>
    <w:basedOn w:val="Normal"/>
    <w:next w:val="Normal"/>
    <w:rsid w:val="009C52B8"/>
    <w:pPr>
      <w:spacing w:after="160" w:line="240" w:lineRule="exact"/>
    </w:pPr>
    <w:rPr>
      <w:rFonts w:ascii="Tahoma" w:eastAsia="Times New Roman" w:hAnsi="Tahoma" w:cs="Times New Roman"/>
      <w:sz w:val="24"/>
      <w:szCs w:val="20"/>
    </w:rPr>
  </w:style>
  <w:style w:type="paragraph" w:customStyle="1" w:styleId="CharCharChar1">
    <w:name w:val="Char Char Char1"/>
    <w:basedOn w:val="Normal"/>
    <w:rsid w:val="009C52B8"/>
    <w:pPr>
      <w:spacing w:after="160" w:line="240" w:lineRule="exact"/>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9C52B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C52B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C52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50661677">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1776318">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150949873">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8811293">
      <w:bodyDiv w:val="1"/>
      <w:marLeft w:val="0"/>
      <w:marRight w:val="0"/>
      <w:marTop w:val="0"/>
      <w:marBottom w:val="0"/>
      <w:divBdr>
        <w:top w:val="none" w:sz="0" w:space="0" w:color="auto"/>
        <w:left w:val="none" w:sz="0" w:space="0" w:color="auto"/>
        <w:bottom w:val="none" w:sz="0" w:space="0" w:color="auto"/>
        <w:right w:val="none" w:sz="0" w:space="0" w:color="auto"/>
      </w:divBdr>
    </w:div>
    <w:div w:id="226036771">
      <w:bodyDiv w:val="1"/>
      <w:marLeft w:val="0"/>
      <w:marRight w:val="0"/>
      <w:marTop w:val="0"/>
      <w:marBottom w:val="0"/>
      <w:divBdr>
        <w:top w:val="none" w:sz="0" w:space="0" w:color="auto"/>
        <w:left w:val="none" w:sz="0" w:space="0" w:color="auto"/>
        <w:bottom w:val="none" w:sz="0" w:space="0" w:color="auto"/>
        <w:right w:val="none" w:sz="0" w:space="0" w:color="auto"/>
      </w:divBdr>
    </w:div>
    <w:div w:id="244532388">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02876995">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47691207">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74557401">
      <w:bodyDiv w:val="1"/>
      <w:marLeft w:val="0"/>
      <w:marRight w:val="0"/>
      <w:marTop w:val="0"/>
      <w:marBottom w:val="0"/>
      <w:divBdr>
        <w:top w:val="none" w:sz="0" w:space="0" w:color="auto"/>
        <w:left w:val="none" w:sz="0" w:space="0" w:color="auto"/>
        <w:bottom w:val="none" w:sz="0" w:space="0" w:color="auto"/>
        <w:right w:val="none" w:sz="0" w:space="0" w:color="auto"/>
      </w:divBdr>
    </w:div>
    <w:div w:id="578709472">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45668955">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5178143">
      <w:bodyDiv w:val="1"/>
      <w:marLeft w:val="0"/>
      <w:marRight w:val="0"/>
      <w:marTop w:val="0"/>
      <w:marBottom w:val="0"/>
      <w:divBdr>
        <w:top w:val="none" w:sz="0" w:space="0" w:color="auto"/>
        <w:left w:val="none" w:sz="0" w:space="0" w:color="auto"/>
        <w:bottom w:val="none" w:sz="0" w:space="0" w:color="auto"/>
        <w:right w:val="none" w:sz="0" w:space="0" w:color="auto"/>
      </w:divBdr>
    </w:div>
    <w:div w:id="742214830">
      <w:bodyDiv w:val="1"/>
      <w:marLeft w:val="0"/>
      <w:marRight w:val="0"/>
      <w:marTop w:val="0"/>
      <w:marBottom w:val="0"/>
      <w:divBdr>
        <w:top w:val="none" w:sz="0" w:space="0" w:color="auto"/>
        <w:left w:val="none" w:sz="0" w:space="0" w:color="auto"/>
        <w:bottom w:val="none" w:sz="0" w:space="0" w:color="auto"/>
        <w:right w:val="none" w:sz="0" w:space="0" w:color="auto"/>
      </w:divBdr>
    </w:div>
    <w:div w:id="749692483">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23818220">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50432315">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63287778">
      <w:bodyDiv w:val="1"/>
      <w:marLeft w:val="0"/>
      <w:marRight w:val="0"/>
      <w:marTop w:val="0"/>
      <w:marBottom w:val="0"/>
      <w:divBdr>
        <w:top w:val="none" w:sz="0" w:space="0" w:color="auto"/>
        <w:left w:val="none" w:sz="0" w:space="0" w:color="auto"/>
        <w:bottom w:val="none" w:sz="0" w:space="0" w:color="auto"/>
        <w:right w:val="none" w:sz="0" w:space="0" w:color="auto"/>
      </w:divBdr>
    </w:div>
    <w:div w:id="1067805572">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21082009">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263719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12049018">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45211577">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09241257">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39009215">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846573">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860924808">
      <w:bodyDiv w:val="1"/>
      <w:marLeft w:val="0"/>
      <w:marRight w:val="0"/>
      <w:marTop w:val="0"/>
      <w:marBottom w:val="0"/>
      <w:divBdr>
        <w:top w:val="none" w:sz="0" w:space="0" w:color="auto"/>
        <w:left w:val="none" w:sz="0" w:space="0" w:color="auto"/>
        <w:bottom w:val="none" w:sz="0" w:space="0" w:color="auto"/>
        <w:right w:val="none" w:sz="0" w:space="0" w:color="auto"/>
      </w:divBdr>
    </w:div>
    <w:div w:id="1872305527">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63265408">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2063216131">
      <w:bodyDiv w:val="1"/>
      <w:marLeft w:val="0"/>
      <w:marRight w:val="0"/>
      <w:marTop w:val="0"/>
      <w:marBottom w:val="0"/>
      <w:divBdr>
        <w:top w:val="none" w:sz="0" w:space="0" w:color="auto"/>
        <w:left w:val="none" w:sz="0" w:space="0" w:color="auto"/>
        <w:bottom w:val="none" w:sz="0" w:space="0" w:color="auto"/>
        <w:right w:val="none" w:sz="0" w:space="0" w:color="auto"/>
      </w:divBdr>
    </w:div>
    <w:div w:id="2068071601">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085255227">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3243211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2" Type="http://schemas.openxmlformats.org/officeDocument/2006/relationships/hyperlink" Target="https://www.mof.ge/images/File/2022-biujeti/21-12-2021/DanarTebi/21.prognozebis%20shedareba%202022%20-3.docx" TargetMode="External"/><Relationship Id="rId1" Type="http://schemas.openxmlformats.org/officeDocument/2006/relationships/hyperlink" Target="https://www.mof.ge/images/File/2021-biujeti/10-12-2021/danartebi/11.prognozebis%20shedareba%202021.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Teko\Desktop\mSp-mudmiv-fasebSi%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Teko\Desktop\mSp-mimdinare-fasebSi%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44925634295727E-2"/>
          <c:y val="0.2361111111111111"/>
          <c:w val="0.83221062992125994"/>
          <c:h val="0.65711468358121905"/>
        </c:manualLayout>
      </c:layout>
      <c:barChart>
        <c:barDir val="col"/>
        <c:grouping val="clustered"/>
        <c:varyColors val="0"/>
        <c:ser>
          <c:idx val="0"/>
          <c:order val="0"/>
          <c:spPr>
            <a:solidFill>
              <a:schemeClr val="accent1">
                <a:lumMod val="75000"/>
              </a:schemeClr>
            </a:solidFill>
            <a:ln>
              <a:noFill/>
            </a:ln>
            <a:effectLst/>
          </c:spPr>
          <c:invertIfNegative val="0"/>
          <c:dLbls>
            <c:dLbl>
              <c:idx val="0"/>
              <c:layout>
                <c:manualLayout>
                  <c:x val="-2.2593764121102782E-3"/>
                  <c:y val="0.1712966608340623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81-411A-8C4E-84D1DA6E0C9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 კვ.</c:v>
                </c:pt>
                <c:pt idx="1">
                  <c:v>II კვ.</c:v>
                </c:pt>
                <c:pt idx="2">
                  <c:v>III კვ.</c:v>
                </c:pt>
                <c:pt idx="3">
                  <c:v>IV კვ.</c:v>
                </c:pt>
              </c:strCache>
            </c:strRef>
          </c:cat>
          <c:val>
            <c:numRef>
              <c:f>Sheet1!$B$2:$B$5</c:f>
              <c:numCache>
                <c:formatCode>0.0%</c:formatCode>
                <c:ptCount val="4"/>
                <c:pt idx="0">
                  <c:v>-4.0934852674467059E-2</c:v>
                </c:pt>
                <c:pt idx="1">
                  <c:v>0.28857872627413106</c:v>
                </c:pt>
                <c:pt idx="2">
                  <c:v>9.0746451903490177E-2</c:v>
                </c:pt>
                <c:pt idx="3" formatCode="0.00%">
                  <c:v>8.7964753815190005E-2</c:v>
                </c:pt>
              </c:numCache>
            </c:numRef>
          </c:val>
          <c:extLst>
            <c:ext xmlns:c16="http://schemas.microsoft.com/office/drawing/2014/chart" uri="{C3380CC4-5D6E-409C-BE32-E72D297353CC}">
              <c16:uniqueId val="{00000001-6B81-411A-8C4E-84D1DA6E0C91}"/>
            </c:ext>
          </c:extLst>
        </c:ser>
        <c:dLbls>
          <c:showLegendKey val="0"/>
          <c:showVal val="0"/>
          <c:showCatName val="0"/>
          <c:showSerName val="0"/>
          <c:showPercent val="0"/>
          <c:showBubbleSize val="0"/>
        </c:dLbls>
        <c:gapWidth val="219"/>
        <c:overlap val="-27"/>
        <c:axId val="1273982848"/>
        <c:axId val="1273977024"/>
      </c:barChart>
      <c:catAx>
        <c:axId val="12739828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273977024"/>
        <c:crosses val="autoZero"/>
        <c:auto val="1"/>
        <c:lblAlgn val="ctr"/>
        <c:lblOffset val="100"/>
        <c:noMultiLvlLbl val="0"/>
      </c:catAx>
      <c:valAx>
        <c:axId val="1273977024"/>
        <c:scaling>
          <c:orientation val="minMax"/>
          <c:max val="0.30000000000000004"/>
          <c:min val="-5.000000000000001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982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8989521914156338"/>
          <c:y val="0.20331870516185477"/>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53A4-40D1-AD2B-64835AD6F5A6}"/>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53A4-40D1-AD2B-64835AD6F5A6}"/>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53A4-40D1-AD2B-64835AD6F5A6}"/>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53A4-40D1-AD2B-64835AD6F5A6}"/>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53A4-40D1-AD2B-64835AD6F5A6}"/>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53A4-40D1-AD2B-64835AD6F5A6}"/>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53A4-40D1-AD2B-64835AD6F5A6}"/>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53A4-40D1-AD2B-64835AD6F5A6}"/>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53A4-40D1-AD2B-64835AD6F5A6}"/>
              </c:ext>
            </c:extLst>
          </c:dPt>
          <c:dLbls>
            <c:dLbl>
              <c:idx val="0"/>
              <c:layout>
                <c:manualLayout>
                  <c:x val="3.1467282106978016E-2"/>
                  <c:y val="0.112140819354102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3A4-40D1-AD2B-64835AD6F5A6}"/>
                </c:ext>
              </c:extLst>
            </c:dLbl>
            <c:dLbl>
              <c:idx val="1"/>
              <c:layout>
                <c:manualLayout>
                  <c:x val="6.2541587473979546E-2"/>
                  <c:y val="0.102150233938149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3A4-40D1-AD2B-64835AD6F5A6}"/>
                </c:ext>
              </c:extLst>
            </c:dLbl>
            <c:dLbl>
              <c:idx val="2"/>
              <c:layout>
                <c:manualLayout>
                  <c:x val="1.7419494976920975E-2"/>
                  <c:y val="0.126650405112404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3A4-40D1-AD2B-64835AD6F5A6}"/>
                </c:ext>
              </c:extLst>
            </c:dLbl>
            <c:dLbl>
              <c:idx val="3"/>
              <c:layout>
                <c:manualLayout>
                  <c:x val="-0.13540356905936207"/>
                  <c:y val="5.0003399834088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3A4-40D1-AD2B-64835AD6F5A6}"/>
                </c:ext>
              </c:extLst>
            </c:dLbl>
            <c:dLbl>
              <c:idx val="4"/>
              <c:layout>
                <c:manualLayout>
                  <c:x val="-6.0907551391240933E-2"/>
                  <c:y val="-0.137863000285586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3A4-40D1-AD2B-64835AD6F5A6}"/>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3A4-40D1-AD2B-64835AD6F5A6}"/>
                </c:ext>
              </c:extLst>
            </c:dLbl>
            <c:dLbl>
              <c:idx val="6"/>
              <c:layout>
                <c:manualLayout>
                  <c:x val="-5.2059914924427547E-2"/>
                  <c:y val="-0.156264121876069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3A4-40D1-AD2B-64835AD6F5A6}"/>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1654757.84301</c:v>
                </c:pt>
                <c:pt idx="1">
                  <c:v>1800113.47401</c:v>
                </c:pt>
                <c:pt idx="2">
                  <c:v>790511.72233000002</c:v>
                </c:pt>
                <c:pt idx="3">
                  <c:v>859829.03951000003</c:v>
                </c:pt>
                <c:pt idx="4">
                  <c:v>950221.35262000002</c:v>
                </c:pt>
                <c:pt idx="5">
                  <c:v>6082587.0551400008</c:v>
                </c:pt>
                <c:pt idx="6">
                  <c:v>2059849.0424800001</c:v>
                </c:pt>
              </c:numCache>
            </c:numRef>
          </c:val>
          <c:extLst>
            <c:ext xmlns:c16="http://schemas.microsoft.com/office/drawing/2014/chart" uri="{C3380CC4-5D6E-409C-BE32-E72D297353CC}">
              <c16:uniqueId val="{00000010-53A4-40D1-AD2B-64835AD6F5A6}"/>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53A4-40D1-AD2B-64835AD6F5A6}"/>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53A4-40D1-AD2B-64835AD6F5A6}"/>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53A4-40D1-AD2B-64835AD6F5A6}"/>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53A4-40D1-AD2B-64835AD6F5A6}"/>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53A4-40D1-AD2B-64835AD6F5A6}"/>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53A4-40D1-AD2B-64835AD6F5A6}"/>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0.11654972878983025</c:v>
                </c:pt>
                <c:pt idx="1">
                  <c:v>0.12678757684879985</c:v>
                </c:pt>
                <c:pt idx="2">
                  <c:v>5.5678193176079312E-2</c:v>
                </c:pt>
                <c:pt idx="3">
                  <c:v>6.0560426882898984E-2</c:v>
                </c:pt>
                <c:pt idx="4">
                  <c:v>6.6927037938503603E-2</c:v>
                </c:pt>
                <c:pt idx="5">
                  <c:v>0.42841547759493848</c:v>
                </c:pt>
                <c:pt idx="6">
                  <c:v>0.14508155876894957</c:v>
                </c:pt>
              </c:numCache>
            </c:numRef>
          </c:val>
          <c:extLst>
            <c:ext xmlns:c16="http://schemas.microsoft.com/office/drawing/2014/chart" uri="{C3380CC4-5D6E-409C-BE32-E72D297353CC}">
              <c16:uniqueId val="{0000001D-53A4-40D1-AD2B-64835AD6F5A6}"/>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08677676352403E-2"/>
          <c:y val="3.1007710643235757E-2"/>
          <c:w val="0.92135848063239878"/>
          <c:h val="0.49761626837184658"/>
        </c:manualLayout>
      </c:layout>
      <c:barChart>
        <c:barDir val="col"/>
        <c:grouping val="clustered"/>
        <c:varyColors val="0"/>
        <c:ser>
          <c:idx val="0"/>
          <c:order val="0"/>
          <c:tx>
            <c:strRef>
              <c:f>'მშპ მუდმივ ფასებში'!$BM$2</c:f>
              <c:strCache>
                <c:ptCount val="1"/>
                <c:pt idx="0">
                  <c:v>2020</c:v>
                </c:pt>
              </c:strCache>
            </c:strRef>
          </c:tx>
          <c:spPr>
            <a:solidFill>
              <a:srgbClr val="31849B"/>
            </a:solidFill>
            <a:ln>
              <a:noFill/>
            </a:ln>
            <a:effectLst/>
          </c:spPr>
          <c:invertIfNegative val="0"/>
          <c:cat>
            <c:strRef>
              <c:f>'მშპ მუდმივ ფასებში'!$BL$3:$BL$22</c:f>
              <c:strCache>
                <c:ptCount val="20"/>
                <c:pt idx="0">
                  <c:v>სოფლის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c:v>
                </c:pt>
              </c:strCache>
            </c:strRef>
          </c:cat>
          <c:val>
            <c:numRef>
              <c:f>'მშპ მუდმივ ფასებში'!$BM$3:$BM$22</c:f>
              <c:numCache>
                <c:formatCode>0.0%</c:formatCode>
                <c:ptCount val="20"/>
                <c:pt idx="0">
                  <c:v>8.0599407020496505E-2</c:v>
                </c:pt>
                <c:pt idx="1">
                  <c:v>0.12383657737431264</c:v>
                </c:pt>
                <c:pt idx="2">
                  <c:v>-7.0973072454892372E-2</c:v>
                </c:pt>
                <c:pt idx="3">
                  <c:v>-5.1827106308202864E-2</c:v>
                </c:pt>
                <c:pt idx="4">
                  <c:v>-0.22520944430430423</c:v>
                </c:pt>
                <c:pt idx="5">
                  <c:v>-8.0309386241662839E-2</c:v>
                </c:pt>
                <c:pt idx="6">
                  <c:v>-4.7222290898737418E-2</c:v>
                </c:pt>
                <c:pt idx="7">
                  <c:v>-0.22976152109839465</c:v>
                </c:pt>
                <c:pt idx="8">
                  <c:v>-0.44872490205997895</c:v>
                </c:pt>
                <c:pt idx="9">
                  <c:v>2.5573688391568039E-2</c:v>
                </c:pt>
                <c:pt idx="10">
                  <c:v>-2.2793329557963649E-2</c:v>
                </c:pt>
                <c:pt idx="11">
                  <c:v>-2.5002624508623228E-3</c:v>
                </c:pt>
                <c:pt idx="12">
                  <c:v>-0.13795000097761412</c:v>
                </c:pt>
                <c:pt idx="13">
                  <c:v>-0.45246105761259514</c:v>
                </c:pt>
                <c:pt idx="14">
                  <c:v>2.3110969702050177E-2</c:v>
                </c:pt>
                <c:pt idx="15">
                  <c:v>8.5721176118364273E-2</c:v>
                </c:pt>
                <c:pt idx="16">
                  <c:v>2.7629813601957265E-2</c:v>
                </c:pt>
                <c:pt idx="17">
                  <c:v>-0.18427151133724007</c:v>
                </c:pt>
                <c:pt idx="18">
                  <c:v>-0.16592177532182939</c:v>
                </c:pt>
                <c:pt idx="19">
                  <c:v>0.19347119661123813</c:v>
                </c:pt>
              </c:numCache>
            </c:numRef>
          </c:val>
          <c:extLst>
            <c:ext xmlns:c16="http://schemas.microsoft.com/office/drawing/2014/chart" uri="{C3380CC4-5D6E-409C-BE32-E72D297353CC}">
              <c16:uniqueId val="{00000000-F53D-4D3F-A615-894B66D850BB}"/>
            </c:ext>
          </c:extLst>
        </c:ser>
        <c:ser>
          <c:idx val="1"/>
          <c:order val="1"/>
          <c:tx>
            <c:strRef>
              <c:f>'მშპ მუდმივ ფასებში'!$BN$2</c:f>
              <c:strCache>
                <c:ptCount val="1"/>
                <c:pt idx="0">
                  <c:v>2021</c:v>
                </c:pt>
              </c:strCache>
            </c:strRef>
          </c:tx>
          <c:spPr>
            <a:solidFill>
              <a:srgbClr val="FA4E4E"/>
            </a:solidFill>
            <a:ln>
              <a:noFill/>
            </a:ln>
            <a:effectLst/>
          </c:spPr>
          <c:invertIfNegative val="0"/>
          <c:cat>
            <c:strRef>
              <c:f>'მშპ მუდმივ ფასებში'!$BL$3:$BL$22</c:f>
              <c:strCache>
                <c:ptCount val="20"/>
                <c:pt idx="0">
                  <c:v>სოფლის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c:v>
                </c:pt>
              </c:strCache>
            </c:strRef>
          </c:cat>
          <c:val>
            <c:numRef>
              <c:f>'მშპ მუდმივ ფასებში'!$BN$3:$BN$22</c:f>
              <c:numCache>
                <c:formatCode>0.0%</c:formatCode>
                <c:ptCount val="20"/>
                <c:pt idx="0">
                  <c:v>-1.3939504899453392E-2</c:v>
                </c:pt>
                <c:pt idx="1">
                  <c:v>0.13458526338423971</c:v>
                </c:pt>
                <c:pt idx="2">
                  <c:v>9.0255381330599516E-2</c:v>
                </c:pt>
                <c:pt idx="3">
                  <c:v>0.33510994726872534</c:v>
                </c:pt>
                <c:pt idx="4">
                  <c:v>0.38890361948525709</c:v>
                </c:pt>
                <c:pt idx="5">
                  <c:v>-0.21800504961633538</c:v>
                </c:pt>
                <c:pt idx="6">
                  <c:v>0.19911468050452186</c:v>
                </c:pt>
                <c:pt idx="7">
                  <c:v>0.27557181209818116</c:v>
                </c:pt>
                <c:pt idx="8">
                  <c:v>0.29791231002874952</c:v>
                </c:pt>
                <c:pt idx="9">
                  <c:v>0.23944155072830697</c:v>
                </c:pt>
                <c:pt idx="10">
                  <c:v>0.23502116613723167</c:v>
                </c:pt>
                <c:pt idx="11">
                  <c:v>9.2366718152685046E-2</c:v>
                </c:pt>
                <c:pt idx="12">
                  <c:v>9.7818283575139109E-2</c:v>
                </c:pt>
                <c:pt idx="13">
                  <c:v>5.6180006491667767E-2</c:v>
                </c:pt>
                <c:pt idx="14">
                  <c:v>-8.6764174984463871E-3</c:v>
                </c:pt>
                <c:pt idx="15">
                  <c:v>-2.2917007345234497E-2</c:v>
                </c:pt>
                <c:pt idx="16">
                  <c:v>0.28695502884307378</c:v>
                </c:pt>
                <c:pt idx="17">
                  <c:v>0.43134714786215245</c:v>
                </c:pt>
                <c:pt idx="18">
                  <c:v>0.10277087861401379</c:v>
                </c:pt>
                <c:pt idx="19">
                  <c:v>-0.20135230571201734</c:v>
                </c:pt>
              </c:numCache>
            </c:numRef>
          </c:val>
          <c:extLst>
            <c:ext xmlns:c16="http://schemas.microsoft.com/office/drawing/2014/chart" uri="{C3380CC4-5D6E-409C-BE32-E72D297353CC}">
              <c16:uniqueId val="{00000001-F53D-4D3F-A615-894B66D850BB}"/>
            </c:ext>
          </c:extLst>
        </c:ser>
        <c:dLbls>
          <c:showLegendKey val="0"/>
          <c:showVal val="0"/>
          <c:showCatName val="0"/>
          <c:showSerName val="0"/>
          <c:showPercent val="0"/>
          <c:showBubbleSize val="0"/>
        </c:dLbls>
        <c:gapWidth val="100"/>
        <c:overlap val="-27"/>
        <c:axId val="2021695440"/>
        <c:axId val="1878993280"/>
      </c:barChart>
      <c:catAx>
        <c:axId val="20216954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78993280"/>
        <c:crosses val="autoZero"/>
        <c:auto val="1"/>
        <c:lblAlgn val="ctr"/>
        <c:lblOffset val="100"/>
        <c:noMultiLvlLbl val="0"/>
      </c:catAx>
      <c:valAx>
        <c:axId val="18789932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1695440"/>
        <c:crosses val="autoZero"/>
        <c:crossBetween val="between"/>
      </c:valAx>
      <c:spPr>
        <a:noFill/>
        <a:ln>
          <a:noFill/>
        </a:ln>
        <a:effectLst/>
      </c:spPr>
    </c:plotArea>
    <c:legend>
      <c:legendPos val="b"/>
      <c:layout>
        <c:manualLayout>
          <c:xMode val="edge"/>
          <c:yMode val="edge"/>
          <c:x val="0.1012747079181474"/>
          <c:y val="0.39147334568758657"/>
          <c:w val="0.13275048583528828"/>
          <c:h val="4.7568979948421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ka-GE" sz="1100" b="1" i="0" u="none" strike="noStrike" baseline="0">
                <a:solidFill>
                  <a:schemeClr val="tx1"/>
                </a:solidFill>
                <a:effectLst/>
              </a:rPr>
              <a:t>ეკონომიკური საქმიანობის სახეების წილი ნომინალურ მშპ-ში</a:t>
            </a:r>
            <a:r>
              <a:rPr lang="ka-GE" sz="1100" b="1" i="0" u="none" strike="noStrike" baseline="0">
                <a:solidFill>
                  <a:schemeClr val="tx1"/>
                </a:solidFill>
              </a:rPr>
              <a:t> </a:t>
            </a:r>
            <a:endParaRPr lang="en-GB" sz="1100" b="1">
              <a:solidFill>
                <a:schemeClr val="tx1"/>
              </a:solidFill>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618230089432425"/>
          <c:y val="0.20249361913254915"/>
          <c:w val="0.6854338339225825"/>
          <c:h val="0.6821599697392468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87-4BE7-B39C-CAA819C0BE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87-4BE7-B39C-CAA819C0BE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87-4BE7-B39C-CAA819C0BE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B87-4BE7-B39C-CAA819C0BEE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B87-4BE7-B39C-CAA819C0BEE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B87-4BE7-B39C-CAA819C0BEE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B87-4BE7-B39C-CAA819C0BEE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B87-4BE7-B39C-CAA819C0BEE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B87-4BE7-B39C-CAA819C0BEE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B87-4BE7-B39C-CAA819C0BEE7}"/>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B87-4BE7-B39C-CAA819C0BEE7}"/>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2B87-4BE7-B39C-CAA819C0BEE7}"/>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2B87-4BE7-B39C-CAA819C0BEE7}"/>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2B87-4BE7-B39C-CAA819C0BEE7}"/>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2B87-4BE7-B39C-CAA819C0BEE7}"/>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2B87-4BE7-B39C-CAA819C0BEE7}"/>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2B87-4BE7-B39C-CAA819C0BEE7}"/>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2B87-4BE7-B39C-CAA819C0BEE7}"/>
              </c:ext>
            </c:extLst>
          </c:dPt>
          <c:dPt>
            <c:idx val="18"/>
            <c:bubble3D val="0"/>
            <c:spPr>
              <a:solidFill>
                <a:schemeClr val="accent1">
                  <a:lumMod val="80000"/>
                </a:schemeClr>
              </a:solidFill>
              <a:ln w="19050">
                <a:solidFill>
                  <a:schemeClr val="lt1"/>
                </a:solidFill>
              </a:ln>
              <a:effectLst/>
            </c:spPr>
            <c:extLst>
              <c:ext xmlns:c16="http://schemas.microsoft.com/office/drawing/2014/chart" uri="{C3380CC4-5D6E-409C-BE32-E72D297353CC}">
                <c16:uniqueId val="{00000025-2B87-4BE7-B39C-CAA819C0BEE7}"/>
              </c:ext>
            </c:extLst>
          </c:dPt>
          <c:dPt>
            <c:idx val="19"/>
            <c:bubble3D val="0"/>
            <c:spPr>
              <a:solidFill>
                <a:schemeClr val="accent2">
                  <a:lumMod val="80000"/>
                </a:schemeClr>
              </a:solidFill>
              <a:ln w="19050">
                <a:solidFill>
                  <a:schemeClr val="lt1"/>
                </a:solidFill>
              </a:ln>
              <a:effectLst/>
            </c:spPr>
            <c:extLst>
              <c:ext xmlns:c16="http://schemas.microsoft.com/office/drawing/2014/chart" uri="{C3380CC4-5D6E-409C-BE32-E72D297353CC}">
                <c16:uniqueId val="{00000027-2B87-4BE7-B39C-CAA819C0BEE7}"/>
              </c:ext>
            </c:extLst>
          </c:dPt>
          <c:dLbls>
            <c:dLbl>
              <c:idx val="0"/>
              <c:layout>
                <c:manualLayout>
                  <c:x val="0.21869270263690505"/>
                  <c:y val="-2.210814169033500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B87-4BE7-B39C-CAA819C0BEE7}"/>
                </c:ext>
              </c:extLst>
            </c:dLbl>
            <c:dLbl>
              <c:idx val="1"/>
              <c:layout>
                <c:manualLayout>
                  <c:x val="3.3873456173308149E-2"/>
                  <c:y val="-4.5671750386396303E-3"/>
                </c:manualLayout>
              </c:layout>
              <c:tx>
                <c:rich>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fld id="{20CA55B4-476D-BF48-8F61-582E502E49D8}" type="CATEGORYNAME">
                      <a:rPr lang="ka-GE" sz="800"/>
                      <a:pPr>
                        <a:defRPr sz="800"/>
                      </a:pPr>
                      <a:t>[CATEGORY NAME]</a:t>
                    </a:fld>
                    <a:r>
                      <a:rPr lang="ka-GE" sz="800" baseline="0"/>
                      <a:t>  </a:t>
                    </a:r>
                    <a:fld id="{74296E71-DA2B-584A-812C-2B59D397B6FA}" type="PERCENTAGE">
                      <a:rPr lang="ka-GE" sz="800" baseline="0"/>
                      <a:pPr>
                        <a:defRPr sz="800"/>
                      </a:pPr>
                      <a:t>[PERCENTAGE]</a:t>
                    </a:fld>
                    <a:endParaRPr lang="ka-GE" sz="800"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7533567036997081"/>
                      <c:h val="4.7175295186194371E-2"/>
                    </c:manualLayout>
                  </c15:layout>
                  <c15:dlblFieldTable/>
                  <c15:showDataLabelsRange val="0"/>
                </c:ext>
                <c:ext xmlns:c16="http://schemas.microsoft.com/office/drawing/2014/chart" uri="{C3380CC4-5D6E-409C-BE32-E72D297353CC}">
                  <c16:uniqueId val="{00000003-2B87-4BE7-B39C-CAA819C0BEE7}"/>
                </c:ext>
              </c:extLst>
            </c:dLbl>
            <c:dLbl>
              <c:idx val="2"/>
              <c:layout>
                <c:manualLayout>
                  <c:x val="2.0963994636803301E-2"/>
                  <c:y val="-1.67406189134046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B87-4BE7-B39C-CAA819C0BEE7}"/>
                </c:ext>
              </c:extLst>
            </c:dLbl>
            <c:dLbl>
              <c:idx val="3"/>
              <c:layout>
                <c:manualLayout>
                  <c:x val="0"/>
                  <c:y val="-7.250603732400637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B87-4BE7-B39C-CAA819C0BEE7}"/>
                </c:ext>
              </c:extLst>
            </c:dLbl>
            <c:dLbl>
              <c:idx val="4"/>
              <c:layout>
                <c:manualLayout>
                  <c:x val="0"/>
                  <c:y val="3.87096074274815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B87-4BE7-B39C-CAA819C0BEE7}"/>
                </c:ext>
              </c:extLst>
            </c:dLbl>
            <c:dLbl>
              <c:idx val="5"/>
              <c:layout>
                <c:manualLayout>
                  <c:x val="6.9032466832056952E-3"/>
                  <c:y val="0.1688014475029858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B87-4BE7-B39C-CAA819C0BEE7}"/>
                </c:ext>
              </c:extLst>
            </c:dLbl>
            <c:dLbl>
              <c:idx val="6"/>
              <c:layout>
                <c:manualLayout>
                  <c:x val="1.1107978635537589E-2"/>
                  <c:y val="1.01755741022835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B87-4BE7-B39C-CAA819C0BEE7}"/>
                </c:ext>
              </c:extLst>
            </c:dLbl>
            <c:dLbl>
              <c:idx val="7"/>
              <c:layout>
                <c:manualLayout>
                  <c:x val="2.9399977974781125E-2"/>
                  <c:y val="3.3311020046199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B87-4BE7-B39C-CAA819C0BEE7}"/>
                </c:ext>
              </c:extLst>
            </c:dLbl>
            <c:dLbl>
              <c:idx val="8"/>
              <c:layout>
                <c:manualLayout>
                  <c:x val="-5.4092285667088805E-2"/>
                  <c:y val="3.387342930907478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B87-4BE7-B39C-CAA819C0BEE7}"/>
                </c:ext>
              </c:extLst>
            </c:dLbl>
            <c:dLbl>
              <c:idx val="9"/>
              <c:layout>
                <c:manualLayout>
                  <c:x val="-5.570513738230274E-2"/>
                  <c:y val="5.816616247219778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2B87-4BE7-B39C-CAA819C0BEE7}"/>
                </c:ext>
              </c:extLst>
            </c:dLbl>
            <c:dLbl>
              <c:idx val="10"/>
              <c:layout>
                <c:manualLayout>
                  <c:x val="-5.842574748086559E-2"/>
                  <c:y val="-8.025488639533137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2B87-4BE7-B39C-CAA819C0BEE7}"/>
                </c:ext>
              </c:extLst>
            </c:dLbl>
            <c:dLbl>
              <c:idx val="11"/>
              <c:layout>
                <c:manualLayout>
                  <c:x val="5.5971308380972909E-3"/>
                  <c:y val="6.193810923498323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2B87-4BE7-B39C-CAA819C0BEE7}"/>
                </c:ext>
              </c:extLst>
            </c:dLbl>
            <c:dLbl>
              <c:idx val="12"/>
              <c:layout>
                <c:manualLayout>
                  <c:x val="-4.664437493258549E-3"/>
                  <c:y val="0.1098966580131162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2B87-4BE7-B39C-CAA819C0BEE7}"/>
                </c:ext>
              </c:extLst>
            </c:dLbl>
            <c:dLbl>
              <c:idx val="13"/>
              <c:layout>
                <c:manualLayout>
                  <c:x val="4.4978966670262125E-4"/>
                  <c:y val="4.64380985074413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2B87-4BE7-B39C-CAA819C0BEE7}"/>
                </c:ext>
              </c:extLst>
            </c:dLbl>
            <c:dLbl>
              <c:idx val="14"/>
              <c:layout>
                <c:manualLayout>
                  <c:x val="-9.7851364469852264E-3"/>
                  <c:y val="4.11811738791506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2B87-4BE7-B39C-CAA819C0BEE7}"/>
                </c:ext>
              </c:extLst>
            </c:dLbl>
            <c:dLbl>
              <c:idx val="15"/>
              <c:layout>
                <c:manualLayout>
                  <c:x val="-0.10904104195879624"/>
                  <c:y val="4.5483633346921556E-2"/>
                </c:manualLayout>
              </c:layout>
              <c:showLegendKey val="0"/>
              <c:showVal val="0"/>
              <c:showCatName val="1"/>
              <c:showSerName val="0"/>
              <c:showPercent val="1"/>
              <c:showBubbleSize val="0"/>
              <c:extLst>
                <c:ext xmlns:c15="http://schemas.microsoft.com/office/drawing/2012/chart" uri="{CE6537A1-D6FC-4f65-9D91-7224C49458BB}">
                  <c15:layout>
                    <c:manualLayout>
                      <c:w val="9.9390464890518795E-2"/>
                      <c:h val="4.8501362397820165E-2"/>
                    </c:manualLayout>
                  </c15:layout>
                </c:ext>
                <c:ext xmlns:c16="http://schemas.microsoft.com/office/drawing/2014/chart" uri="{C3380CC4-5D6E-409C-BE32-E72D297353CC}">
                  <c16:uniqueId val="{0000001F-2B87-4BE7-B39C-CAA819C0BEE7}"/>
                </c:ext>
              </c:extLst>
            </c:dLbl>
            <c:dLbl>
              <c:idx val="16"/>
              <c:layout>
                <c:manualLayout>
                  <c:x val="-8.9390842411821811E-2"/>
                  <c:y val="4.00416228625372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2B87-4BE7-B39C-CAA819C0BEE7}"/>
                </c:ext>
              </c:extLst>
            </c:dLbl>
            <c:dLbl>
              <c:idx val="17"/>
              <c:layout>
                <c:manualLayout>
                  <c:x val="-0.11956612015963758"/>
                  <c:y val="-6.4236520843613889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2B87-4BE7-B39C-CAA819C0BEE7}"/>
                </c:ext>
              </c:extLst>
            </c:dLbl>
            <c:dLbl>
              <c:idx val="18"/>
              <c:layout>
                <c:manualLayout>
                  <c:x val="-9.2106628264388025E-3"/>
                  <c:y val="-7.97685345626576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2B87-4BE7-B39C-CAA819C0BEE7}"/>
                </c:ext>
              </c:extLst>
            </c:dLbl>
            <c:dLbl>
              <c:idx val="19"/>
              <c:layout>
                <c:manualLayout>
                  <c:x val="0.1456341180702666"/>
                  <c:y val="2.9802357648253452E-2"/>
                </c:manualLayout>
              </c:layout>
              <c:showLegendKey val="0"/>
              <c:showVal val="0"/>
              <c:showCatName val="1"/>
              <c:showSerName val="0"/>
              <c:showPercent val="1"/>
              <c:showBubbleSize val="0"/>
              <c:extLst>
                <c:ext xmlns:c15="http://schemas.microsoft.com/office/drawing/2012/chart" uri="{CE6537A1-D6FC-4f65-9D91-7224C49458BB}">
                  <c15:layout>
                    <c:manualLayout>
                      <c:w val="0.27585503181965271"/>
                      <c:h val="0.1561307901907357"/>
                    </c:manualLayout>
                  </c15:layout>
                </c:ext>
                <c:ext xmlns:c16="http://schemas.microsoft.com/office/drawing/2014/chart" uri="{C3380CC4-5D6E-409C-BE32-E72D297353CC}">
                  <c16:uniqueId val="{00000027-2B87-4BE7-B39C-CAA819C0BEE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'მშპ მიმდინარე ფასებში'!$BM$3:$BM$22</c:f>
              <c:strCache>
                <c:ptCount val="20"/>
                <c:pt idx="0">
                  <c:v>სოფლის, სატყეო და თევზის მეურნეობა</c:v>
                </c:pt>
                <c:pt idx="1">
                  <c:v>სამთომოპოვებითი მრეწველობა</c:v>
                </c:pt>
                <c:pt idx="2">
                  <c:v>დამამუშავებელი მრეწველობა</c:v>
                </c:pt>
                <c:pt idx="3">
                  <c:v>ელექტროენერგიის, აირის, ორთქლის და კონდიცირებული ჰაერის მიწოდება</c:v>
                </c:pt>
                <c:pt idx="4">
                  <c:v>წყალმომარაგება; კანალიზაცია, ნარჩენების მართვა და დაბინძურებისაგან გასუფთავების საქმიანობები</c:v>
                </c:pt>
                <c:pt idx="5">
                  <c:v>მშენებლობა</c:v>
                </c:pt>
                <c:pt idx="6">
                  <c:v>საბითუმო და საცალო ვაჭრობა; ავტომობილების და მოტოციკლების რემონტი</c:v>
                </c:pt>
                <c:pt idx="7">
                  <c:v>ტრანსპორტი და დასაწყობება</c:v>
                </c:pt>
                <c:pt idx="8">
                  <c:v>განთავსების საშუალებებით უზრუნველყოფის და საკვების მიწოდების საქმიანობები </c:v>
                </c:pt>
                <c:pt idx="9">
                  <c:v>ინფორმაცია და კომუნიკაცია</c:v>
                </c:pt>
                <c:pt idx="10">
                  <c:v>საფინანსო და სადაზღვევო საქმიანობები</c:v>
                </c:pt>
                <c:pt idx="11">
                  <c:v>უძრავ ქონებასთან დაკავშირებული საქმიანობები</c:v>
                </c:pt>
                <c:pt idx="12">
                  <c:v>პროფესიული, სამეცნიერო და ტექნიკური საქმიანობები</c:v>
                </c:pt>
                <c:pt idx="13">
                  <c:v>ადმინისტრაციული და დამხმარე მომსახურების საქმიანობები </c:v>
                </c:pt>
                <c:pt idx="14">
                  <c:v>სახელმწიფო მმართველობა და თავდაცვა; სავალდებულო სოციალური უსაფრთხოება</c:v>
                </c:pt>
                <c:pt idx="15">
                  <c:v>განათლება</c:v>
                </c:pt>
                <c:pt idx="16">
                  <c:v>ჯანდაცვა და სოციალური მომსახურების საქმიანობები</c:v>
                </c:pt>
                <c:pt idx="17">
                  <c:v>ხელოვნება, გართობა და დასვენება</c:v>
                </c:pt>
                <c:pt idx="18">
                  <c:v>სხვა სახის მომსახურება</c:v>
                </c:pt>
                <c:pt idx="19">
                  <c:v>შინამეურნეობების, როგორც დამქირავებლის, საქმიანობები;  </c:v>
                </c:pt>
              </c:strCache>
            </c:strRef>
          </c:cat>
          <c:val>
            <c:numRef>
              <c:f>'მშპ მიმდინარე ფასებში'!$BN$3:$BN$22</c:f>
              <c:numCache>
                <c:formatCode>_(* #\ ##0.0_);_(* \(#\ ##0.0\);_(* "-"??_);_(@_)</c:formatCode>
                <c:ptCount val="20"/>
                <c:pt idx="0">
                  <c:v>3683.5994322583283</c:v>
                </c:pt>
                <c:pt idx="1">
                  <c:v>894.87344829955612</c:v>
                </c:pt>
                <c:pt idx="2">
                  <c:v>6128.6367879526324</c:v>
                </c:pt>
                <c:pt idx="3">
                  <c:v>1536.5622955342185</c:v>
                </c:pt>
                <c:pt idx="4">
                  <c:v>360.39816034295086</c:v>
                </c:pt>
                <c:pt idx="5">
                  <c:v>4220.8079208567005</c:v>
                </c:pt>
                <c:pt idx="6">
                  <c:v>8753.3225069345699</c:v>
                </c:pt>
                <c:pt idx="7">
                  <c:v>3251.7673080870254</c:v>
                </c:pt>
                <c:pt idx="8">
                  <c:v>1724.3691076827643</c:v>
                </c:pt>
                <c:pt idx="9">
                  <c:v>1736.018087571978</c:v>
                </c:pt>
                <c:pt idx="10">
                  <c:v>2750.3142604605591</c:v>
                </c:pt>
                <c:pt idx="11">
                  <c:v>5347.4295795075541</c:v>
                </c:pt>
                <c:pt idx="12">
                  <c:v>1182.6404412543056</c:v>
                </c:pt>
                <c:pt idx="13">
                  <c:v>397.87977105740913</c:v>
                </c:pt>
                <c:pt idx="14">
                  <c:v>3400.8335376299055</c:v>
                </c:pt>
                <c:pt idx="15">
                  <c:v>2197.3750310172654</c:v>
                </c:pt>
                <c:pt idx="16">
                  <c:v>2509.6863713171861</c:v>
                </c:pt>
                <c:pt idx="17">
                  <c:v>2119.7603131730866</c:v>
                </c:pt>
                <c:pt idx="18">
                  <c:v>358.84885386519295</c:v>
                </c:pt>
                <c:pt idx="19">
                  <c:v>47.518894909860286</c:v>
                </c:pt>
              </c:numCache>
            </c:numRef>
          </c:val>
          <c:extLst>
            <c:ext xmlns:c16="http://schemas.microsoft.com/office/drawing/2014/chart" uri="{C3380CC4-5D6E-409C-BE32-E72D297353CC}">
              <c16:uniqueId val="{00000028-2B87-4BE7-B39C-CAA819C0BEE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ექსპორტი სავაჭრო პარტნიორების მიხედვით (2021 წელი)</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C5-43B4-9978-123C960EBA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C5-43B4-9978-123C960EBA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C5-43B4-9978-123C960EBA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C5-43B4-9978-123C960EBA4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C5-43B4-9978-123C960EBA4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BC5-43B4-9978-123C960EBA4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BC5-43B4-9978-123C960EBA4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BC5-43B4-9978-123C960EBA43}"/>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BC5-43B4-9978-123C960EBA43}"/>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BC5-43B4-9978-123C960EBA43}"/>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BC5-43B4-9978-123C960EBA43}"/>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BC5-43B4-9978-123C960EBA43}"/>
                </c:ext>
              </c:extLst>
            </c:dLbl>
            <c:dLbl>
              <c:idx val="4"/>
              <c:layout>
                <c:manualLayout>
                  <c:x val="-0.19358024691358028"/>
                  <c:y val="9.60797489890311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BC5-43B4-9978-123C960EBA43}"/>
                </c:ext>
              </c:extLst>
            </c:dLbl>
            <c:dLbl>
              <c:idx val="5"/>
              <c:layout>
                <c:manualLayout>
                  <c:x val="-0.16790123456790124"/>
                  <c:y val="-2.5620217668231211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BC5-43B4-9978-123C960EBA43}"/>
                </c:ext>
              </c:extLst>
            </c:dLbl>
            <c:dLbl>
              <c:idx val="6"/>
              <c:layout>
                <c:manualLayout>
                  <c:x val="-0.13037037037037041"/>
                  <c:y val="-0.13047910295616721"/>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BC5-43B4-9978-123C960EBA43}"/>
                </c:ext>
              </c:extLst>
            </c:dLbl>
            <c:dLbl>
              <c:idx val="7"/>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BC5-43B4-9978-123C960EBA43}"/>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ექსპორტი_ქვეყნები_2021!$A$3:$A$10</c:f>
              <c:strCache>
                <c:ptCount val="8"/>
                <c:pt idx="0">
                  <c:v>ევროკავშირის ქვეყნები</c:v>
                </c:pt>
                <c:pt idx="1">
                  <c:v>ჩინეთი</c:v>
                </c:pt>
                <c:pt idx="2">
                  <c:v>რუსეთი</c:v>
                </c:pt>
                <c:pt idx="3">
                  <c:v>აზერბაიჯანი</c:v>
                </c:pt>
                <c:pt idx="4">
                  <c:v>თურქეთი</c:v>
                </c:pt>
                <c:pt idx="5">
                  <c:v>უკრაინა</c:v>
                </c:pt>
                <c:pt idx="6">
                  <c:v>სომხეთი</c:v>
                </c:pt>
                <c:pt idx="7">
                  <c:v>დანარჩენი ქვეყნები</c:v>
                </c:pt>
              </c:strCache>
            </c:strRef>
          </c:cat>
          <c:val>
            <c:numRef>
              <c:f>ექსპორტი_ქვეყნები_2021!$B$3:$B$10</c:f>
              <c:numCache>
                <c:formatCode>#,##0.0</c:formatCode>
                <c:ptCount val="8"/>
                <c:pt idx="0">
                  <c:v>717.14304082258116</c:v>
                </c:pt>
                <c:pt idx="1">
                  <c:v>615.58119364506763</c:v>
                </c:pt>
                <c:pt idx="2">
                  <c:v>610.02669603730692</c:v>
                </c:pt>
                <c:pt idx="3">
                  <c:v>531.73062818952394</c:v>
                </c:pt>
                <c:pt idx="4">
                  <c:v>322.22550151519027</c:v>
                </c:pt>
                <c:pt idx="5">
                  <c:v>307.30944376107971</c:v>
                </c:pt>
                <c:pt idx="6">
                  <c:v>256.7388173644743</c:v>
                </c:pt>
                <c:pt idx="7">
                  <c:v>881.56767866477594</c:v>
                </c:pt>
              </c:numCache>
            </c:numRef>
          </c:val>
          <c:extLst>
            <c:ext xmlns:c16="http://schemas.microsoft.com/office/drawing/2014/chart" uri="{C3380CC4-5D6E-409C-BE32-E72D297353CC}">
              <c16:uniqueId val="{00000010-7BC5-43B4-9978-123C960EBA43}"/>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მთლიანი ექსპორტი სასაქონლო ჯგუფების მიხედვით (2021 წელი)</a:t>
            </a:r>
            <a:endParaRPr lang="en-US" sz="12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B2-4956-BDE6-D6789BC5904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B2-4956-BDE6-D6789BC5904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B2-4956-BDE6-D6789BC5904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B2-4956-BDE6-D6789BC5904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B2-4956-BDE6-D6789BC5904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7B2-4956-BDE6-D6789BC5904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7B2-4956-BDE6-D6789BC5904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7B2-4956-BDE6-D6789BC5904D}"/>
              </c:ext>
            </c:extLst>
          </c:dPt>
          <c:dLbls>
            <c:dLbl>
              <c:idx val="0"/>
              <c:layout>
                <c:manualLayout>
                  <c:x val="2.4581026036433872E-2"/>
                  <c:y val="3.9049155603879136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7B2-4956-BDE6-D6789BC5904D}"/>
                </c:ext>
              </c:extLst>
            </c:dLbl>
            <c:dLbl>
              <c:idx val="1"/>
              <c:layout>
                <c:manualLayout>
                  <c:x val="5.0401956432003715E-2"/>
                  <c:y val="-3.9638040790558195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B2-4956-BDE6-D6789BC5904D}"/>
                </c:ext>
              </c:extLst>
            </c:dLbl>
            <c:dLbl>
              <c:idx val="2"/>
              <c:layout>
                <c:manualLayout>
                  <c:x val="0.13005833469629352"/>
                  <c:y val="-8.2191045718394418E-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7B2-4956-BDE6-D6789BC5904D}"/>
                </c:ext>
              </c:extLst>
            </c:dLbl>
            <c:dLbl>
              <c:idx val="3"/>
              <c:layout>
                <c:manualLayout>
                  <c:x val="8.3955699899530292E-2"/>
                  <c:y val="6.0265857636392167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7B2-4956-BDE6-D6789BC5904D}"/>
                </c:ext>
              </c:extLst>
            </c:dLbl>
            <c:dLbl>
              <c:idx val="4"/>
              <c:layout>
                <c:manualLayout>
                  <c:x val="-1.0626416505058529E-2"/>
                  <c:y val="5.0480683233081386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7B2-4956-BDE6-D6789BC5904D}"/>
                </c:ext>
              </c:extLst>
            </c:dLbl>
            <c:dLbl>
              <c:idx val="5"/>
              <c:layout>
                <c:manualLayout>
                  <c:x val="-0.11812908401286634"/>
                  <c:y val="1.7312312575627378E-3"/>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7B2-4956-BDE6-D6789BC5904D}"/>
                </c:ext>
              </c:extLst>
            </c:dLbl>
            <c:dLbl>
              <c:idx val="6"/>
              <c:layout>
                <c:manualLayout>
                  <c:x val="-0.14004018785485645"/>
                  <c:y val="-0.1807354926959297"/>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47B2-4956-BDE6-D6789BC5904D}"/>
                </c:ext>
              </c:extLst>
            </c:dLbl>
            <c:dLbl>
              <c:idx val="7"/>
              <c:layout>
                <c:manualLayout>
                  <c:x val="-5.7044167698622257E-2"/>
                  <c:y val="-0.15909657658215121"/>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47B2-4956-BDE6-D6789BC5904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ექსპორტი_საქონელი_2021!$A$3:$A$10</c:f>
              <c:strCache>
                <c:ptCount val="8"/>
                <c:pt idx="0">
                  <c:v>მადნები და კონცენტრატები სპილენძის</c:v>
                </c:pt>
                <c:pt idx="1">
                  <c:v>ფეროშენადნობები</c:v>
                </c:pt>
                <c:pt idx="2">
                  <c:v>მსუბუქი ავტომობილები</c:v>
                </c:pt>
                <c:pt idx="3">
                  <c:v>ღვინოები</c:v>
                </c:pt>
                <c:pt idx="4">
                  <c:v>ეთილის სპირტი</c:v>
                </c:pt>
                <c:pt idx="5">
                  <c:v>მინერალური და მტკნარი წყლები</c:v>
                </c:pt>
                <c:pt idx="6">
                  <c:v>მინერალური სასუქები</c:v>
                </c:pt>
                <c:pt idx="7">
                  <c:v>დანარჩენი საქონელი</c:v>
                </c:pt>
              </c:strCache>
            </c:strRef>
          </c:cat>
          <c:val>
            <c:numRef>
              <c:f>ექსპორტი_საქონელი_2021!$B$3:$B$10</c:f>
              <c:numCache>
                <c:formatCode>#,##0.0</c:formatCode>
                <c:ptCount val="8"/>
                <c:pt idx="0">
                  <c:v>815.43782719980413</c:v>
                </c:pt>
                <c:pt idx="1">
                  <c:v>477.43958914995005</c:v>
                </c:pt>
                <c:pt idx="2">
                  <c:v>456.56254756993417</c:v>
                </c:pt>
                <c:pt idx="3">
                  <c:v>239.25602584607947</c:v>
                </c:pt>
                <c:pt idx="4">
                  <c:v>155.71580085096031</c:v>
                </c:pt>
                <c:pt idx="5">
                  <c:v>141.80818266643362</c:v>
                </c:pt>
                <c:pt idx="6">
                  <c:v>119.50523675356808</c:v>
                </c:pt>
                <c:pt idx="7">
                  <c:v>1836.5977899632703</c:v>
                </c:pt>
              </c:numCache>
            </c:numRef>
          </c:val>
          <c:extLst>
            <c:ext xmlns:c16="http://schemas.microsoft.com/office/drawing/2014/chart" uri="{C3380CC4-5D6E-409C-BE32-E72D297353CC}">
              <c16:uniqueId val="{00000010-47B2-4956-BDE6-D6789BC5904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იმპორტი სავაჭრო პარტნიორების მიხედვით (2021 წელი) </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BA-4121-AC71-35620BB554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BA-4121-AC71-35620BB554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BA-4121-AC71-35620BB554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BA-4121-AC71-35620BB554D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BA-4121-AC71-35620BB554D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5BA-4121-AC71-35620BB554D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5BA-4121-AC71-35620BB554D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5BA-4121-AC71-35620BB554DD}"/>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5BA-4121-AC71-35620BB554DD}"/>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5BA-4121-AC71-35620BB554DD}"/>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5BA-4121-AC71-35620BB554DD}"/>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5BA-4121-AC71-35620BB554DD}"/>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5BA-4121-AC71-35620BB554DD}"/>
                </c:ext>
              </c:extLst>
            </c:dLbl>
            <c:dLbl>
              <c:idx val="5"/>
              <c:layout>
                <c:manualLayout>
                  <c:x val="-0.19555555555555557"/>
                  <c:y val="-0.1037030957449537"/>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5BA-4121-AC71-35620BB554DD}"/>
                </c:ext>
              </c:extLst>
            </c:dLbl>
            <c:dLbl>
              <c:idx val="6"/>
              <c:layout>
                <c:manualLayout>
                  <c:x val="-0.15012345679012346"/>
                  <c:y val="-0.23843237836312811"/>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5BA-4121-AC71-35620BB554DD}"/>
                </c:ext>
              </c:extLst>
            </c:dLbl>
            <c:dLbl>
              <c:idx val="7"/>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85BA-4121-AC71-35620BB554DD}"/>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იმპორტი_ქვეყნები_2021!$A$3:$A$10</c:f>
              <c:strCache>
                <c:ptCount val="8"/>
                <c:pt idx="0">
                  <c:v>ევროკავშირის ქვეყნები</c:v>
                </c:pt>
                <c:pt idx="1">
                  <c:v>თურქეთი</c:v>
                </c:pt>
                <c:pt idx="2">
                  <c:v>რუსეთი</c:v>
                </c:pt>
                <c:pt idx="3">
                  <c:v>ჩინეთი</c:v>
                </c:pt>
                <c:pt idx="4">
                  <c:v>აშშ</c:v>
                </c:pt>
                <c:pt idx="5">
                  <c:v>აზერბაიჯანი</c:v>
                </c:pt>
                <c:pt idx="6">
                  <c:v>სომხეთი</c:v>
                </c:pt>
                <c:pt idx="7">
                  <c:v>დანარჩენი ქვეყნები</c:v>
                </c:pt>
              </c:strCache>
            </c:strRef>
          </c:cat>
          <c:val>
            <c:numRef>
              <c:f>იმპორტი_ქვეყნები_2021!$B$3:$B$10</c:f>
              <c:numCache>
                <c:formatCode>#,##0.0</c:formatCode>
                <c:ptCount val="8"/>
                <c:pt idx="0">
                  <c:v>2311.5889830781039</c:v>
                </c:pt>
                <c:pt idx="1">
                  <c:v>1826.3231308875863</c:v>
                </c:pt>
                <c:pt idx="2">
                  <c:v>1022.5096002788335</c:v>
                </c:pt>
                <c:pt idx="3">
                  <c:v>864.89548056367721</c:v>
                </c:pt>
                <c:pt idx="4">
                  <c:v>635.97213294508606</c:v>
                </c:pt>
                <c:pt idx="5">
                  <c:v>598.37729227907039</c:v>
                </c:pt>
                <c:pt idx="6">
                  <c:v>418.43403028523232</c:v>
                </c:pt>
                <c:pt idx="7">
                  <c:v>2406.3263496824111</c:v>
                </c:pt>
              </c:numCache>
            </c:numRef>
          </c:val>
          <c:extLst>
            <c:ext xmlns:c16="http://schemas.microsoft.com/office/drawing/2014/chart" uri="{C3380CC4-5D6E-409C-BE32-E72D297353CC}">
              <c16:uniqueId val="{00000010-85BA-4121-AC71-35620BB554DD}"/>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მთლიანი იმპორტი სასაქონლო ჯგუფების მიხედვით (2021 წელი)</a:t>
            </a:r>
            <a:endParaRPr lang="en-US" sz="12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FD-4330-84B3-4BCE90676E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FD-4330-84B3-4BCE90676E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2FD-4330-84B3-4BCE90676EC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2FD-4330-84B3-4BCE90676EC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2FD-4330-84B3-4BCE90676EC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2FD-4330-84B3-4BCE90676EC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2FD-4330-84B3-4BCE90676EC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2FD-4330-84B3-4BCE90676EC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2FD-4330-84B3-4BCE90676EC7}"/>
              </c:ext>
            </c:extLst>
          </c:dPt>
          <c:dLbls>
            <c:dLbl>
              <c:idx val="0"/>
              <c:layout>
                <c:manualLayout>
                  <c:x val="-0.10627312164614439"/>
                  <c:y val="1.3394374763697335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2FD-4330-84B3-4BCE90676EC7}"/>
                </c:ext>
              </c:extLst>
            </c:dLbl>
            <c:dLbl>
              <c:idx val="1"/>
              <c:layout>
                <c:manualLayout>
                  <c:x val="-8.9452245768982148E-3"/>
                  <c:y val="-8.3902487136915824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2FD-4330-84B3-4BCE90676EC7}"/>
                </c:ext>
              </c:extLst>
            </c:dLbl>
            <c:dLbl>
              <c:idx val="2"/>
              <c:layout>
                <c:manualLayout>
                  <c:x val="5.4885238751684155E-2"/>
                  <c:y val="-0.15040093370374633"/>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2FD-4330-84B3-4BCE90676EC7}"/>
                </c:ext>
              </c:extLst>
            </c:dLbl>
            <c:dLbl>
              <c:idx val="3"/>
              <c:layout>
                <c:manualLayout>
                  <c:x val="0.23628013115571223"/>
                  <c:y val="-0.21144902341752739"/>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2FD-4330-84B3-4BCE90676EC7}"/>
                </c:ext>
              </c:extLst>
            </c:dLbl>
            <c:dLbl>
              <c:idx val="4"/>
              <c:layout>
                <c:manualLayout>
                  <c:x val="0.1931322382921718"/>
                  <c:y val="-9.4289941314746925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2FD-4330-84B3-4BCE90676EC7}"/>
                </c:ext>
              </c:extLst>
            </c:dLbl>
            <c:dLbl>
              <c:idx val="5"/>
              <c:layout>
                <c:manualLayout>
                  <c:x val="0.13706379432541257"/>
                  <c:y val="-1.1073923692732563E-2"/>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2FD-4330-84B3-4BCE90676EC7}"/>
                </c:ext>
              </c:extLst>
            </c:dLbl>
            <c:dLbl>
              <c:idx val="6"/>
              <c:layout>
                <c:manualLayout>
                  <c:x val="3.008839770399627E-2"/>
                  <c:y val="0.13543109825259317"/>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2FD-4330-84B3-4BCE90676EC7}"/>
                </c:ext>
              </c:extLst>
            </c:dLbl>
            <c:dLbl>
              <c:idx val="7"/>
              <c:layout>
                <c:manualLayout>
                  <c:x val="-0.21908595995233535"/>
                  <c:y val="0.112503739746519"/>
                </c:manualLayout>
              </c:layout>
              <c:tx>
                <c:rich>
                  <a:bodyPr/>
                  <a:lstStyle/>
                  <a:p>
                    <a:fld id="{ACB242DA-56F1-4CA9-9D9E-09D68FDF531F}" type="CATEGORYNAME">
                      <a:rPr lang="ka-GE"/>
                      <a:pPr/>
                      <a:t>[CATEGORY NAME]</a:t>
                    </a:fld>
                    <a:endParaRPr lang="ka-GE" baseline="0"/>
                  </a:p>
                  <a:p>
                    <a:fld id="{D0F21793-7C7E-4826-B716-EDB735FD20C3}" type="VALUE">
                      <a:rPr lang="ka-GE" baseline="0"/>
                      <a:pPr/>
                      <a:t>[VALUE]</a:t>
                    </a:fld>
                    <a:endParaRPr lang="ka-GE" baseline="0"/>
                  </a:p>
                  <a:p>
                    <a:fld id="{E81A27D8-88FB-4C4B-B25B-EE8D62F9227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2FD-4330-84B3-4BCE90676EC7}"/>
                </c:ext>
              </c:extLst>
            </c:dLbl>
            <c:dLbl>
              <c:idx val="8"/>
              <c:layout>
                <c:manualLayout>
                  <c:x val="-5.7044245582061885E-2"/>
                  <c:y val="-0.28876250858253105"/>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2FD-4330-84B3-4BCE90676EC7}"/>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იმპორტი_საქონელი_2021!$A$3:$A$11</c:f>
              <c:strCache>
                <c:ptCount val="9"/>
                <c:pt idx="0">
                  <c:v>მსუბუქი ავტომობილები</c:v>
                </c:pt>
                <c:pt idx="1">
                  <c:v>ნავთობი</c:v>
                </c:pt>
                <c:pt idx="2">
                  <c:v>სპილენძის მადნები</c:v>
                </c:pt>
                <c:pt idx="3">
                  <c:v>სამკურნალო საშუალებები</c:v>
                </c:pt>
                <c:pt idx="4">
                  <c:v>ნავთობის აირები</c:v>
                </c:pt>
                <c:pt idx="5">
                  <c:v>ტელეფონები</c:v>
                </c:pt>
                <c:pt idx="6">
                  <c:v>გამომთვლელი მანქანები</c:v>
                </c:pt>
                <c:pt idx="7">
                  <c:v>ვაქცინები, სისხლი და იმუნური პროდუქტები</c:v>
                </c:pt>
                <c:pt idx="8">
                  <c:v>დანარჩენი საქონელი</c:v>
                </c:pt>
              </c:strCache>
            </c:strRef>
          </c:cat>
          <c:val>
            <c:numRef>
              <c:f>იმპორტი_საქონელი_2021!$B$3:$B$11</c:f>
              <c:numCache>
                <c:formatCode>#,##0.0</c:formatCode>
                <c:ptCount val="9"/>
                <c:pt idx="0">
                  <c:v>917.9528021507532</c:v>
                </c:pt>
                <c:pt idx="1">
                  <c:v>822.57372611336496</c:v>
                </c:pt>
                <c:pt idx="2">
                  <c:v>736.08045373000004</c:v>
                </c:pt>
                <c:pt idx="3">
                  <c:v>382.18228302461796</c:v>
                </c:pt>
                <c:pt idx="4">
                  <c:v>342.33554185628316</c:v>
                </c:pt>
                <c:pt idx="5">
                  <c:v>224.0324527243298</c:v>
                </c:pt>
                <c:pt idx="6">
                  <c:v>147.68079808815784</c:v>
                </c:pt>
                <c:pt idx="7">
                  <c:v>119.95266877592233</c:v>
                </c:pt>
                <c:pt idx="8" formatCode="#,##0">
                  <c:v>6391.636273536571</c:v>
                </c:pt>
              </c:numCache>
            </c:numRef>
          </c:val>
          <c:extLst>
            <c:ext xmlns:c16="http://schemas.microsoft.com/office/drawing/2014/chart" uri="{C3380CC4-5D6E-409C-BE32-E72D297353CC}">
              <c16:uniqueId val="{00000012-72FD-4330-84B3-4BCE90676EC7}"/>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2259241507854997"/>
          <c:y val="0.11847567131031699"/>
          <c:w val="0.79558811670280349"/>
          <c:h val="0.77627486781543609"/>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37AA-4949-B108-997E3AFAC26F}"/>
            </c:ext>
          </c:extLst>
        </c:ser>
        <c:ser>
          <c:idx val="0"/>
          <c:order val="1"/>
          <c:tx>
            <c:strRef>
              <c:f>'2011-2018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latin typeface="Arial" panose="020B0604020202020204" pitchFamily="34" charset="0"/>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'2011-2018 wliuri asignebebi'!$B$3:$B$13</c:f>
              <c:numCache>
                <c:formatCode>#,##0.0</c:formatCode>
                <c:ptCount val="11"/>
                <c:pt idx="0">
                  <c:v>7569732.2000000002</c:v>
                </c:pt>
                <c:pt idx="1">
                  <c:v>8091500</c:v>
                </c:pt>
                <c:pt idx="2">
                  <c:v>8748500</c:v>
                </c:pt>
                <c:pt idx="3">
                  <c:v>9080000</c:v>
                </c:pt>
                <c:pt idx="4">
                  <c:v>9620000</c:v>
                </c:pt>
                <c:pt idx="5">
                  <c:v>10297950</c:v>
                </c:pt>
                <c:pt idx="6">
                  <c:v>11720475</c:v>
                </c:pt>
                <c:pt idx="7">
                  <c:v>12491100</c:v>
                </c:pt>
                <c:pt idx="8">
                  <c:v>13313115</c:v>
                </c:pt>
                <c:pt idx="9">
                  <c:v>15923792.907</c:v>
                </c:pt>
                <c:pt idx="10">
                  <c:v>19796128.377999999</c:v>
                </c:pt>
              </c:numCache>
            </c:numRef>
          </c:val>
          <c:extLst>
            <c:ext xmlns:c16="http://schemas.microsoft.com/office/drawing/2014/chart" uri="{C3380CC4-5D6E-409C-BE32-E72D297353CC}">
              <c16:uniqueId val="{00000001-37AA-4949-B108-997E3AFAC26F}"/>
            </c:ext>
          </c:extLst>
        </c:ser>
        <c:ser>
          <c:idx val="1"/>
          <c:order val="2"/>
          <c:tx>
            <c:strRef>
              <c:f>'2011-2018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latin typeface="Arial" panose="020B0604020202020204" pitchFamily="34" charset="0"/>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'2011-2018 wliuri asignebebi'!$C$3:$C$13</c:f>
              <c:numCache>
                <c:formatCode>#,##0.0</c:formatCode>
                <c:ptCount val="11"/>
                <c:pt idx="0">
                  <c:v>7459279.5</c:v>
                </c:pt>
                <c:pt idx="1">
                  <c:v>7806801.7999999998</c:v>
                </c:pt>
                <c:pt idx="2">
                  <c:v>8104217.5999999996</c:v>
                </c:pt>
                <c:pt idx="3">
                  <c:v>9009812.1999999993</c:v>
                </c:pt>
                <c:pt idx="4">
                  <c:v>9703127.0999999996</c:v>
                </c:pt>
                <c:pt idx="5">
                  <c:v>10292234.096719999</c:v>
                </c:pt>
                <c:pt idx="6">
                  <c:v>11764835.4</c:v>
                </c:pt>
                <c:pt idx="7">
                  <c:v>12590181.6</c:v>
                </c:pt>
                <c:pt idx="8">
                  <c:v>13469688.953</c:v>
                </c:pt>
                <c:pt idx="9">
                  <c:v>16174636.0825</c:v>
                </c:pt>
                <c:pt idx="10">
                  <c:v>19807502.501870003</c:v>
                </c:pt>
              </c:numCache>
            </c:numRef>
          </c:val>
          <c:extLst>
            <c:ext xmlns:c16="http://schemas.microsoft.com/office/drawing/2014/chart" uri="{C3380CC4-5D6E-409C-BE32-E72D297353CC}">
              <c16:uniqueId val="{00000002-37AA-4949-B108-997E3AFAC26F}"/>
            </c:ext>
          </c:extLst>
        </c:ser>
        <c:dLbls>
          <c:showLegendKey val="0"/>
          <c:showVal val="0"/>
          <c:showCatName val="0"/>
          <c:showSerName val="0"/>
          <c:showPercent val="0"/>
          <c:showBubbleSize val="0"/>
        </c:dLbls>
        <c:gapWidth val="150"/>
        <c:axId val="48967680"/>
        <c:axId val="48572672"/>
      </c:barChart>
      <c:lineChart>
        <c:grouping val="standard"/>
        <c:varyColors val="0"/>
        <c:ser>
          <c:idx val="2"/>
          <c:order val="3"/>
          <c:tx>
            <c:strRef>
              <c:f>'2011-2018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37AA-4949-B108-997E3AFAC26F}"/>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AA-4949-B108-997E3AFAC26F}"/>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AA-4949-B108-997E3AFAC26F}"/>
                </c:ext>
              </c:extLst>
            </c:dLbl>
            <c:dLbl>
              <c:idx val="2"/>
              <c:layout>
                <c:manualLayout>
                  <c:x val="-2.6513912011216601E-2"/>
                  <c:y val="-4.7836404291776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AA-4949-B108-997E3AFAC26F}"/>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AA-4949-B108-997E3AFAC26F}"/>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'2011-2018 wliuri asignebebi'!$D$3:$D$13</c:f>
              <c:numCache>
                <c:formatCode>0.0%</c:formatCode>
                <c:ptCount val="11"/>
                <c:pt idx="0">
                  <c:v>0.98540863836636117</c:v>
                </c:pt>
                <c:pt idx="1">
                  <c:v>0.96481515170240373</c:v>
                </c:pt>
                <c:pt idx="2">
                  <c:v>0.92635510087443562</c:v>
                </c:pt>
                <c:pt idx="3">
                  <c:v>0.99227006607929502</c:v>
                </c:pt>
                <c:pt idx="4">
                  <c:v>1.0086410706860707</c:v>
                </c:pt>
                <c:pt idx="5">
                  <c:v>0.9994449474623589</c:v>
                </c:pt>
                <c:pt idx="6">
                  <c:v>1.0037848636680682</c:v>
                </c:pt>
                <c:pt idx="7">
                  <c:v>1.0079321757091049</c:v>
                </c:pt>
                <c:pt idx="8">
                  <c:v>1.0117608803799862</c:v>
                </c:pt>
                <c:pt idx="9">
                  <c:v>1.015752727818366</c:v>
                </c:pt>
                <c:pt idx="10">
                  <c:v>1.0005745630485325</c:v>
                </c:pt>
              </c:numCache>
            </c:numRef>
          </c:val>
          <c:smooth val="1"/>
          <c:extLst>
            <c:ext xmlns:c16="http://schemas.microsoft.com/office/drawing/2014/chart" uri="{C3380CC4-5D6E-409C-BE32-E72D297353CC}">
              <c16:uniqueId val="{00000007-37AA-4949-B108-997E3AFAC26F}"/>
            </c:ext>
          </c:extLst>
        </c:ser>
        <c:dLbls>
          <c:showLegendKey val="0"/>
          <c:showVal val="0"/>
          <c:showCatName val="0"/>
          <c:showSerName val="0"/>
          <c:showPercent val="0"/>
          <c:showBubbleSize val="0"/>
        </c:dLbls>
        <c:marker val="1"/>
        <c:smooth val="0"/>
        <c:axId val="48968192"/>
        <c:axId val="48573248"/>
      </c:lineChart>
      <c:catAx>
        <c:axId val="48967680"/>
        <c:scaling>
          <c:orientation val="minMax"/>
        </c:scaling>
        <c:delete val="0"/>
        <c:axPos val="b"/>
        <c:numFmt formatCode="General" sourceLinked="1"/>
        <c:majorTickMark val="out"/>
        <c:minorTickMark val="none"/>
        <c:tickLblPos val="nextTo"/>
        <c:txPr>
          <a:bodyPr/>
          <a:lstStyle/>
          <a:p>
            <a:pPr>
              <a:defRPr sz="800" b="0"/>
            </a:pPr>
            <a:endParaRPr lang="en-US"/>
          </a:p>
        </c:txPr>
        <c:crossAx val="48572672"/>
        <c:crosses val="autoZero"/>
        <c:auto val="1"/>
        <c:lblAlgn val="ctr"/>
        <c:lblOffset val="100"/>
        <c:noMultiLvlLbl val="0"/>
      </c:catAx>
      <c:valAx>
        <c:axId val="48572672"/>
        <c:scaling>
          <c:orientation val="minMax"/>
        </c:scaling>
        <c:delete val="0"/>
        <c:axPos val="l"/>
        <c:majorGridlines/>
        <c:numFmt formatCode="#,##0" sourceLinked="0"/>
        <c:majorTickMark val="out"/>
        <c:minorTickMark val="none"/>
        <c:tickLblPos val="nextTo"/>
        <c:txPr>
          <a:bodyPr/>
          <a:lstStyle/>
          <a:p>
            <a:pPr>
              <a:defRPr b="0"/>
            </a:pPr>
            <a:endParaRPr lang="en-US"/>
          </a:p>
        </c:txPr>
        <c:crossAx val="48967680"/>
        <c:crosses val="autoZero"/>
        <c:crossBetween val="between"/>
        <c:majorUnit val="2000000"/>
      </c:valAx>
      <c:valAx>
        <c:axId val="48573248"/>
        <c:scaling>
          <c:orientation val="minMax"/>
        </c:scaling>
        <c:delete val="0"/>
        <c:axPos val="r"/>
        <c:numFmt formatCode="0.0%" sourceLinked="1"/>
        <c:majorTickMark val="out"/>
        <c:minorTickMark val="none"/>
        <c:tickLblPos val="nextTo"/>
        <c:txPr>
          <a:bodyPr/>
          <a:lstStyle/>
          <a:p>
            <a:pPr>
              <a:defRPr b="0"/>
            </a:pPr>
            <a:endParaRPr lang="en-US"/>
          </a:p>
        </c:txPr>
        <c:crossAx val="48968192"/>
        <c:crosses val="max"/>
        <c:crossBetween val="between"/>
      </c:valAx>
      <c:catAx>
        <c:axId val="48968192"/>
        <c:scaling>
          <c:orientation val="minMax"/>
        </c:scaling>
        <c:delete val="1"/>
        <c:axPos val="b"/>
        <c:numFmt formatCode="General" sourceLinked="1"/>
        <c:majorTickMark val="out"/>
        <c:minorTickMark val="none"/>
        <c:tickLblPos val="nextTo"/>
        <c:crossAx val="48573248"/>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283E-2"/>
          <c:y val="2.980548380069092E-2"/>
          <c:w val="0.96436764967061606"/>
          <c:h val="5.7198106646925553E-2"/>
        </c:manualLayout>
      </c:layout>
      <c:overlay val="1"/>
      <c:txPr>
        <a:bodyPr/>
        <a:lstStyle/>
        <a:p>
          <a:pPr>
            <a:defRPr sz="9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2133948490813648"/>
          <c:y val="0.17910090312193408"/>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1DE2-4EBD-A38E-1A1E8E049BE8}"/>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1DE2-4EBD-A38E-1A1E8E049BE8}"/>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1DE2-4EBD-A38E-1A1E8E049BE8}"/>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1DE2-4EBD-A38E-1A1E8E049BE8}"/>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1DE2-4EBD-A38E-1A1E8E049BE8}"/>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1DE2-4EBD-A38E-1A1E8E049BE8}"/>
              </c:ext>
            </c:extLst>
          </c:dPt>
          <c:dLbls>
            <c:dLbl>
              <c:idx val="0"/>
              <c:layout>
                <c:manualLayout>
                  <c:x val="-0.13464361876640421"/>
                  <c:y val="-2.16216333954106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E2-4EBD-A38E-1A1E8E049BE8}"/>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DE2-4EBD-A38E-1A1E8E049BE8}"/>
                </c:ext>
              </c:extLst>
            </c:dLbl>
            <c:dLbl>
              <c:idx val="2"/>
              <c:layout>
                <c:manualLayout>
                  <c:x val="-2.5820209973753281E-3"/>
                  <c:y val="0.111987790663547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DE2-4EBD-A38E-1A1E8E049BE8}"/>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DE2-4EBD-A38E-1A1E8E049BE8}"/>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14197869.529100001</c:v>
                </c:pt>
                <c:pt idx="1">
                  <c:v>2544195.3405999998</c:v>
                </c:pt>
                <c:pt idx="2">
                  <c:v>323172.00636</c:v>
                </c:pt>
                <c:pt idx="3">
                  <c:v>2742265.6258100001</c:v>
                </c:pt>
              </c:numCache>
            </c:numRef>
          </c:val>
          <c:extLst>
            <c:ext xmlns:c16="http://schemas.microsoft.com/office/drawing/2014/chart" uri="{C3380CC4-5D6E-409C-BE32-E72D297353CC}">
              <c16:uniqueId val="{0000000A-1DE2-4EBD-A38E-1A1E8E049BE8}"/>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0.12867</cdr:x>
      <cdr:y>0</cdr:y>
    </cdr:from>
    <cdr:to>
      <cdr:x>0.87312</cdr:x>
      <cdr:y>0.12038</cdr:y>
    </cdr:to>
    <cdr:sp macro="" textlink="">
      <cdr:nvSpPr>
        <cdr:cNvPr id="2" name="TextBox 1"/>
        <cdr:cNvSpPr txBox="1"/>
      </cdr:nvSpPr>
      <cdr:spPr>
        <a:xfrm xmlns:a="http://schemas.openxmlformats.org/drawingml/2006/main">
          <a:off x="588287" y="0"/>
          <a:ext cx="3403621" cy="3302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ka-GE" sz="1200" b="1" i="0">
              <a:effectLst/>
              <a:latin typeface="+mn-lt"/>
              <a:ea typeface="+mn-ea"/>
              <a:cs typeface="+mn-cs"/>
            </a:rPr>
            <a:t>მშპ-ს რეალური ზრდა, 2021</a:t>
          </a:r>
          <a:endParaRPr lang="en-GB"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4733-0390-4399-8D56-2CDABB62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10261</Words>
  <Characters>58492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Inga Gurgenidze</cp:lastModifiedBy>
  <cp:revision>4</cp:revision>
  <cp:lastPrinted>2022-03-28T08:37:00Z</cp:lastPrinted>
  <dcterms:created xsi:type="dcterms:W3CDTF">2022-03-29T11:26:00Z</dcterms:created>
  <dcterms:modified xsi:type="dcterms:W3CDTF">2022-03-30T10:17:00Z</dcterms:modified>
</cp:coreProperties>
</file>